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7D25EB9" w14:textId="77777777" w:rsidR="003B643B" w:rsidRPr="00DC49EC" w:rsidRDefault="003B643B" w:rsidP="003B643B">
      <w:pPr>
        <w:jc w:val="center"/>
        <w:rPr>
          <w:lang w:val="en-US"/>
        </w:rPr>
      </w:pPr>
      <w:r w:rsidRPr="00DC49EC">
        <w:rPr>
          <w:lang w:val="en-US"/>
        </w:rPr>
        <w:t>Online Supplementary Information</w:t>
      </w:r>
    </w:p>
    <w:p w14:paraId="7C88912E" w14:textId="77777777" w:rsidR="003B643B" w:rsidRPr="00DC49EC" w:rsidRDefault="003B643B" w:rsidP="003B643B">
      <w:pPr>
        <w:spacing w:after="240" w:line="360" w:lineRule="auto"/>
        <w:jc w:val="center"/>
        <w:rPr>
          <w:rFonts w:asciiTheme="minorHAnsi" w:hAnsiTheme="minorHAnsi"/>
          <w:b/>
          <w:sz w:val="22"/>
          <w:szCs w:val="22"/>
          <w:lang w:val="en-US"/>
        </w:rPr>
      </w:pPr>
    </w:p>
    <w:p w14:paraId="1E3697D6" w14:textId="77777777" w:rsidR="00DC49EC" w:rsidRPr="00DC49EC" w:rsidRDefault="00DC49EC" w:rsidP="00DC49EC">
      <w:pPr>
        <w:spacing w:after="240" w:line="360" w:lineRule="auto"/>
        <w:jc w:val="center"/>
        <w:rPr>
          <w:rFonts w:asciiTheme="minorHAnsi" w:hAnsiTheme="minorHAnsi"/>
          <w:b/>
          <w:sz w:val="22"/>
          <w:szCs w:val="22"/>
          <w:lang w:val="en-US"/>
        </w:rPr>
      </w:pPr>
      <w:r w:rsidRPr="00DC49EC">
        <w:rPr>
          <w:rFonts w:asciiTheme="minorHAnsi" w:hAnsiTheme="minorHAnsi"/>
          <w:b/>
          <w:sz w:val="22"/>
          <w:szCs w:val="22"/>
          <w:lang w:val="en-US"/>
        </w:rPr>
        <w:t xml:space="preserve">Providing a common base for life cycle assessments of Li-Ion batteries </w:t>
      </w:r>
    </w:p>
    <w:p w14:paraId="2F6BA59D" w14:textId="77777777" w:rsidR="003B643B" w:rsidRPr="0028443C" w:rsidRDefault="003B643B" w:rsidP="003B643B">
      <w:pPr>
        <w:spacing w:after="240" w:line="360" w:lineRule="auto"/>
        <w:jc w:val="center"/>
        <w:rPr>
          <w:rFonts w:asciiTheme="minorHAnsi" w:hAnsiTheme="minorHAnsi"/>
          <w:sz w:val="22"/>
          <w:szCs w:val="22"/>
          <w:lang w:val="de-DE"/>
        </w:rPr>
      </w:pPr>
      <w:r w:rsidRPr="0028443C">
        <w:rPr>
          <w:rFonts w:asciiTheme="minorHAnsi" w:hAnsiTheme="minorHAnsi"/>
          <w:sz w:val="22"/>
          <w:szCs w:val="22"/>
          <w:lang w:val="de-DE"/>
        </w:rPr>
        <w:t xml:space="preserve">Jens F. Peters </w:t>
      </w:r>
      <w:r w:rsidRPr="0028443C">
        <w:rPr>
          <w:rFonts w:asciiTheme="minorHAnsi" w:hAnsiTheme="minorHAnsi"/>
          <w:sz w:val="22"/>
          <w:szCs w:val="22"/>
          <w:vertAlign w:val="superscript"/>
          <w:lang w:val="de-DE"/>
        </w:rPr>
        <w:t>1</w:t>
      </w:r>
      <w:r w:rsidRPr="0028443C">
        <w:rPr>
          <w:rFonts w:asciiTheme="minorHAnsi" w:hAnsiTheme="minorHAnsi"/>
          <w:sz w:val="22"/>
          <w:szCs w:val="22"/>
          <w:lang w:val="de-DE"/>
        </w:rPr>
        <w:t>, Marcel Weil</w:t>
      </w:r>
      <w:r w:rsidRPr="0028443C">
        <w:rPr>
          <w:rFonts w:asciiTheme="minorHAnsi" w:hAnsiTheme="minorHAnsi"/>
          <w:sz w:val="22"/>
          <w:szCs w:val="22"/>
          <w:vertAlign w:val="superscript"/>
          <w:lang w:val="de-DE"/>
        </w:rPr>
        <w:t>1, 2</w:t>
      </w:r>
    </w:p>
    <w:p w14:paraId="4FBD4CB4" w14:textId="77777777" w:rsidR="003B643B" w:rsidRPr="00DC49EC" w:rsidRDefault="003B643B" w:rsidP="003B643B">
      <w:pPr>
        <w:jc w:val="center"/>
        <w:rPr>
          <w:rFonts w:asciiTheme="minorHAnsi" w:hAnsiTheme="minorHAnsi" w:cs="Arial"/>
          <w:szCs w:val="22"/>
          <w:lang w:val="en-US"/>
        </w:rPr>
      </w:pPr>
      <w:r w:rsidRPr="0028443C">
        <w:rPr>
          <w:rFonts w:asciiTheme="minorHAnsi" w:hAnsiTheme="minorHAnsi" w:cs="Arial"/>
          <w:szCs w:val="22"/>
          <w:vertAlign w:val="superscript"/>
          <w:lang w:val="de-DE"/>
        </w:rPr>
        <w:t>1</w:t>
      </w:r>
      <w:r w:rsidRPr="0028443C">
        <w:rPr>
          <w:rFonts w:asciiTheme="minorHAnsi" w:hAnsiTheme="minorHAnsi" w:cs="Arial"/>
          <w:szCs w:val="22"/>
          <w:lang w:val="de-DE"/>
        </w:rPr>
        <w:t xml:space="preserve"> Helmholtz Institute Ulm (HIU), Helmholtzstr. </w:t>
      </w:r>
      <w:r w:rsidRPr="00DC49EC">
        <w:rPr>
          <w:rFonts w:asciiTheme="minorHAnsi" w:hAnsiTheme="minorHAnsi" w:cs="Arial"/>
          <w:szCs w:val="22"/>
          <w:lang w:val="en-US"/>
        </w:rPr>
        <w:t>11, 89081 Ulm (Germany)</w:t>
      </w:r>
      <w:r w:rsidRPr="00DC49EC">
        <w:rPr>
          <w:rFonts w:asciiTheme="minorHAnsi" w:hAnsiTheme="minorHAnsi" w:cs="Arial"/>
          <w:szCs w:val="22"/>
          <w:vertAlign w:val="superscript"/>
          <w:lang w:val="en-US"/>
        </w:rPr>
        <w:t>3</w:t>
      </w:r>
      <w:r w:rsidRPr="00DC49EC">
        <w:rPr>
          <w:rFonts w:asciiTheme="minorHAnsi" w:hAnsiTheme="minorHAnsi" w:cs="Arial"/>
          <w:szCs w:val="22"/>
          <w:lang w:val="en-US"/>
        </w:rPr>
        <w:t xml:space="preserve"> </w:t>
      </w:r>
    </w:p>
    <w:p w14:paraId="2C3478F9" w14:textId="77777777" w:rsidR="003B643B" w:rsidRPr="00DC49EC" w:rsidRDefault="003B643B" w:rsidP="003B643B">
      <w:pPr>
        <w:jc w:val="center"/>
        <w:rPr>
          <w:rFonts w:asciiTheme="minorHAnsi" w:hAnsiTheme="minorHAnsi" w:cs="Arial"/>
          <w:szCs w:val="22"/>
          <w:lang w:val="en-US"/>
        </w:rPr>
      </w:pPr>
      <w:r w:rsidRPr="00DC49EC">
        <w:rPr>
          <w:rFonts w:asciiTheme="minorHAnsi" w:hAnsiTheme="minorHAnsi" w:cs="Arial"/>
          <w:szCs w:val="22"/>
          <w:vertAlign w:val="superscript"/>
          <w:lang w:val="en-US"/>
        </w:rPr>
        <w:t>2</w:t>
      </w:r>
      <w:r w:rsidRPr="00DC49EC">
        <w:rPr>
          <w:rFonts w:asciiTheme="minorHAnsi" w:hAnsiTheme="minorHAnsi" w:cs="Arial"/>
          <w:szCs w:val="22"/>
          <w:lang w:val="en-US"/>
        </w:rPr>
        <w:t xml:space="preserve"> ITAS, Institute for Technology Assessment and Systems Analysis, Karlsruhe (Germany)</w:t>
      </w:r>
      <w:r w:rsidRPr="00DC49EC">
        <w:rPr>
          <w:rFonts w:asciiTheme="minorHAnsi" w:hAnsiTheme="minorHAnsi" w:cs="Arial"/>
          <w:szCs w:val="22"/>
          <w:vertAlign w:val="superscript"/>
          <w:lang w:val="en-US"/>
        </w:rPr>
        <w:t>3</w:t>
      </w:r>
      <w:r w:rsidRPr="00DC49EC">
        <w:rPr>
          <w:rFonts w:asciiTheme="minorHAnsi" w:hAnsiTheme="minorHAnsi" w:cs="Arial"/>
          <w:szCs w:val="22"/>
          <w:lang w:val="en-US"/>
        </w:rPr>
        <w:t xml:space="preserve"> </w:t>
      </w:r>
    </w:p>
    <w:p w14:paraId="7411AB4A" w14:textId="77777777" w:rsidR="003B643B" w:rsidRPr="00DC49EC" w:rsidRDefault="003B643B" w:rsidP="003B643B">
      <w:pPr>
        <w:jc w:val="center"/>
        <w:rPr>
          <w:rFonts w:asciiTheme="minorHAnsi" w:hAnsiTheme="minorHAnsi" w:cs="Arial"/>
          <w:szCs w:val="22"/>
          <w:lang w:val="en-US"/>
        </w:rPr>
      </w:pPr>
      <w:r w:rsidRPr="00DC49EC">
        <w:rPr>
          <w:rFonts w:asciiTheme="minorHAnsi" w:eastAsia="MS Mincho" w:hAnsiTheme="minorHAnsi"/>
          <w:vertAlign w:val="superscript"/>
          <w:lang w:val="en-US"/>
        </w:rPr>
        <w:t>3</w:t>
      </w:r>
      <w:r w:rsidRPr="00DC49EC">
        <w:rPr>
          <w:rFonts w:asciiTheme="minorHAnsi" w:eastAsia="MS Mincho" w:hAnsiTheme="minorHAnsi"/>
          <w:lang w:val="en-US"/>
        </w:rPr>
        <w:t xml:space="preserve"> </w:t>
      </w:r>
      <w:r w:rsidRPr="00DC49EC">
        <w:rPr>
          <w:rFonts w:asciiTheme="minorHAnsi" w:hAnsiTheme="minorHAnsi" w:cs="Arial"/>
          <w:szCs w:val="22"/>
          <w:lang w:val="en-US"/>
        </w:rPr>
        <w:t>Karlsruhe Institute for Technology (KIT), P.O.Box 3640, 76021 Karlsruhe, Germany</w:t>
      </w:r>
    </w:p>
    <w:p w14:paraId="64E536FB" w14:textId="77777777" w:rsidR="003B643B" w:rsidRPr="00DC49EC" w:rsidRDefault="003B643B" w:rsidP="003B643B">
      <w:pPr>
        <w:spacing w:after="240" w:line="360" w:lineRule="auto"/>
        <w:rPr>
          <w:rFonts w:asciiTheme="minorHAnsi" w:hAnsiTheme="minorHAnsi"/>
          <w:b/>
          <w:sz w:val="22"/>
          <w:szCs w:val="22"/>
          <w:lang w:val="en-US"/>
        </w:rPr>
      </w:pPr>
    </w:p>
    <w:p w14:paraId="487B3A30" w14:textId="77777777" w:rsidR="00DC49EC" w:rsidRPr="00DC49EC" w:rsidRDefault="00DC49EC" w:rsidP="003B643B">
      <w:pPr>
        <w:rPr>
          <w:rFonts w:cs="Arial"/>
          <w:lang w:val="en-US"/>
        </w:rPr>
      </w:pPr>
    </w:p>
    <w:p w14:paraId="3A7418B5" w14:textId="77777777" w:rsidR="003B643B" w:rsidRPr="00DC49EC" w:rsidRDefault="003B643B" w:rsidP="00E675DD">
      <w:pPr>
        <w:spacing w:line="360" w:lineRule="auto"/>
        <w:rPr>
          <w:rFonts w:cs="Arial"/>
          <w:lang w:val="en-US"/>
        </w:rPr>
      </w:pPr>
      <w:r w:rsidRPr="00DC49EC">
        <w:rPr>
          <w:rFonts w:cs="Arial"/>
          <w:lang w:val="en-US"/>
        </w:rPr>
        <w:t>In this supplementary document, the complete LCA results are provided in tabulated form</w:t>
      </w:r>
      <w:r w:rsidR="004213E0" w:rsidRPr="00DC49EC">
        <w:rPr>
          <w:rFonts w:cs="Arial"/>
          <w:lang w:val="en-US"/>
        </w:rPr>
        <w:t xml:space="preserve"> together </w:t>
      </w:r>
      <w:r w:rsidR="00A81D64">
        <w:rPr>
          <w:rFonts w:cs="Arial"/>
          <w:lang w:val="en-US"/>
        </w:rPr>
        <w:t>with the embedded zip-File for direct import of the inventory data and their re-use in LCA software (ILCD format; exported from</w:t>
      </w:r>
      <w:r w:rsidR="00A81D64" w:rsidRPr="00A81D64">
        <w:rPr>
          <w:rFonts w:cs="Arial"/>
          <w:lang w:val="en-US"/>
        </w:rPr>
        <w:t xml:space="preserve"> </w:t>
      </w:r>
      <w:r w:rsidR="00A81D64">
        <w:rPr>
          <w:rFonts w:cs="Arial"/>
          <w:lang w:val="en-US"/>
        </w:rPr>
        <w:t xml:space="preserve">openLCA), together </w:t>
      </w:r>
      <w:r w:rsidR="004213E0" w:rsidRPr="00DC49EC">
        <w:rPr>
          <w:rFonts w:cs="Arial"/>
          <w:lang w:val="en-US"/>
        </w:rPr>
        <w:t>with a short manual about the import and use of the provided LCI datasets in openLCA</w:t>
      </w:r>
      <w:r w:rsidRPr="00DC49EC">
        <w:rPr>
          <w:rFonts w:cs="Arial"/>
          <w:lang w:val="en-US"/>
        </w:rPr>
        <w:t>.</w:t>
      </w:r>
      <w:r w:rsidR="00860B8A">
        <w:rPr>
          <w:rFonts w:cs="Arial"/>
          <w:lang w:val="en-US"/>
        </w:rPr>
        <w:t xml:space="preserve"> Additionally, the modified and parametrized LCI data are also provided in tabulated form.</w:t>
      </w:r>
    </w:p>
    <w:p w14:paraId="12E4A65B" w14:textId="77777777" w:rsidR="00FA53BC" w:rsidRPr="00DC49EC" w:rsidRDefault="00FA53BC">
      <w:pPr>
        <w:rPr>
          <w:lang w:val="en-US"/>
        </w:rPr>
      </w:pPr>
    </w:p>
    <w:p w14:paraId="68CEB94A" w14:textId="77777777" w:rsidR="00147409" w:rsidRPr="00DC49EC" w:rsidRDefault="00147409">
      <w:pPr>
        <w:rPr>
          <w:lang w:val="en-US"/>
        </w:rPr>
      </w:pPr>
    </w:p>
    <w:p w14:paraId="5DA7299E" w14:textId="77777777" w:rsidR="00147409" w:rsidRPr="00DC49EC" w:rsidRDefault="00147409">
      <w:pPr>
        <w:rPr>
          <w:lang w:val="en-US"/>
        </w:rPr>
      </w:pPr>
    </w:p>
    <w:p w14:paraId="70F47527" w14:textId="77777777" w:rsidR="00147409" w:rsidRPr="00DC49EC" w:rsidRDefault="00147409">
      <w:pPr>
        <w:rPr>
          <w:lang w:val="en-US"/>
        </w:rPr>
      </w:pPr>
    </w:p>
    <w:p w14:paraId="6D3F4271" w14:textId="77777777" w:rsidR="00E675DD" w:rsidRPr="00E675DD" w:rsidRDefault="00E675DD" w:rsidP="0094790D">
      <w:pPr>
        <w:tabs>
          <w:tab w:val="left" w:pos="7655"/>
        </w:tabs>
        <w:spacing w:after="200" w:line="276" w:lineRule="auto"/>
        <w:ind w:firstLine="284"/>
        <w:jc w:val="left"/>
        <w:rPr>
          <w:b/>
          <w:lang w:val="en-US"/>
        </w:rPr>
      </w:pPr>
      <w:r w:rsidRPr="00E675DD">
        <w:rPr>
          <w:b/>
          <w:lang w:val="en-US"/>
        </w:rPr>
        <w:t xml:space="preserve">Characterization results in tabulated form </w:t>
      </w:r>
      <w:r w:rsidRPr="00E675DD">
        <w:rPr>
          <w:b/>
          <w:lang w:val="en-US"/>
        </w:rPr>
        <w:tab/>
        <w:t>S</w:t>
      </w:r>
      <w:r w:rsidR="0094790D">
        <w:rPr>
          <w:b/>
          <w:lang w:val="en-US"/>
        </w:rPr>
        <w:t xml:space="preserve"> </w:t>
      </w:r>
      <w:r w:rsidRPr="00E675DD">
        <w:rPr>
          <w:b/>
          <w:lang w:val="en-US"/>
        </w:rPr>
        <w:fldChar w:fldCharType="begin"/>
      </w:r>
      <w:r w:rsidRPr="00E675DD">
        <w:rPr>
          <w:b/>
          <w:lang w:val="en-US"/>
        </w:rPr>
        <w:instrText xml:space="preserve"> PAGEREF _Ref487791662 \h </w:instrText>
      </w:r>
      <w:r w:rsidRPr="00E675DD">
        <w:rPr>
          <w:b/>
          <w:lang w:val="en-US"/>
        </w:rPr>
      </w:r>
      <w:r w:rsidRPr="00E675DD">
        <w:rPr>
          <w:b/>
          <w:lang w:val="en-US"/>
        </w:rPr>
        <w:fldChar w:fldCharType="separate"/>
      </w:r>
      <w:r w:rsidRPr="00E675DD">
        <w:rPr>
          <w:b/>
          <w:noProof/>
          <w:lang w:val="en-US"/>
        </w:rPr>
        <w:t>2</w:t>
      </w:r>
      <w:r w:rsidRPr="00E675DD">
        <w:rPr>
          <w:b/>
          <w:lang w:val="en-US"/>
        </w:rPr>
        <w:fldChar w:fldCharType="end"/>
      </w:r>
    </w:p>
    <w:p w14:paraId="2EE4CAD5" w14:textId="77777777" w:rsidR="00E675DD" w:rsidRPr="00E675DD" w:rsidRDefault="00E675DD" w:rsidP="0094790D">
      <w:pPr>
        <w:tabs>
          <w:tab w:val="left" w:pos="7655"/>
        </w:tabs>
        <w:spacing w:after="200" w:line="276" w:lineRule="auto"/>
        <w:ind w:firstLine="284"/>
        <w:jc w:val="left"/>
        <w:rPr>
          <w:b/>
          <w:lang w:val="en-US"/>
        </w:rPr>
      </w:pPr>
      <w:r w:rsidRPr="00E675DD">
        <w:rPr>
          <w:b/>
          <w:lang w:val="en-US"/>
        </w:rPr>
        <w:fldChar w:fldCharType="begin"/>
      </w:r>
      <w:r w:rsidRPr="00E675DD">
        <w:rPr>
          <w:b/>
          <w:lang w:val="en-US"/>
        </w:rPr>
        <w:instrText xml:space="preserve"> REF _Ref487791681 \h </w:instrText>
      </w:r>
      <w:r>
        <w:rPr>
          <w:b/>
          <w:lang w:val="en-US"/>
        </w:rPr>
        <w:instrText xml:space="preserve"> \* MERGEFORMAT </w:instrText>
      </w:r>
      <w:r w:rsidRPr="00E675DD">
        <w:rPr>
          <w:b/>
          <w:lang w:val="en-US"/>
        </w:rPr>
      </w:r>
      <w:r w:rsidRPr="00E675DD">
        <w:rPr>
          <w:b/>
          <w:lang w:val="en-US"/>
        </w:rPr>
        <w:fldChar w:fldCharType="separate"/>
      </w:r>
      <w:r w:rsidRPr="00E675DD">
        <w:rPr>
          <w:b/>
          <w:lang w:val="en-US"/>
        </w:rPr>
        <w:t>Detailed impacts from the electrode binder</w:t>
      </w:r>
      <w:r w:rsidRPr="00E675DD">
        <w:rPr>
          <w:b/>
          <w:lang w:val="en-US"/>
        </w:rPr>
        <w:fldChar w:fldCharType="end"/>
      </w:r>
      <w:r w:rsidRPr="00E675DD">
        <w:rPr>
          <w:b/>
          <w:lang w:val="en-US"/>
        </w:rPr>
        <w:t xml:space="preserve"> </w:t>
      </w:r>
      <w:r>
        <w:rPr>
          <w:b/>
          <w:lang w:val="en-US"/>
        </w:rPr>
        <w:tab/>
      </w:r>
      <w:r w:rsidRPr="00E675DD">
        <w:rPr>
          <w:b/>
          <w:lang w:val="en-US"/>
        </w:rPr>
        <w:t>S</w:t>
      </w:r>
      <w:r w:rsidR="0094790D">
        <w:rPr>
          <w:b/>
          <w:lang w:val="en-US"/>
        </w:rPr>
        <w:t xml:space="preserve"> </w:t>
      </w:r>
      <w:r w:rsidRPr="00E675DD">
        <w:rPr>
          <w:b/>
          <w:lang w:val="en-US"/>
        </w:rPr>
        <w:fldChar w:fldCharType="begin"/>
      </w:r>
      <w:r w:rsidRPr="00E675DD">
        <w:rPr>
          <w:b/>
          <w:lang w:val="en-US"/>
        </w:rPr>
        <w:instrText xml:space="preserve"> PAGEREF _Ref487791681 \h </w:instrText>
      </w:r>
      <w:r w:rsidRPr="00E675DD">
        <w:rPr>
          <w:b/>
          <w:lang w:val="en-US"/>
        </w:rPr>
      </w:r>
      <w:r w:rsidRPr="00E675DD">
        <w:rPr>
          <w:b/>
          <w:lang w:val="en-US"/>
        </w:rPr>
        <w:fldChar w:fldCharType="separate"/>
      </w:r>
      <w:r w:rsidRPr="00E675DD">
        <w:rPr>
          <w:b/>
          <w:noProof/>
          <w:lang w:val="en-US"/>
        </w:rPr>
        <w:t>5</w:t>
      </w:r>
      <w:r w:rsidRPr="00E675DD">
        <w:rPr>
          <w:b/>
          <w:lang w:val="en-US"/>
        </w:rPr>
        <w:fldChar w:fldCharType="end"/>
      </w:r>
    </w:p>
    <w:p w14:paraId="1A4628DE" w14:textId="77777777" w:rsidR="00E675DD" w:rsidRPr="00E675DD" w:rsidRDefault="00E675DD" w:rsidP="0094790D">
      <w:pPr>
        <w:tabs>
          <w:tab w:val="left" w:pos="7655"/>
        </w:tabs>
        <w:spacing w:after="200" w:line="276" w:lineRule="auto"/>
        <w:ind w:firstLine="284"/>
        <w:jc w:val="left"/>
        <w:rPr>
          <w:b/>
          <w:lang w:val="en-US"/>
        </w:rPr>
      </w:pPr>
      <w:r w:rsidRPr="00E675DD">
        <w:rPr>
          <w:b/>
          <w:lang w:val="en-US"/>
        </w:rPr>
        <w:fldChar w:fldCharType="begin"/>
      </w:r>
      <w:r w:rsidRPr="00E675DD">
        <w:rPr>
          <w:b/>
          <w:lang w:val="en-US"/>
        </w:rPr>
        <w:instrText xml:space="preserve"> REF _Ref487791699 \h </w:instrText>
      </w:r>
      <w:r>
        <w:rPr>
          <w:b/>
          <w:lang w:val="en-US"/>
        </w:rPr>
        <w:instrText xml:space="preserve"> \* MERGEFORMAT </w:instrText>
      </w:r>
      <w:r w:rsidRPr="00E675DD">
        <w:rPr>
          <w:b/>
          <w:lang w:val="en-US"/>
        </w:rPr>
      </w:r>
      <w:r w:rsidRPr="00E675DD">
        <w:rPr>
          <w:b/>
          <w:lang w:val="en-US"/>
        </w:rPr>
        <w:fldChar w:fldCharType="separate"/>
      </w:r>
      <w:r w:rsidRPr="00E675DD">
        <w:rPr>
          <w:b/>
          <w:lang w:val="en-US"/>
        </w:rPr>
        <w:t>Inventory datasets</w:t>
      </w:r>
      <w:r w:rsidRPr="00E675DD">
        <w:rPr>
          <w:b/>
          <w:lang w:val="en-US"/>
        </w:rPr>
        <w:fldChar w:fldCharType="end"/>
      </w:r>
      <w:r w:rsidRPr="00E675DD">
        <w:rPr>
          <w:b/>
          <w:lang w:val="en-US"/>
        </w:rPr>
        <w:t xml:space="preserve"> </w:t>
      </w:r>
      <w:r>
        <w:rPr>
          <w:b/>
          <w:lang w:val="en-US"/>
        </w:rPr>
        <w:tab/>
      </w:r>
      <w:r w:rsidRPr="00E675DD">
        <w:rPr>
          <w:b/>
          <w:lang w:val="en-US"/>
        </w:rPr>
        <w:t>S</w:t>
      </w:r>
      <w:r w:rsidR="0094790D">
        <w:rPr>
          <w:b/>
          <w:lang w:val="en-US"/>
        </w:rPr>
        <w:t xml:space="preserve"> </w:t>
      </w:r>
      <w:r w:rsidRPr="00E675DD">
        <w:rPr>
          <w:b/>
          <w:lang w:val="en-US"/>
        </w:rPr>
        <w:fldChar w:fldCharType="begin"/>
      </w:r>
      <w:r w:rsidRPr="00E675DD">
        <w:rPr>
          <w:b/>
          <w:lang w:val="en-US"/>
        </w:rPr>
        <w:instrText xml:space="preserve"> PAGEREF _Ref487791699 \h </w:instrText>
      </w:r>
      <w:r w:rsidRPr="00E675DD">
        <w:rPr>
          <w:b/>
          <w:lang w:val="en-US"/>
        </w:rPr>
      </w:r>
      <w:r w:rsidRPr="00E675DD">
        <w:rPr>
          <w:b/>
          <w:lang w:val="en-US"/>
        </w:rPr>
        <w:fldChar w:fldCharType="separate"/>
      </w:r>
      <w:r w:rsidRPr="00E675DD">
        <w:rPr>
          <w:b/>
          <w:noProof/>
          <w:lang w:val="en-US"/>
        </w:rPr>
        <w:t>7</w:t>
      </w:r>
      <w:r w:rsidRPr="00E675DD">
        <w:rPr>
          <w:b/>
          <w:lang w:val="en-US"/>
        </w:rPr>
        <w:fldChar w:fldCharType="end"/>
      </w:r>
    </w:p>
    <w:p w14:paraId="109A9E2C" w14:textId="77777777" w:rsidR="00147409" w:rsidRPr="00E675DD" w:rsidRDefault="00E675DD" w:rsidP="0094790D">
      <w:pPr>
        <w:tabs>
          <w:tab w:val="left" w:pos="7655"/>
        </w:tabs>
        <w:spacing w:after="200" w:line="276" w:lineRule="auto"/>
        <w:ind w:firstLine="284"/>
        <w:jc w:val="left"/>
        <w:rPr>
          <w:b/>
          <w:lang w:val="en-US"/>
        </w:rPr>
      </w:pPr>
      <w:r w:rsidRPr="00E675DD">
        <w:rPr>
          <w:b/>
          <w:lang w:val="en-US"/>
        </w:rPr>
        <w:fldChar w:fldCharType="begin"/>
      </w:r>
      <w:r w:rsidRPr="00E675DD">
        <w:rPr>
          <w:b/>
          <w:lang w:val="en-US"/>
        </w:rPr>
        <w:instrText xml:space="preserve"> REF _Ref487791740 \h </w:instrText>
      </w:r>
      <w:r>
        <w:rPr>
          <w:b/>
          <w:lang w:val="en-US"/>
        </w:rPr>
        <w:instrText xml:space="preserve"> \* MERGEFORMAT </w:instrText>
      </w:r>
      <w:r w:rsidRPr="00E675DD">
        <w:rPr>
          <w:b/>
          <w:lang w:val="en-US"/>
        </w:rPr>
      </w:r>
      <w:r w:rsidRPr="00E675DD">
        <w:rPr>
          <w:b/>
          <w:lang w:val="en-US"/>
        </w:rPr>
        <w:fldChar w:fldCharType="separate"/>
      </w:r>
      <w:r w:rsidRPr="00E675DD">
        <w:rPr>
          <w:b/>
          <w:lang w:val="en-US"/>
        </w:rPr>
        <w:t>LCI data in tabulated form</w:t>
      </w:r>
      <w:r w:rsidRPr="00E675DD">
        <w:rPr>
          <w:b/>
          <w:lang w:val="en-US"/>
        </w:rPr>
        <w:fldChar w:fldCharType="end"/>
      </w:r>
      <w:r w:rsidRPr="00E675DD">
        <w:rPr>
          <w:b/>
          <w:lang w:val="en-US"/>
        </w:rPr>
        <w:t xml:space="preserve"> </w:t>
      </w:r>
      <w:r>
        <w:rPr>
          <w:b/>
          <w:lang w:val="en-US"/>
        </w:rPr>
        <w:tab/>
      </w:r>
      <w:r w:rsidRPr="00E675DD">
        <w:rPr>
          <w:b/>
          <w:lang w:val="en-US"/>
        </w:rPr>
        <w:t>S</w:t>
      </w:r>
      <w:r w:rsidRPr="00E675DD">
        <w:rPr>
          <w:b/>
          <w:lang w:val="en-US"/>
        </w:rPr>
        <w:fldChar w:fldCharType="begin"/>
      </w:r>
      <w:r w:rsidRPr="00E675DD">
        <w:rPr>
          <w:b/>
          <w:lang w:val="en-US"/>
        </w:rPr>
        <w:instrText xml:space="preserve"> PAGEREF _Ref487791740 \h </w:instrText>
      </w:r>
      <w:r w:rsidRPr="00E675DD">
        <w:rPr>
          <w:b/>
          <w:lang w:val="en-US"/>
        </w:rPr>
      </w:r>
      <w:r w:rsidRPr="00E675DD">
        <w:rPr>
          <w:b/>
          <w:lang w:val="en-US"/>
        </w:rPr>
        <w:fldChar w:fldCharType="separate"/>
      </w:r>
      <w:r w:rsidRPr="00E675DD">
        <w:rPr>
          <w:b/>
          <w:noProof/>
          <w:lang w:val="en-US"/>
        </w:rPr>
        <w:t>13</w:t>
      </w:r>
      <w:r w:rsidRPr="00E675DD">
        <w:rPr>
          <w:b/>
          <w:lang w:val="en-US"/>
        </w:rPr>
        <w:fldChar w:fldCharType="end"/>
      </w:r>
      <w:r w:rsidR="00147409" w:rsidRPr="00E675DD">
        <w:rPr>
          <w:b/>
          <w:lang w:val="en-US"/>
        </w:rPr>
        <w:br w:type="page"/>
      </w:r>
    </w:p>
    <w:p w14:paraId="16B2C971" w14:textId="77777777" w:rsidR="004A25E5" w:rsidRPr="00DC49EC" w:rsidRDefault="0028443C" w:rsidP="00323A0C">
      <w:pPr>
        <w:pStyle w:val="ListParagraph"/>
        <w:numPr>
          <w:ilvl w:val="0"/>
          <w:numId w:val="8"/>
        </w:numPr>
        <w:rPr>
          <w:b/>
          <w:lang w:val="en-US"/>
        </w:rPr>
      </w:pPr>
      <w:bookmarkStart w:id="0" w:name="_Ref487791662"/>
      <w:r w:rsidRPr="00DC49EC">
        <w:rPr>
          <w:b/>
          <w:lang w:val="en-US"/>
        </w:rPr>
        <w:lastRenderedPageBreak/>
        <w:t>Characterization</w:t>
      </w:r>
      <w:r w:rsidR="004A25E5" w:rsidRPr="00DC49EC">
        <w:rPr>
          <w:b/>
          <w:lang w:val="en-US"/>
        </w:rPr>
        <w:t xml:space="preserve"> results in tabulated form</w:t>
      </w:r>
      <w:bookmarkEnd w:id="0"/>
    </w:p>
    <w:p w14:paraId="63E6A427" w14:textId="77777777" w:rsidR="004A25E5" w:rsidRPr="00DC49EC" w:rsidRDefault="004A25E5" w:rsidP="004A25E5">
      <w:pPr>
        <w:rPr>
          <w:lang w:val="en-US"/>
        </w:rPr>
      </w:pPr>
    </w:p>
    <w:p w14:paraId="22345D89" w14:textId="77777777" w:rsidR="004A25E5" w:rsidRPr="00DC49EC" w:rsidRDefault="004A25E5" w:rsidP="004A25E5">
      <w:pPr>
        <w:rPr>
          <w:lang w:val="en-US"/>
        </w:rPr>
      </w:pPr>
      <w:r w:rsidRPr="00DC49EC">
        <w:rPr>
          <w:lang w:val="en-US"/>
        </w:rPr>
        <w:t xml:space="preserve">Table </w:t>
      </w:r>
      <w:r w:rsidR="00DC49EC" w:rsidRPr="00DC49EC">
        <w:rPr>
          <w:lang w:val="en-US"/>
        </w:rPr>
        <w:t>S</w:t>
      </w:r>
      <w:r w:rsidRPr="00DC49EC">
        <w:rPr>
          <w:lang w:val="en-US"/>
        </w:rPr>
        <w:t xml:space="preserve">1 to </w:t>
      </w:r>
      <w:r w:rsidR="00DC49EC" w:rsidRPr="00DC49EC">
        <w:rPr>
          <w:lang w:val="en-US"/>
        </w:rPr>
        <w:t>S</w:t>
      </w:r>
      <w:r w:rsidRPr="00DC49EC">
        <w:rPr>
          <w:lang w:val="en-US"/>
        </w:rPr>
        <w:t xml:space="preserve">4 provide the tabulated LCIA results for all impact categories </w:t>
      </w:r>
      <w:r w:rsidR="005C567D" w:rsidRPr="00DC49EC">
        <w:rPr>
          <w:lang w:val="en-US"/>
        </w:rPr>
        <w:t>(</w:t>
      </w:r>
      <w:r w:rsidR="004213E0" w:rsidRPr="00DC49EC">
        <w:rPr>
          <w:lang w:val="en-US"/>
        </w:rPr>
        <w:t>ILCD 2011)</w:t>
      </w:r>
      <w:r w:rsidRPr="00DC49EC">
        <w:rPr>
          <w:lang w:val="en-US"/>
        </w:rPr>
        <w:t>.</w:t>
      </w:r>
    </w:p>
    <w:p w14:paraId="4DF523CA" w14:textId="77777777" w:rsidR="004A25E5" w:rsidRPr="00DC49EC" w:rsidRDefault="004A25E5" w:rsidP="004A25E5">
      <w:pPr>
        <w:rPr>
          <w:lang w:val="en-US"/>
        </w:rPr>
      </w:pPr>
    </w:p>
    <w:p w14:paraId="506AE01D" w14:textId="77777777" w:rsidR="004A25E5" w:rsidRPr="00DC49EC" w:rsidRDefault="004A25E5" w:rsidP="004A25E5">
      <w:pPr>
        <w:rPr>
          <w:lang w:val="en-US"/>
        </w:rPr>
      </w:pPr>
    </w:p>
    <w:p w14:paraId="2F24894F" w14:textId="77777777" w:rsidR="00575BE9" w:rsidRPr="00DC49EC" w:rsidRDefault="00575BE9">
      <w:pPr>
        <w:rPr>
          <w:lang w:val="en-US"/>
        </w:rPr>
      </w:pPr>
      <w:r w:rsidRPr="00DC49EC">
        <w:rPr>
          <w:b/>
          <w:lang w:val="en-US"/>
        </w:rPr>
        <w:t xml:space="preserve">Table </w:t>
      </w:r>
      <w:r w:rsidR="005C567D" w:rsidRPr="00DC49EC">
        <w:rPr>
          <w:b/>
          <w:lang w:val="en-US"/>
        </w:rPr>
        <w:t>S</w:t>
      </w:r>
      <w:r w:rsidRPr="00DC49EC">
        <w:rPr>
          <w:b/>
          <w:lang w:val="en-US"/>
        </w:rPr>
        <w:t>1.</w:t>
      </w:r>
      <w:r w:rsidRPr="00DC49EC">
        <w:rPr>
          <w:lang w:val="en-US"/>
        </w:rPr>
        <w:t xml:space="preserve"> Characteri</w:t>
      </w:r>
      <w:r w:rsidR="00DC49EC" w:rsidRPr="00DC49EC">
        <w:rPr>
          <w:lang w:val="en-US"/>
        </w:rPr>
        <w:t>z</w:t>
      </w:r>
      <w:r w:rsidRPr="00DC49EC">
        <w:rPr>
          <w:lang w:val="en-US"/>
        </w:rPr>
        <w:t>ation results per kg of battery; original LCI</w:t>
      </w:r>
    </w:p>
    <w:p w14:paraId="27B46E32" w14:textId="77777777" w:rsidR="00575BE9" w:rsidRPr="00DC49EC" w:rsidRDefault="00575BE9">
      <w:pPr>
        <w:rPr>
          <w:lang w:val="en-US"/>
        </w:rPr>
      </w:pPr>
    </w:p>
    <w:tbl>
      <w:tblPr>
        <w:tblW w:w="9287" w:type="dxa"/>
        <w:tblInd w:w="108" w:type="dxa"/>
        <w:tblLayout w:type="fixed"/>
        <w:tblLook w:val="04A0" w:firstRow="1" w:lastRow="0" w:firstColumn="1" w:lastColumn="0" w:noHBand="0" w:noVBand="1"/>
      </w:tblPr>
      <w:tblGrid>
        <w:gridCol w:w="1418"/>
        <w:gridCol w:w="975"/>
        <w:gridCol w:w="975"/>
        <w:gridCol w:w="975"/>
        <w:gridCol w:w="975"/>
        <w:gridCol w:w="975"/>
        <w:gridCol w:w="975"/>
        <w:gridCol w:w="975"/>
        <w:gridCol w:w="1044"/>
      </w:tblGrid>
      <w:tr w:rsidR="00E77393" w:rsidRPr="00DC49EC" w14:paraId="54059A29" w14:textId="77777777" w:rsidTr="00147409">
        <w:trPr>
          <w:trHeight w:val="20"/>
        </w:trPr>
        <w:tc>
          <w:tcPr>
            <w:tcW w:w="1418" w:type="dxa"/>
            <w:tcBorders>
              <w:top w:val="single" w:sz="4" w:space="0" w:color="auto"/>
              <w:left w:val="nil"/>
              <w:bottom w:val="single" w:sz="4" w:space="0" w:color="auto"/>
              <w:right w:val="nil"/>
            </w:tcBorders>
            <w:shd w:val="clear" w:color="auto" w:fill="auto"/>
            <w:vAlign w:val="center"/>
            <w:hideMark/>
          </w:tcPr>
          <w:p w14:paraId="4FF44D7A" w14:textId="77777777" w:rsidR="00575BE9"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Impact category</w:t>
            </w:r>
          </w:p>
        </w:tc>
        <w:tc>
          <w:tcPr>
            <w:tcW w:w="975" w:type="dxa"/>
            <w:tcBorders>
              <w:top w:val="single" w:sz="4" w:space="0" w:color="auto"/>
              <w:left w:val="nil"/>
              <w:bottom w:val="single" w:sz="4" w:space="0" w:color="auto"/>
              <w:right w:val="nil"/>
            </w:tcBorders>
            <w:shd w:val="clear" w:color="auto" w:fill="auto"/>
            <w:vAlign w:val="center"/>
            <w:hideMark/>
          </w:tcPr>
          <w:p w14:paraId="6A4D2EF0"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(M-B)</w:t>
            </w:r>
          </w:p>
        </w:tc>
        <w:tc>
          <w:tcPr>
            <w:tcW w:w="975" w:type="dxa"/>
            <w:tcBorders>
              <w:top w:val="single" w:sz="4" w:space="0" w:color="auto"/>
              <w:left w:val="nil"/>
              <w:bottom w:val="single" w:sz="4" w:space="0" w:color="auto"/>
              <w:right w:val="nil"/>
            </w:tcBorders>
            <w:shd w:val="clear" w:color="auto" w:fill="auto"/>
            <w:vAlign w:val="center"/>
            <w:hideMark/>
          </w:tcPr>
          <w:p w14:paraId="2E0EA36D"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(Zack)</w:t>
            </w:r>
          </w:p>
        </w:tc>
        <w:tc>
          <w:tcPr>
            <w:tcW w:w="975" w:type="dxa"/>
            <w:tcBorders>
              <w:top w:val="single" w:sz="4" w:space="0" w:color="auto"/>
              <w:left w:val="nil"/>
              <w:bottom w:val="single" w:sz="4" w:space="0" w:color="auto"/>
              <w:right w:val="nil"/>
            </w:tcBorders>
            <w:shd w:val="clear" w:color="auto" w:fill="auto"/>
            <w:vAlign w:val="center"/>
            <w:hideMark/>
          </w:tcPr>
          <w:p w14:paraId="02A05834"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LFP-LTO (Bau)</w:t>
            </w:r>
          </w:p>
        </w:tc>
        <w:tc>
          <w:tcPr>
            <w:tcW w:w="975" w:type="dxa"/>
            <w:tcBorders>
              <w:top w:val="single" w:sz="4" w:space="0" w:color="auto"/>
              <w:left w:val="nil"/>
              <w:bottom w:val="single" w:sz="4" w:space="0" w:color="auto"/>
              <w:right w:val="nil"/>
            </w:tcBorders>
            <w:shd w:val="clear" w:color="auto" w:fill="auto"/>
            <w:vAlign w:val="center"/>
            <w:hideMark/>
          </w:tcPr>
          <w:p w14:paraId="5C6480EE"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LMO-C (Not)</w:t>
            </w:r>
          </w:p>
        </w:tc>
        <w:tc>
          <w:tcPr>
            <w:tcW w:w="975" w:type="dxa"/>
            <w:tcBorders>
              <w:top w:val="single" w:sz="4" w:space="0" w:color="auto"/>
              <w:left w:val="nil"/>
              <w:bottom w:val="single" w:sz="4" w:space="0" w:color="auto"/>
              <w:right w:val="nil"/>
            </w:tcBorders>
            <w:shd w:val="clear" w:color="auto" w:fill="auto"/>
            <w:vAlign w:val="center"/>
            <w:hideMark/>
          </w:tcPr>
          <w:p w14:paraId="16B31397"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NCA-C (Bau)</w:t>
            </w:r>
          </w:p>
        </w:tc>
        <w:tc>
          <w:tcPr>
            <w:tcW w:w="975" w:type="dxa"/>
            <w:tcBorders>
              <w:top w:val="single" w:sz="4" w:space="0" w:color="auto"/>
              <w:left w:val="nil"/>
              <w:bottom w:val="single" w:sz="4" w:space="0" w:color="auto"/>
              <w:right w:val="nil"/>
            </w:tcBorders>
            <w:shd w:val="clear" w:color="auto" w:fill="auto"/>
            <w:vAlign w:val="center"/>
            <w:hideMark/>
          </w:tcPr>
          <w:p w14:paraId="6F034C43"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(Ell)</w:t>
            </w:r>
          </w:p>
        </w:tc>
        <w:tc>
          <w:tcPr>
            <w:tcW w:w="975" w:type="dxa"/>
            <w:tcBorders>
              <w:top w:val="single" w:sz="4" w:space="0" w:color="auto"/>
              <w:left w:val="nil"/>
              <w:bottom w:val="single" w:sz="4" w:space="0" w:color="auto"/>
              <w:right w:val="nil"/>
            </w:tcBorders>
            <w:shd w:val="clear" w:color="auto" w:fill="auto"/>
            <w:vAlign w:val="center"/>
            <w:hideMark/>
          </w:tcPr>
          <w:p w14:paraId="6C91A052"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(M-B)</w:t>
            </w:r>
          </w:p>
        </w:tc>
        <w:tc>
          <w:tcPr>
            <w:tcW w:w="1044" w:type="dxa"/>
            <w:tcBorders>
              <w:top w:val="single" w:sz="4" w:space="0" w:color="auto"/>
              <w:left w:val="nil"/>
              <w:bottom w:val="single" w:sz="4" w:space="0" w:color="auto"/>
              <w:right w:val="nil"/>
            </w:tcBorders>
            <w:shd w:val="clear" w:color="auto" w:fill="auto"/>
            <w:vAlign w:val="center"/>
            <w:hideMark/>
          </w:tcPr>
          <w:p w14:paraId="29C05EE7" w14:textId="77777777" w:rsidR="00575BE9"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Unit</w:t>
            </w:r>
          </w:p>
        </w:tc>
      </w:tr>
      <w:tr w:rsidR="00B674E2" w:rsidRPr="00DC49EC" w14:paraId="60958BED" w14:textId="77777777" w:rsidTr="00147409">
        <w:trPr>
          <w:trHeight w:val="20"/>
        </w:trPr>
        <w:tc>
          <w:tcPr>
            <w:tcW w:w="1418" w:type="dxa"/>
            <w:tcBorders>
              <w:top w:val="single" w:sz="4" w:space="0" w:color="auto"/>
              <w:left w:val="nil"/>
              <w:bottom w:val="nil"/>
              <w:right w:val="nil"/>
            </w:tcBorders>
            <w:shd w:val="clear" w:color="auto" w:fill="auto"/>
            <w:vAlign w:val="center"/>
            <w:hideMark/>
          </w:tcPr>
          <w:p w14:paraId="75F7F35A"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Acidification</w:t>
            </w:r>
          </w:p>
        </w:tc>
        <w:tc>
          <w:tcPr>
            <w:tcW w:w="975" w:type="dxa"/>
            <w:tcBorders>
              <w:top w:val="single" w:sz="4" w:space="0" w:color="auto"/>
              <w:left w:val="nil"/>
              <w:bottom w:val="nil"/>
              <w:right w:val="nil"/>
            </w:tcBorders>
            <w:shd w:val="clear" w:color="auto" w:fill="auto"/>
            <w:vAlign w:val="center"/>
            <w:hideMark/>
          </w:tcPr>
          <w:p w14:paraId="443FC97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1.39E-01</w:t>
            </w:r>
          </w:p>
        </w:tc>
        <w:tc>
          <w:tcPr>
            <w:tcW w:w="975" w:type="dxa"/>
            <w:tcBorders>
              <w:top w:val="single" w:sz="4" w:space="0" w:color="auto"/>
              <w:left w:val="nil"/>
              <w:bottom w:val="nil"/>
              <w:right w:val="nil"/>
            </w:tcBorders>
            <w:shd w:val="clear" w:color="auto" w:fill="auto"/>
            <w:vAlign w:val="center"/>
            <w:hideMark/>
          </w:tcPr>
          <w:p w14:paraId="5E1FD6BB"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2.87E-01</w:t>
            </w:r>
          </w:p>
        </w:tc>
        <w:tc>
          <w:tcPr>
            <w:tcW w:w="975" w:type="dxa"/>
            <w:tcBorders>
              <w:top w:val="single" w:sz="4" w:space="0" w:color="auto"/>
              <w:left w:val="nil"/>
              <w:bottom w:val="nil"/>
              <w:right w:val="nil"/>
            </w:tcBorders>
            <w:shd w:val="clear" w:color="auto" w:fill="auto"/>
            <w:vAlign w:val="center"/>
            <w:hideMark/>
          </w:tcPr>
          <w:p w14:paraId="067DA63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1.10E-01</w:t>
            </w:r>
          </w:p>
        </w:tc>
        <w:tc>
          <w:tcPr>
            <w:tcW w:w="975" w:type="dxa"/>
            <w:tcBorders>
              <w:top w:val="single" w:sz="4" w:space="0" w:color="auto"/>
              <w:left w:val="nil"/>
              <w:bottom w:val="nil"/>
              <w:right w:val="nil"/>
            </w:tcBorders>
            <w:shd w:val="clear" w:color="auto" w:fill="auto"/>
            <w:vAlign w:val="center"/>
            <w:hideMark/>
          </w:tcPr>
          <w:p w14:paraId="1D5F57FD"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1.22E-01</w:t>
            </w:r>
          </w:p>
        </w:tc>
        <w:tc>
          <w:tcPr>
            <w:tcW w:w="975" w:type="dxa"/>
            <w:tcBorders>
              <w:top w:val="single" w:sz="4" w:space="0" w:color="auto"/>
              <w:left w:val="nil"/>
              <w:bottom w:val="nil"/>
              <w:right w:val="nil"/>
            </w:tcBorders>
            <w:shd w:val="clear" w:color="auto" w:fill="auto"/>
            <w:vAlign w:val="center"/>
            <w:hideMark/>
          </w:tcPr>
          <w:p w14:paraId="6DBF58F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6.81E-01</w:t>
            </w:r>
          </w:p>
        </w:tc>
        <w:tc>
          <w:tcPr>
            <w:tcW w:w="975" w:type="dxa"/>
            <w:tcBorders>
              <w:top w:val="single" w:sz="4" w:space="0" w:color="auto"/>
              <w:left w:val="nil"/>
              <w:bottom w:val="nil"/>
              <w:right w:val="nil"/>
            </w:tcBorders>
            <w:shd w:val="clear" w:color="auto" w:fill="auto"/>
            <w:vAlign w:val="center"/>
            <w:hideMark/>
          </w:tcPr>
          <w:p w14:paraId="60C5676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3.24E-01</w:t>
            </w:r>
          </w:p>
        </w:tc>
        <w:tc>
          <w:tcPr>
            <w:tcW w:w="975" w:type="dxa"/>
            <w:tcBorders>
              <w:top w:val="single" w:sz="4" w:space="0" w:color="auto"/>
              <w:left w:val="nil"/>
              <w:bottom w:val="nil"/>
              <w:right w:val="nil"/>
            </w:tcBorders>
            <w:shd w:val="clear" w:color="auto" w:fill="auto"/>
            <w:vAlign w:val="center"/>
            <w:hideMark/>
          </w:tcPr>
          <w:p w14:paraId="101BD81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3.11E-01</w:t>
            </w:r>
          </w:p>
        </w:tc>
        <w:tc>
          <w:tcPr>
            <w:tcW w:w="1044" w:type="dxa"/>
            <w:tcBorders>
              <w:top w:val="single" w:sz="4" w:space="0" w:color="auto"/>
              <w:left w:val="nil"/>
              <w:bottom w:val="nil"/>
              <w:right w:val="nil"/>
            </w:tcBorders>
            <w:shd w:val="clear" w:color="auto" w:fill="auto"/>
            <w:vAlign w:val="center"/>
            <w:hideMark/>
          </w:tcPr>
          <w:p w14:paraId="173ED59C"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H+ eq.</w:t>
            </w:r>
          </w:p>
        </w:tc>
      </w:tr>
      <w:tr w:rsidR="00B674E2" w:rsidRPr="00DC49EC" w14:paraId="1DAD1B4B" w14:textId="77777777" w:rsidTr="00147409">
        <w:trPr>
          <w:trHeight w:val="20"/>
        </w:trPr>
        <w:tc>
          <w:tcPr>
            <w:tcW w:w="1418" w:type="dxa"/>
            <w:tcBorders>
              <w:top w:val="nil"/>
              <w:left w:val="nil"/>
              <w:bottom w:val="nil"/>
              <w:right w:val="nil"/>
            </w:tcBorders>
            <w:shd w:val="clear" w:color="auto" w:fill="auto"/>
            <w:vAlign w:val="center"/>
            <w:hideMark/>
          </w:tcPr>
          <w:p w14:paraId="6425DD29"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Climate change</w:t>
            </w:r>
          </w:p>
        </w:tc>
        <w:tc>
          <w:tcPr>
            <w:tcW w:w="975" w:type="dxa"/>
            <w:tcBorders>
              <w:top w:val="nil"/>
              <w:left w:val="nil"/>
              <w:bottom w:val="nil"/>
              <w:right w:val="nil"/>
            </w:tcBorders>
            <w:shd w:val="clear" w:color="auto" w:fill="auto"/>
            <w:vAlign w:val="center"/>
            <w:hideMark/>
          </w:tcPr>
          <w:p w14:paraId="1BA2547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2.39E+01</w:t>
            </w:r>
          </w:p>
        </w:tc>
        <w:tc>
          <w:tcPr>
            <w:tcW w:w="975" w:type="dxa"/>
            <w:tcBorders>
              <w:top w:val="nil"/>
              <w:left w:val="nil"/>
              <w:bottom w:val="nil"/>
              <w:right w:val="nil"/>
            </w:tcBorders>
            <w:shd w:val="clear" w:color="auto" w:fill="auto"/>
            <w:vAlign w:val="center"/>
            <w:hideMark/>
          </w:tcPr>
          <w:p w14:paraId="3D8F72F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2.12E+01</w:t>
            </w:r>
          </w:p>
        </w:tc>
        <w:tc>
          <w:tcPr>
            <w:tcW w:w="975" w:type="dxa"/>
            <w:tcBorders>
              <w:top w:val="nil"/>
              <w:left w:val="nil"/>
              <w:bottom w:val="nil"/>
              <w:right w:val="nil"/>
            </w:tcBorders>
            <w:shd w:val="clear" w:color="auto" w:fill="auto"/>
            <w:vAlign w:val="center"/>
            <w:hideMark/>
          </w:tcPr>
          <w:p w14:paraId="433AFCE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1.80E+01</w:t>
            </w:r>
          </w:p>
        </w:tc>
        <w:tc>
          <w:tcPr>
            <w:tcW w:w="975" w:type="dxa"/>
            <w:tcBorders>
              <w:top w:val="nil"/>
              <w:left w:val="nil"/>
              <w:bottom w:val="nil"/>
              <w:right w:val="nil"/>
            </w:tcBorders>
            <w:shd w:val="clear" w:color="auto" w:fill="auto"/>
            <w:vAlign w:val="center"/>
            <w:hideMark/>
          </w:tcPr>
          <w:p w14:paraId="4904C4B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8.08E+00</w:t>
            </w:r>
          </w:p>
        </w:tc>
        <w:tc>
          <w:tcPr>
            <w:tcW w:w="975" w:type="dxa"/>
            <w:tcBorders>
              <w:top w:val="nil"/>
              <w:left w:val="nil"/>
              <w:bottom w:val="nil"/>
              <w:right w:val="nil"/>
            </w:tcBorders>
            <w:shd w:val="clear" w:color="auto" w:fill="auto"/>
            <w:vAlign w:val="center"/>
            <w:hideMark/>
          </w:tcPr>
          <w:p w14:paraId="56FC87E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1.75E+01</w:t>
            </w:r>
          </w:p>
        </w:tc>
        <w:tc>
          <w:tcPr>
            <w:tcW w:w="975" w:type="dxa"/>
            <w:tcBorders>
              <w:top w:val="nil"/>
              <w:left w:val="nil"/>
              <w:bottom w:val="nil"/>
              <w:right w:val="nil"/>
            </w:tcBorders>
            <w:shd w:val="clear" w:color="auto" w:fill="auto"/>
            <w:vAlign w:val="center"/>
            <w:hideMark/>
          </w:tcPr>
          <w:p w14:paraId="30F6DC2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1.74E+01</w:t>
            </w:r>
          </w:p>
        </w:tc>
        <w:tc>
          <w:tcPr>
            <w:tcW w:w="975" w:type="dxa"/>
            <w:tcBorders>
              <w:top w:val="nil"/>
              <w:left w:val="nil"/>
              <w:bottom w:val="nil"/>
              <w:right w:val="nil"/>
            </w:tcBorders>
            <w:shd w:val="clear" w:color="auto" w:fill="auto"/>
            <w:vAlign w:val="center"/>
            <w:hideMark/>
          </w:tcPr>
          <w:p w14:paraId="096863D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2.38E+01</w:t>
            </w:r>
          </w:p>
        </w:tc>
        <w:tc>
          <w:tcPr>
            <w:tcW w:w="1044" w:type="dxa"/>
            <w:tcBorders>
              <w:top w:val="nil"/>
              <w:left w:val="nil"/>
              <w:bottom w:val="nil"/>
              <w:right w:val="nil"/>
            </w:tcBorders>
            <w:shd w:val="clear" w:color="auto" w:fill="auto"/>
            <w:vAlign w:val="center"/>
            <w:hideMark/>
          </w:tcPr>
          <w:p w14:paraId="04CBE8C2"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CO</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 xml:space="preserve"> eq.</w:t>
            </w:r>
          </w:p>
        </w:tc>
      </w:tr>
      <w:tr w:rsidR="00B674E2" w:rsidRPr="00DC49EC" w14:paraId="200036BD" w14:textId="77777777" w:rsidTr="00147409">
        <w:trPr>
          <w:trHeight w:val="20"/>
        </w:trPr>
        <w:tc>
          <w:tcPr>
            <w:tcW w:w="1418" w:type="dxa"/>
            <w:tcBorders>
              <w:top w:val="nil"/>
              <w:left w:val="nil"/>
              <w:bottom w:val="nil"/>
              <w:right w:val="nil"/>
            </w:tcBorders>
            <w:shd w:val="clear" w:color="auto" w:fill="auto"/>
            <w:vAlign w:val="center"/>
            <w:hideMark/>
          </w:tcPr>
          <w:p w14:paraId="14FCC44C"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ecotoxicity</w:t>
            </w:r>
          </w:p>
        </w:tc>
        <w:tc>
          <w:tcPr>
            <w:tcW w:w="975" w:type="dxa"/>
            <w:tcBorders>
              <w:top w:val="nil"/>
              <w:left w:val="nil"/>
              <w:bottom w:val="nil"/>
              <w:right w:val="nil"/>
            </w:tcBorders>
            <w:shd w:val="clear" w:color="auto" w:fill="auto"/>
            <w:vAlign w:val="center"/>
            <w:hideMark/>
          </w:tcPr>
          <w:p w14:paraId="400345F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1.03E+02</w:t>
            </w:r>
          </w:p>
        </w:tc>
        <w:tc>
          <w:tcPr>
            <w:tcW w:w="975" w:type="dxa"/>
            <w:tcBorders>
              <w:top w:val="nil"/>
              <w:left w:val="nil"/>
              <w:bottom w:val="nil"/>
              <w:right w:val="nil"/>
            </w:tcBorders>
            <w:shd w:val="clear" w:color="auto" w:fill="auto"/>
            <w:vAlign w:val="center"/>
            <w:hideMark/>
          </w:tcPr>
          <w:p w14:paraId="58A0E57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1.68E+02</w:t>
            </w:r>
          </w:p>
        </w:tc>
        <w:tc>
          <w:tcPr>
            <w:tcW w:w="975" w:type="dxa"/>
            <w:tcBorders>
              <w:top w:val="nil"/>
              <w:left w:val="nil"/>
              <w:bottom w:val="nil"/>
              <w:right w:val="nil"/>
            </w:tcBorders>
            <w:shd w:val="clear" w:color="auto" w:fill="auto"/>
            <w:vAlign w:val="center"/>
            <w:hideMark/>
          </w:tcPr>
          <w:p w14:paraId="2F8F9E9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3.40E+01</w:t>
            </w:r>
          </w:p>
        </w:tc>
        <w:tc>
          <w:tcPr>
            <w:tcW w:w="975" w:type="dxa"/>
            <w:tcBorders>
              <w:top w:val="nil"/>
              <w:left w:val="nil"/>
              <w:bottom w:val="nil"/>
              <w:right w:val="nil"/>
            </w:tcBorders>
            <w:shd w:val="clear" w:color="auto" w:fill="auto"/>
            <w:vAlign w:val="center"/>
            <w:hideMark/>
          </w:tcPr>
          <w:p w14:paraId="33C3953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8.61E+01</w:t>
            </w:r>
          </w:p>
        </w:tc>
        <w:tc>
          <w:tcPr>
            <w:tcW w:w="975" w:type="dxa"/>
            <w:tcBorders>
              <w:top w:val="nil"/>
              <w:left w:val="nil"/>
              <w:bottom w:val="nil"/>
              <w:right w:val="nil"/>
            </w:tcBorders>
            <w:shd w:val="clear" w:color="auto" w:fill="auto"/>
            <w:vAlign w:val="center"/>
            <w:hideMark/>
          </w:tcPr>
          <w:p w14:paraId="7141409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6.92E+01</w:t>
            </w:r>
          </w:p>
        </w:tc>
        <w:tc>
          <w:tcPr>
            <w:tcW w:w="975" w:type="dxa"/>
            <w:tcBorders>
              <w:top w:val="nil"/>
              <w:left w:val="nil"/>
              <w:bottom w:val="nil"/>
              <w:right w:val="nil"/>
            </w:tcBorders>
            <w:shd w:val="clear" w:color="auto" w:fill="auto"/>
            <w:vAlign w:val="center"/>
            <w:hideMark/>
          </w:tcPr>
          <w:p w14:paraId="6F56DABB"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7.77E+01</w:t>
            </w:r>
          </w:p>
        </w:tc>
        <w:tc>
          <w:tcPr>
            <w:tcW w:w="975" w:type="dxa"/>
            <w:tcBorders>
              <w:top w:val="nil"/>
              <w:left w:val="nil"/>
              <w:bottom w:val="nil"/>
              <w:right w:val="nil"/>
            </w:tcBorders>
            <w:shd w:val="clear" w:color="auto" w:fill="auto"/>
            <w:vAlign w:val="center"/>
            <w:hideMark/>
          </w:tcPr>
          <w:p w14:paraId="7212330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1.06E+02</w:t>
            </w:r>
          </w:p>
        </w:tc>
        <w:tc>
          <w:tcPr>
            <w:tcW w:w="1044" w:type="dxa"/>
            <w:tcBorders>
              <w:top w:val="nil"/>
              <w:left w:val="nil"/>
              <w:bottom w:val="nil"/>
              <w:right w:val="nil"/>
            </w:tcBorders>
            <w:shd w:val="clear" w:color="auto" w:fill="auto"/>
            <w:vAlign w:val="center"/>
            <w:hideMark/>
          </w:tcPr>
          <w:p w14:paraId="3F3CF142"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B674E2" w:rsidRPr="00DC49EC" w14:paraId="0D1D2FEB" w14:textId="77777777" w:rsidTr="00147409">
        <w:trPr>
          <w:trHeight w:val="20"/>
        </w:trPr>
        <w:tc>
          <w:tcPr>
            <w:tcW w:w="1418" w:type="dxa"/>
            <w:tcBorders>
              <w:top w:val="nil"/>
              <w:left w:val="nil"/>
              <w:bottom w:val="nil"/>
              <w:right w:val="nil"/>
            </w:tcBorders>
            <w:shd w:val="clear" w:color="auto" w:fill="auto"/>
            <w:vAlign w:val="center"/>
            <w:hideMark/>
          </w:tcPr>
          <w:p w14:paraId="4340A842"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eutrophicat.</w:t>
            </w:r>
          </w:p>
        </w:tc>
        <w:tc>
          <w:tcPr>
            <w:tcW w:w="975" w:type="dxa"/>
            <w:tcBorders>
              <w:top w:val="nil"/>
              <w:left w:val="nil"/>
              <w:bottom w:val="nil"/>
              <w:right w:val="nil"/>
            </w:tcBorders>
            <w:shd w:val="clear" w:color="auto" w:fill="auto"/>
            <w:vAlign w:val="center"/>
            <w:hideMark/>
          </w:tcPr>
          <w:p w14:paraId="2283BD4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3.34E-02</w:t>
            </w:r>
          </w:p>
        </w:tc>
        <w:tc>
          <w:tcPr>
            <w:tcW w:w="975" w:type="dxa"/>
            <w:tcBorders>
              <w:top w:val="nil"/>
              <w:left w:val="nil"/>
              <w:bottom w:val="nil"/>
              <w:right w:val="nil"/>
            </w:tcBorders>
            <w:shd w:val="clear" w:color="auto" w:fill="auto"/>
            <w:vAlign w:val="center"/>
            <w:hideMark/>
          </w:tcPr>
          <w:p w14:paraId="33010358"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4.60E-02</w:t>
            </w:r>
          </w:p>
        </w:tc>
        <w:tc>
          <w:tcPr>
            <w:tcW w:w="975" w:type="dxa"/>
            <w:tcBorders>
              <w:top w:val="nil"/>
              <w:left w:val="nil"/>
              <w:bottom w:val="nil"/>
              <w:right w:val="nil"/>
            </w:tcBorders>
            <w:shd w:val="clear" w:color="auto" w:fill="auto"/>
            <w:vAlign w:val="center"/>
            <w:hideMark/>
          </w:tcPr>
          <w:p w14:paraId="48EA037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8.83E-03</w:t>
            </w:r>
          </w:p>
        </w:tc>
        <w:tc>
          <w:tcPr>
            <w:tcW w:w="975" w:type="dxa"/>
            <w:tcBorders>
              <w:top w:val="nil"/>
              <w:left w:val="nil"/>
              <w:bottom w:val="nil"/>
              <w:right w:val="nil"/>
            </w:tcBorders>
            <w:shd w:val="clear" w:color="auto" w:fill="auto"/>
            <w:vAlign w:val="center"/>
            <w:hideMark/>
          </w:tcPr>
          <w:p w14:paraId="5492A99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2.06E-02</w:t>
            </w:r>
          </w:p>
        </w:tc>
        <w:tc>
          <w:tcPr>
            <w:tcW w:w="975" w:type="dxa"/>
            <w:tcBorders>
              <w:top w:val="nil"/>
              <w:left w:val="nil"/>
              <w:bottom w:val="nil"/>
              <w:right w:val="nil"/>
            </w:tcBorders>
            <w:shd w:val="clear" w:color="auto" w:fill="auto"/>
            <w:vAlign w:val="center"/>
            <w:hideMark/>
          </w:tcPr>
          <w:p w14:paraId="197FFD4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1.97E-02</w:t>
            </w:r>
          </w:p>
        </w:tc>
        <w:tc>
          <w:tcPr>
            <w:tcW w:w="975" w:type="dxa"/>
            <w:tcBorders>
              <w:top w:val="nil"/>
              <w:left w:val="nil"/>
              <w:bottom w:val="nil"/>
              <w:right w:val="nil"/>
            </w:tcBorders>
            <w:shd w:val="clear" w:color="auto" w:fill="auto"/>
            <w:vAlign w:val="center"/>
            <w:hideMark/>
          </w:tcPr>
          <w:p w14:paraId="5E23C828"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2.40E-02</w:t>
            </w:r>
          </w:p>
        </w:tc>
        <w:tc>
          <w:tcPr>
            <w:tcW w:w="975" w:type="dxa"/>
            <w:tcBorders>
              <w:top w:val="nil"/>
              <w:left w:val="nil"/>
              <w:bottom w:val="nil"/>
              <w:right w:val="nil"/>
            </w:tcBorders>
            <w:shd w:val="clear" w:color="auto" w:fill="auto"/>
            <w:vAlign w:val="center"/>
            <w:hideMark/>
          </w:tcPr>
          <w:p w14:paraId="1DC2980D"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3.24E-02</w:t>
            </w:r>
          </w:p>
        </w:tc>
        <w:tc>
          <w:tcPr>
            <w:tcW w:w="1044" w:type="dxa"/>
            <w:tcBorders>
              <w:top w:val="nil"/>
              <w:left w:val="nil"/>
              <w:bottom w:val="nil"/>
              <w:right w:val="nil"/>
            </w:tcBorders>
            <w:shd w:val="clear" w:color="auto" w:fill="auto"/>
            <w:vAlign w:val="center"/>
            <w:hideMark/>
          </w:tcPr>
          <w:p w14:paraId="4D4FE551"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P eq.</w:t>
            </w:r>
          </w:p>
        </w:tc>
      </w:tr>
      <w:tr w:rsidR="00B674E2" w:rsidRPr="00DC49EC" w14:paraId="28801173" w14:textId="77777777" w:rsidTr="00147409">
        <w:trPr>
          <w:trHeight w:val="20"/>
        </w:trPr>
        <w:tc>
          <w:tcPr>
            <w:tcW w:w="1418" w:type="dxa"/>
            <w:tcBorders>
              <w:top w:val="nil"/>
              <w:left w:val="nil"/>
              <w:bottom w:val="nil"/>
              <w:right w:val="nil"/>
            </w:tcBorders>
            <w:shd w:val="clear" w:color="auto" w:fill="auto"/>
            <w:vAlign w:val="center"/>
            <w:hideMark/>
          </w:tcPr>
          <w:p w14:paraId="33C3F588"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carcinogenics</w:t>
            </w:r>
          </w:p>
        </w:tc>
        <w:tc>
          <w:tcPr>
            <w:tcW w:w="975" w:type="dxa"/>
            <w:tcBorders>
              <w:top w:val="nil"/>
              <w:left w:val="nil"/>
              <w:bottom w:val="nil"/>
              <w:right w:val="nil"/>
            </w:tcBorders>
            <w:shd w:val="clear" w:color="auto" w:fill="auto"/>
            <w:vAlign w:val="center"/>
            <w:hideMark/>
          </w:tcPr>
          <w:p w14:paraId="7FAF2DDB"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3.23E-06</w:t>
            </w:r>
          </w:p>
        </w:tc>
        <w:tc>
          <w:tcPr>
            <w:tcW w:w="975" w:type="dxa"/>
            <w:tcBorders>
              <w:top w:val="nil"/>
              <w:left w:val="nil"/>
              <w:bottom w:val="nil"/>
              <w:right w:val="nil"/>
            </w:tcBorders>
            <w:shd w:val="clear" w:color="auto" w:fill="auto"/>
            <w:vAlign w:val="center"/>
            <w:hideMark/>
          </w:tcPr>
          <w:p w14:paraId="7E7F276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6.13E-06</w:t>
            </w:r>
          </w:p>
        </w:tc>
        <w:tc>
          <w:tcPr>
            <w:tcW w:w="975" w:type="dxa"/>
            <w:tcBorders>
              <w:top w:val="nil"/>
              <w:left w:val="nil"/>
              <w:bottom w:val="nil"/>
              <w:right w:val="nil"/>
            </w:tcBorders>
            <w:shd w:val="clear" w:color="auto" w:fill="auto"/>
            <w:vAlign w:val="center"/>
            <w:hideMark/>
          </w:tcPr>
          <w:p w14:paraId="6F16F27B"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1.39E-06</w:t>
            </w:r>
          </w:p>
        </w:tc>
        <w:tc>
          <w:tcPr>
            <w:tcW w:w="975" w:type="dxa"/>
            <w:tcBorders>
              <w:top w:val="nil"/>
              <w:left w:val="nil"/>
              <w:bottom w:val="nil"/>
              <w:right w:val="nil"/>
            </w:tcBorders>
            <w:shd w:val="clear" w:color="auto" w:fill="auto"/>
            <w:vAlign w:val="center"/>
            <w:hideMark/>
          </w:tcPr>
          <w:p w14:paraId="5E6139B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2.05E-06</w:t>
            </w:r>
          </w:p>
        </w:tc>
        <w:tc>
          <w:tcPr>
            <w:tcW w:w="975" w:type="dxa"/>
            <w:tcBorders>
              <w:top w:val="nil"/>
              <w:left w:val="nil"/>
              <w:bottom w:val="nil"/>
              <w:right w:val="nil"/>
            </w:tcBorders>
            <w:shd w:val="clear" w:color="auto" w:fill="auto"/>
            <w:vAlign w:val="center"/>
            <w:hideMark/>
          </w:tcPr>
          <w:p w14:paraId="52F0040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1.76E-06</w:t>
            </w:r>
          </w:p>
        </w:tc>
        <w:tc>
          <w:tcPr>
            <w:tcW w:w="975" w:type="dxa"/>
            <w:tcBorders>
              <w:top w:val="nil"/>
              <w:left w:val="nil"/>
              <w:bottom w:val="nil"/>
              <w:right w:val="nil"/>
            </w:tcBorders>
            <w:shd w:val="clear" w:color="auto" w:fill="auto"/>
            <w:vAlign w:val="center"/>
            <w:hideMark/>
          </w:tcPr>
          <w:p w14:paraId="5CD6BB7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2.83E-06</w:t>
            </w:r>
          </w:p>
        </w:tc>
        <w:tc>
          <w:tcPr>
            <w:tcW w:w="975" w:type="dxa"/>
            <w:tcBorders>
              <w:top w:val="nil"/>
              <w:left w:val="nil"/>
              <w:bottom w:val="nil"/>
              <w:right w:val="nil"/>
            </w:tcBorders>
            <w:shd w:val="clear" w:color="auto" w:fill="auto"/>
            <w:vAlign w:val="center"/>
            <w:hideMark/>
          </w:tcPr>
          <w:p w14:paraId="34E2659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3.12E-06</w:t>
            </w:r>
          </w:p>
        </w:tc>
        <w:tc>
          <w:tcPr>
            <w:tcW w:w="1044" w:type="dxa"/>
            <w:tcBorders>
              <w:top w:val="nil"/>
              <w:left w:val="nil"/>
              <w:bottom w:val="nil"/>
              <w:right w:val="nil"/>
            </w:tcBorders>
            <w:shd w:val="clear" w:color="auto" w:fill="auto"/>
            <w:vAlign w:val="center"/>
            <w:hideMark/>
          </w:tcPr>
          <w:p w14:paraId="6C5F8BB8"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B674E2" w:rsidRPr="00DC49EC" w14:paraId="7B5BAEB4" w14:textId="77777777" w:rsidTr="00147409">
        <w:trPr>
          <w:trHeight w:val="20"/>
        </w:trPr>
        <w:tc>
          <w:tcPr>
            <w:tcW w:w="1418" w:type="dxa"/>
            <w:tcBorders>
              <w:top w:val="nil"/>
              <w:left w:val="nil"/>
              <w:bottom w:val="nil"/>
              <w:right w:val="nil"/>
            </w:tcBorders>
            <w:shd w:val="clear" w:color="auto" w:fill="auto"/>
            <w:vAlign w:val="center"/>
            <w:hideMark/>
          </w:tcPr>
          <w:p w14:paraId="542A2924"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non-carcinog.</w:t>
            </w:r>
          </w:p>
        </w:tc>
        <w:tc>
          <w:tcPr>
            <w:tcW w:w="975" w:type="dxa"/>
            <w:tcBorders>
              <w:top w:val="nil"/>
              <w:left w:val="nil"/>
              <w:bottom w:val="nil"/>
              <w:right w:val="nil"/>
            </w:tcBorders>
            <w:shd w:val="clear" w:color="auto" w:fill="auto"/>
            <w:vAlign w:val="center"/>
            <w:hideMark/>
          </w:tcPr>
          <w:p w14:paraId="7079250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2.06E-05</w:t>
            </w:r>
          </w:p>
        </w:tc>
        <w:tc>
          <w:tcPr>
            <w:tcW w:w="975" w:type="dxa"/>
            <w:tcBorders>
              <w:top w:val="nil"/>
              <w:left w:val="nil"/>
              <w:bottom w:val="nil"/>
              <w:right w:val="nil"/>
            </w:tcBorders>
            <w:shd w:val="clear" w:color="auto" w:fill="auto"/>
            <w:vAlign w:val="center"/>
            <w:hideMark/>
          </w:tcPr>
          <w:p w14:paraId="728EDE1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3.13E-05</w:t>
            </w:r>
          </w:p>
        </w:tc>
        <w:tc>
          <w:tcPr>
            <w:tcW w:w="975" w:type="dxa"/>
            <w:tcBorders>
              <w:top w:val="nil"/>
              <w:left w:val="nil"/>
              <w:bottom w:val="nil"/>
              <w:right w:val="nil"/>
            </w:tcBorders>
            <w:shd w:val="clear" w:color="auto" w:fill="auto"/>
            <w:vAlign w:val="center"/>
            <w:hideMark/>
          </w:tcPr>
          <w:p w14:paraId="6DEB73D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5.42E-06</w:t>
            </w:r>
          </w:p>
        </w:tc>
        <w:tc>
          <w:tcPr>
            <w:tcW w:w="975" w:type="dxa"/>
            <w:tcBorders>
              <w:top w:val="nil"/>
              <w:left w:val="nil"/>
              <w:bottom w:val="nil"/>
              <w:right w:val="nil"/>
            </w:tcBorders>
            <w:shd w:val="clear" w:color="auto" w:fill="auto"/>
            <w:vAlign w:val="center"/>
            <w:hideMark/>
          </w:tcPr>
          <w:p w14:paraId="7CC71A2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1.68E-05</w:t>
            </w:r>
          </w:p>
        </w:tc>
        <w:tc>
          <w:tcPr>
            <w:tcW w:w="975" w:type="dxa"/>
            <w:tcBorders>
              <w:top w:val="nil"/>
              <w:left w:val="nil"/>
              <w:bottom w:val="nil"/>
              <w:right w:val="nil"/>
            </w:tcBorders>
            <w:shd w:val="clear" w:color="auto" w:fill="auto"/>
            <w:vAlign w:val="center"/>
            <w:hideMark/>
          </w:tcPr>
          <w:p w14:paraId="7D4416E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1.46E-05</w:t>
            </w:r>
          </w:p>
        </w:tc>
        <w:tc>
          <w:tcPr>
            <w:tcW w:w="975" w:type="dxa"/>
            <w:tcBorders>
              <w:top w:val="nil"/>
              <w:left w:val="nil"/>
              <w:bottom w:val="nil"/>
              <w:right w:val="nil"/>
            </w:tcBorders>
            <w:shd w:val="clear" w:color="auto" w:fill="auto"/>
            <w:vAlign w:val="center"/>
            <w:hideMark/>
          </w:tcPr>
          <w:p w14:paraId="38304F3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1.51E-05</w:t>
            </w:r>
          </w:p>
        </w:tc>
        <w:tc>
          <w:tcPr>
            <w:tcW w:w="975" w:type="dxa"/>
            <w:tcBorders>
              <w:top w:val="nil"/>
              <w:left w:val="nil"/>
              <w:bottom w:val="nil"/>
              <w:right w:val="nil"/>
            </w:tcBorders>
            <w:shd w:val="clear" w:color="auto" w:fill="auto"/>
            <w:vAlign w:val="center"/>
            <w:hideMark/>
          </w:tcPr>
          <w:p w14:paraId="305B2DE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2.15E-05</w:t>
            </w:r>
          </w:p>
        </w:tc>
        <w:tc>
          <w:tcPr>
            <w:tcW w:w="1044" w:type="dxa"/>
            <w:tcBorders>
              <w:top w:val="nil"/>
              <w:left w:val="nil"/>
              <w:bottom w:val="nil"/>
              <w:right w:val="nil"/>
            </w:tcBorders>
            <w:shd w:val="clear" w:color="auto" w:fill="auto"/>
            <w:vAlign w:val="center"/>
            <w:hideMark/>
          </w:tcPr>
          <w:p w14:paraId="34FD7AC5"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B674E2" w:rsidRPr="00DC49EC" w14:paraId="5B9F4A04" w14:textId="77777777" w:rsidTr="00147409">
        <w:trPr>
          <w:trHeight w:val="20"/>
        </w:trPr>
        <w:tc>
          <w:tcPr>
            <w:tcW w:w="1418" w:type="dxa"/>
            <w:tcBorders>
              <w:top w:val="nil"/>
              <w:left w:val="nil"/>
              <w:bottom w:val="nil"/>
              <w:right w:val="nil"/>
            </w:tcBorders>
            <w:shd w:val="clear" w:color="auto" w:fill="auto"/>
            <w:vAlign w:val="center"/>
            <w:hideMark/>
          </w:tcPr>
          <w:p w14:paraId="074A391D"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radiation – ecosystems</w:t>
            </w:r>
          </w:p>
        </w:tc>
        <w:tc>
          <w:tcPr>
            <w:tcW w:w="975" w:type="dxa"/>
            <w:tcBorders>
              <w:top w:val="nil"/>
              <w:left w:val="nil"/>
              <w:bottom w:val="nil"/>
              <w:right w:val="nil"/>
            </w:tcBorders>
            <w:shd w:val="clear" w:color="auto" w:fill="auto"/>
            <w:vAlign w:val="center"/>
            <w:hideMark/>
          </w:tcPr>
          <w:p w14:paraId="457DBB9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6.59E-06</w:t>
            </w:r>
          </w:p>
        </w:tc>
        <w:tc>
          <w:tcPr>
            <w:tcW w:w="975" w:type="dxa"/>
            <w:tcBorders>
              <w:top w:val="nil"/>
              <w:left w:val="nil"/>
              <w:bottom w:val="nil"/>
              <w:right w:val="nil"/>
            </w:tcBorders>
            <w:shd w:val="clear" w:color="auto" w:fill="auto"/>
            <w:vAlign w:val="center"/>
            <w:hideMark/>
          </w:tcPr>
          <w:p w14:paraId="03936B1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8.14E-06</w:t>
            </w:r>
          </w:p>
        </w:tc>
        <w:tc>
          <w:tcPr>
            <w:tcW w:w="975" w:type="dxa"/>
            <w:tcBorders>
              <w:top w:val="nil"/>
              <w:left w:val="nil"/>
              <w:bottom w:val="nil"/>
              <w:right w:val="nil"/>
            </w:tcBorders>
            <w:shd w:val="clear" w:color="auto" w:fill="auto"/>
            <w:vAlign w:val="center"/>
            <w:hideMark/>
          </w:tcPr>
          <w:p w14:paraId="497F871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3.00E-06</w:t>
            </w:r>
          </w:p>
        </w:tc>
        <w:tc>
          <w:tcPr>
            <w:tcW w:w="975" w:type="dxa"/>
            <w:tcBorders>
              <w:top w:val="nil"/>
              <w:left w:val="nil"/>
              <w:bottom w:val="nil"/>
              <w:right w:val="nil"/>
            </w:tcBorders>
            <w:shd w:val="clear" w:color="auto" w:fill="auto"/>
            <w:vAlign w:val="center"/>
            <w:hideMark/>
          </w:tcPr>
          <w:p w14:paraId="3C6ECA0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2.30E-06</w:t>
            </w:r>
          </w:p>
        </w:tc>
        <w:tc>
          <w:tcPr>
            <w:tcW w:w="975" w:type="dxa"/>
            <w:tcBorders>
              <w:top w:val="nil"/>
              <w:left w:val="nil"/>
              <w:bottom w:val="nil"/>
              <w:right w:val="nil"/>
            </w:tcBorders>
            <w:shd w:val="clear" w:color="auto" w:fill="auto"/>
            <w:vAlign w:val="center"/>
            <w:hideMark/>
          </w:tcPr>
          <w:p w14:paraId="014A849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3.17E-06</w:t>
            </w:r>
          </w:p>
        </w:tc>
        <w:tc>
          <w:tcPr>
            <w:tcW w:w="975" w:type="dxa"/>
            <w:tcBorders>
              <w:top w:val="nil"/>
              <w:left w:val="nil"/>
              <w:bottom w:val="nil"/>
              <w:right w:val="nil"/>
            </w:tcBorders>
            <w:shd w:val="clear" w:color="auto" w:fill="auto"/>
            <w:vAlign w:val="center"/>
            <w:hideMark/>
          </w:tcPr>
          <w:p w14:paraId="22CD078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1.06E-05</w:t>
            </w:r>
          </w:p>
        </w:tc>
        <w:tc>
          <w:tcPr>
            <w:tcW w:w="975" w:type="dxa"/>
            <w:tcBorders>
              <w:top w:val="nil"/>
              <w:left w:val="nil"/>
              <w:bottom w:val="nil"/>
              <w:right w:val="nil"/>
            </w:tcBorders>
            <w:shd w:val="clear" w:color="auto" w:fill="auto"/>
            <w:vAlign w:val="center"/>
            <w:hideMark/>
          </w:tcPr>
          <w:p w14:paraId="2EA6466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6.71E-06</w:t>
            </w:r>
          </w:p>
        </w:tc>
        <w:tc>
          <w:tcPr>
            <w:tcW w:w="1044" w:type="dxa"/>
            <w:tcBorders>
              <w:top w:val="nil"/>
              <w:left w:val="nil"/>
              <w:bottom w:val="nil"/>
              <w:right w:val="nil"/>
            </w:tcBorders>
            <w:shd w:val="clear" w:color="auto" w:fill="auto"/>
            <w:vAlign w:val="center"/>
            <w:hideMark/>
          </w:tcPr>
          <w:p w14:paraId="3BE858B1"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B674E2" w:rsidRPr="00DC49EC" w14:paraId="000DBD2B" w14:textId="77777777" w:rsidTr="00147409">
        <w:trPr>
          <w:trHeight w:val="20"/>
        </w:trPr>
        <w:tc>
          <w:tcPr>
            <w:tcW w:w="1418" w:type="dxa"/>
            <w:tcBorders>
              <w:top w:val="nil"/>
              <w:left w:val="nil"/>
              <w:bottom w:val="nil"/>
              <w:right w:val="nil"/>
            </w:tcBorders>
            <w:shd w:val="clear" w:color="auto" w:fill="auto"/>
            <w:vAlign w:val="center"/>
            <w:hideMark/>
          </w:tcPr>
          <w:p w14:paraId="08E7572B"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radiaton - human health</w:t>
            </w:r>
          </w:p>
        </w:tc>
        <w:tc>
          <w:tcPr>
            <w:tcW w:w="975" w:type="dxa"/>
            <w:tcBorders>
              <w:top w:val="nil"/>
              <w:left w:val="nil"/>
              <w:bottom w:val="nil"/>
              <w:right w:val="nil"/>
            </w:tcBorders>
            <w:shd w:val="clear" w:color="auto" w:fill="auto"/>
            <w:vAlign w:val="center"/>
            <w:hideMark/>
          </w:tcPr>
          <w:p w14:paraId="2E07CCB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2.50E+00</w:t>
            </w:r>
          </w:p>
        </w:tc>
        <w:tc>
          <w:tcPr>
            <w:tcW w:w="975" w:type="dxa"/>
            <w:tcBorders>
              <w:top w:val="nil"/>
              <w:left w:val="nil"/>
              <w:bottom w:val="nil"/>
              <w:right w:val="nil"/>
            </w:tcBorders>
            <w:shd w:val="clear" w:color="auto" w:fill="auto"/>
            <w:vAlign w:val="center"/>
            <w:hideMark/>
          </w:tcPr>
          <w:p w14:paraId="7C443B0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3.29E+00</w:t>
            </w:r>
          </w:p>
        </w:tc>
        <w:tc>
          <w:tcPr>
            <w:tcW w:w="975" w:type="dxa"/>
            <w:tcBorders>
              <w:top w:val="nil"/>
              <w:left w:val="nil"/>
              <w:bottom w:val="nil"/>
              <w:right w:val="nil"/>
            </w:tcBorders>
            <w:shd w:val="clear" w:color="auto" w:fill="auto"/>
            <w:vAlign w:val="center"/>
            <w:hideMark/>
          </w:tcPr>
          <w:p w14:paraId="60995322"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8.11E-01</w:t>
            </w:r>
          </w:p>
        </w:tc>
        <w:tc>
          <w:tcPr>
            <w:tcW w:w="975" w:type="dxa"/>
            <w:tcBorders>
              <w:top w:val="nil"/>
              <w:left w:val="nil"/>
              <w:bottom w:val="nil"/>
              <w:right w:val="nil"/>
            </w:tcBorders>
            <w:shd w:val="clear" w:color="auto" w:fill="auto"/>
            <w:vAlign w:val="center"/>
            <w:hideMark/>
          </w:tcPr>
          <w:p w14:paraId="7517263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7.26E-01</w:t>
            </w:r>
          </w:p>
        </w:tc>
        <w:tc>
          <w:tcPr>
            <w:tcW w:w="975" w:type="dxa"/>
            <w:tcBorders>
              <w:top w:val="nil"/>
              <w:left w:val="nil"/>
              <w:bottom w:val="nil"/>
              <w:right w:val="nil"/>
            </w:tcBorders>
            <w:shd w:val="clear" w:color="auto" w:fill="auto"/>
            <w:vAlign w:val="center"/>
            <w:hideMark/>
          </w:tcPr>
          <w:p w14:paraId="142267F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9.24E-01</w:t>
            </w:r>
          </w:p>
        </w:tc>
        <w:tc>
          <w:tcPr>
            <w:tcW w:w="975" w:type="dxa"/>
            <w:tcBorders>
              <w:top w:val="nil"/>
              <w:left w:val="nil"/>
              <w:bottom w:val="nil"/>
              <w:right w:val="nil"/>
            </w:tcBorders>
            <w:shd w:val="clear" w:color="auto" w:fill="auto"/>
            <w:vAlign w:val="center"/>
            <w:hideMark/>
          </w:tcPr>
          <w:p w14:paraId="06FB7A5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4.41E+00</w:t>
            </w:r>
          </w:p>
        </w:tc>
        <w:tc>
          <w:tcPr>
            <w:tcW w:w="975" w:type="dxa"/>
            <w:tcBorders>
              <w:top w:val="nil"/>
              <w:left w:val="nil"/>
              <w:bottom w:val="nil"/>
              <w:right w:val="nil"/>
            </w:tcBorders>
            <w:shd w:val="clear" w:color="auto" w:fill="auto"/>
            <w:vAlign w:val="center"/>
            <w:hideMark/>
          </w:tcPr>
          <w:p w14:paraId="789084D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2.55E+00</w:t>
            </w:r>
          </w:p>
        </w:tc>
        <w:tc>
          <w:tcPr>
            <w:tcW w:w="1044" w:type="dxa"/>
            <w:tcBorders>
              <w:top w:val="nil"/>
              <w:left w:val="nil"/>
              <w:bottom w:val="nil"/>
              <w:right w:val="nil"/>
            </w:tcBorders>
            <w:shd w:val="clear" w:color="auto" w:fill="auto"/>
            <w:vAlign w:val="center"/>
            <w:hideMark/>
          </w:tcPr>
          <w:p w14:paraId="5B44F8E8"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U235 eq.</w:t>
            </w:r>
          </w:p>
        </w:tc>
      </w:tr>
      <w:tr w:rsidR="00B674E2" w:rsidRPr="00DC49EC" w14:paraId="738A0921" w14:textId="77777777" w:rsidTr="00147409">
        <w:trPr>
          <w:trHeight w:val="20"/>
        </w:trPr>
        <w:tc>
          <w:tcPr>
            <w:tcW w:w="1418" w:type="dxa"/>
            <w:tcBorders>
              <w:top w:val="nil"/>
              <w:left w:val="nil"/>
              <w:bottom w:val="nil"/>
              <w:right w:val="nil"/>
            </w:tcBorders>
            <w:shd w:val="clear" w:color="auto" w:fill="auto"/>
            <w:vAlign w:val="center"/>
            <w:hideMark/>
          </w:tcPr>
          <w:p w14:paraId="2A1EC8C7"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Land use</w:t>
            </w:r>
          </w:p>
        </w:tc>
        <w:tc>
          <w:tcPr>
            <w:tcW w:w="975" w:type="dxa"/>
            <w:tcBorders>
              <w:top w:val="nil"/>
              <w:left w:val="nil"/>
              <w:bottom w:val="nil"/>
              <w:right w:val="nil"/>
            </w:tcBorders>
            <w:shd w:val="clear" w:color="auto" w:fill="auto"/>
            <w:vAlign w:val="center"/>
            <w:hideMark/>
          </w:tcPr>
          <w:p w14:paraId="7A094FE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8.94E+00</w:t>
            </w:r>
          </w:p>
        </w:tc>
        <w:tc>
          <w:tcPr>
            <w:tcW w:w="975" w:type="dxa"/>
            <w:tcBorders>
              <w:top w:val="nil"/>
              <w:left w:val="nil"/>
              <w:bottom w:val="nil"/>
              <w:right w:val="nil"/>
            </w:tcBorders>
            <w:shd w:val="clear" w:color="auto" w:fill="auto"/>
            <w:vAlign w:val="center"/>
            <w:hideMark/>
          </w:tcPr>
          <w:p w14:paraId="524C82E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8.40E+00</w:t>
            </w:r>
          </w:p>
        </w:tc>
        <w:tc>
          <w:tcPr>
            <w:tcW w:w="975" w:type="dxa"/>
            <w:tcBorders>
              <w:top w:val="nil"/>
              <w:left w:val="nil"/>
              <w:bottom w:val="nil"/>
              <w:right w:val="nil"/>
            </w:tcBorders>
            <w:shd w:val="clear" w:color="auto" w:fill="auto"/>
            <w:vAlign w:val="center"/>
            <w:hideMark/>
          </w:tcPr>
          <w:p w14:paraId="5C46B42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1.31E+01</w:t>
            </w:r>
          </w:p>
        </w:tc>
        <w:tc>
          <w:tcPr>
            <w:tcW w:w="975" w:type="dxa"/>
            <w:tcBorders>
              <w:top w:val="nil"/>
              <w:left w:val="nil"/>
              <w:bottom w:val="nil"/>
              <w:right w:val="nil"/>
            </w:tcBorders>
            <w:shd w:val="clear" w:color="auto" w:fill="auto"/>
            <w:vAlign w:val="center"/>
            <w:hideMark/>
          </w:tcPr>
          <w:p w14:paraId="1F7A2D0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4.17E+00</w:t>
            </w:r>
          </w:p>
        </w:tc>
        <w:tc>
          <w:tcPr>
            <w:tcW w:w="975" w:type="dxa"/>
            <w:tcBorders>
              <w:top w:val="nil"/>
              <w:left w:val="nil"/>
              <w:bottom w:val="nil"/>
              <w:right w:val="nil"/>
            </w:tcBorders>
            <w:shd w:val="clear" w:color="auto" w:fill="auto"/>
            <w:vAlign w:val="center"/>
            <w:hideMark/>
          </w:tcPr>
          <w:p w14:paraId="2D1D94B2"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1.12E+01</w:t>
            </w:r>
          </w:p>
        </w:tc>
        <w:tc>
          <w:tcPr>
            <w:tcW w:w="975" w:type="dxa"/>
            <w:tcBorders>
              <w:top w:val="nil"/>
              <w:left w:val="nil"/>
              <w:bottom w:val="nil"/>
              <w:right w:val="nil"/>
            </w:tcBorders>
            <w:shd w:val="clear" w:color="auto" w:fill="auto"/>
            <w:vAlign w:val="center"/>
            <w:hideMark/>
          </w:tcPr>
          <w:p w14:paraId="62DE4AE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6.27E+00</w:t>
            </w:r>
          </w:p>
        </w:tc>
        <w:tc>
          <w:tcPr>
            <w:tcW w:w="975" w:type="dxa"/>
            <w:tcBorders>
              <w:top w:val="nil"/>
              <w:left w:val="nil"/>
              <w:bottom w:val="nil"/>
              <w:right w:val="nil"/>
            </w:tcBorders>
            <w:shd w:val="clear" w:color="auto" w:fill="auto"/>
            <w:vAlign w:val="center"/>
            <w:hideMark/>
          </w:tcPr>
          <w:p w14:paraId="04EB67E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7.65E+00</w:t>
            </w:r>
          </w:p>
        </w:tc>
        <w:tc>
          <w:tcPr>
            <w:tcW w:w="1044" w:type="dxa"/>
            <w:tcBorders>
              <w:top w:val="nil"/>
              <w:left w:val="nil"/>
              <w:bottom w:val="nil"/>
              <w:right w:val="nil"/>
            </w:tcBorders>
            <w:shd w:val="clear" w:color="auto" w:fill="auto"/>
            <w:vAlign w:val="center"/>
            <w:hideMark/>
          </w:tcPr>
          <w:p w14:paraId="55FD5A9C"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SOC</w:t>
            </w:r>
          </w:p>
        </w:tc>
      </w:tr>
      <w:tr w:rsidR="00B674E2" w:rsidRPr="00DC49EC" w14:paraId="4087A4F6" w14:textId="77777777" w:rsidTr="00147409">
        <w:trPr>
          <w:trHeight w:val="20"/>
        </w:trPr>
        <w:tc>
          <w:tcPr>
            <w:tcW w:w="1418" w:type="dxa"/>
            <w:tcBorders>
              <w:top w:val="nil"/>
              <w:left w:val="nil"/>
              <w:bottom w:val="nil"/>
              <w:right w:val="nil"/>
            </w:tcBorders>
            <w:shd w:val="clear" w:color="auto" w:fill="auto"/>
            <w:vAlign w:val="center"/>
            <w:hideMark/>
          </w:tcPr>
          <w:p w14:paraId="118D3DDD"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Marine eutrophicat.</w:t>
            </w:r>
          </w:p>
        </w:tc>
        <w:tc>
          <w:tcPr>
            <w:tcW w:w="975" w:type="dxa"/>
            <w:tcBorders>
              <w:top w:val="nil"/>
              <w:left w:val="nil"/>
              <w:bottom w:val="nil"/>
              <w:right w:val="nil"/>
            </w:tcBorders>
            <w:shd w:val="clear" w:color="auto" w:fill="auto"/>
            <w:vAlign w:val="center"/>
            <w:hideMark/>
          </w:tcPr>
          <w:p w14:paraId="728AF8F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1.95E-02</w:t>
            </w:r>
          </w:p>
        </w:tc>
        <w:tc>
          <w:tcPr>
            <w:tcW w:w="975" w:type="dxa"/>
            <w:tcBorders>
              <w:top w:val="nil"/>
              <w:left w:val="nil"/>
              <w:bottom w:val="nil"/>
              <w:right w:val="nil"/>
            </w:tcBorders>
            <w:shd w:val="clear" w:color="auto" w:fill="auto"/>
            <w:vAlign w:val="center"/>
            <w:hideMark/>
          </w:tcPr>
          <w:p w14:paraId="587DDF9D"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2.21E-02</w:t>
            </w:r>
          </w:p>
        </w:tc>
        <w:tc>
          <w:tcPr>
            <w:tcW w:w="975" w:type="dxa"/>
            <w:tcBorders>
              <w:top w:val="nil"/>
              <w:left w:val="nil"/>
              <w:bottom w:val="nil"/>
              <w:right w:val="nil"/>
            </w:tcBorders>
            <w:shd w:val="clear" w:color="auto" w:fill="auto"/>
            <w:vAlign w:val="center"/>
            <w:hideMark/>
          </w:tcPr>
          <w:p w14:paraId="6FF879C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1.48E-02</w:t>
            </w:r>
          </w:p>
        </w:tc>
        <w:tc>
          <w:tcPr>
            <w:tcW w:w="975" w:type="dxa"/>
            <w:tcBorders>
              <w:top w:val="nil"/>
              <w:left w:val="nil"/>
              <w:bottom w:val="nil"/>
              <w:right w:val="nil"/>
            </w:tcBorders>
            <w:shd w:val="clear" w:color="auto" w:fill="auto"/>
            <w:vAlign w:val="center"/>
            <w:hideMark/>
          </w:tcPr>
          <w:p w14:paraId="2A63B44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1.32E-02</w:t>
            </w:r>
          </w:p>
        </w:tc>
        <w:tc>
          <w:tcPr>
            <w:tcW w:w="975" w:type="dxa"/>
            <w:tcBorders>
              <w:top w:val="nil"/>
              <w:left w:val="nil"/>
              <w:bottom w:val="nil"/>
              <w:right w:val="nil"/>
            </w:tcBorders>
            <w:shd w:val="clear" w:color="auto" w:fill="auto"/>
            <w:vAlign w:val="center"/>
            <w:hideMark/>
          </w:tcPr>
          <w:p w14:paraId="4E081FF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1.29E-01</w:t>
            </w:r>
          </w:p>
        </w:tc>
        <w:tc>
          <w:tcPr>
            <w:tcW w:w="975" w:type="dxa"/>
            <w:tcBorders>
              <w:top w:val="nil"/>
              <w:left w:val="nil"/>
              <w:bottom w:val="nil"/>
              <w:right w:val="nil"/>
            </w:tcBorders>
            <w:shd w:val="clear" w:color="auto" w:fill="auto"/>
            <w:vAlign w:val="center"/>
            <w:hideMark/>
          </w:tcPr>
          <w:p w14:paraId="28BF69ED"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2.22E-02</w:t>
            </w:r>
          </w:p>
        </w:tc>
        <w:tc>
          <w:tcPr>
            <w:tcW w:w="975" w:type="dxa"/>
            <w:tcBorders>
              <w:top w:val="nil"/>
              <w:left w:val="nil"/>
              <w:bottom w:val="nil"/>
              <w:right w:val="nil"/>
            </w:tcBorders>
            <w:shd w:val="clear" w:color="auto" w:fill="auto"/>
            <w:vAlign w:val="center"/>
            <w:hideMark/>
          </w:tcPr>
          <w:p w14:paraId="524F741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2.07E-02</w:t>
            </w:r>
          </w:p>
        </w:tc>
        <w:tc>
          <w:tcPr>
            <w:tcW w:w="1044" w:type="dxa"/>
            <w:tcBorders>
              <w:top w:val="nil"/>
              <w:left w:val="nil"/>
              <w:bottom w:val="nil"/>
              <w:right w:val="nil"/>
            </w:tcBorders>
            <w:shd w:val="clear" w:color="auto" w:fill="auto"/>
            <w:vAlign w:val="center"/>
            <w:hideMark/>
          </w:tcPr>
          <w:p w14:paraId="4D25DC77"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N eq.</w:t>
            </w:r>
          </w:p>
        </w:tc>
      </w:tr>
      <w:tr w:rsidR="00B674E2" w:rsidRPr="00DC49EC" w14:paraId="36EA303C" w14:textId="77777777" w:rsidTr="00147409">
        <w:trPr>
          <w:trHeight w:val="20"/>
        </w:trPr>
        <w:tc>
          <w:tcPr>
            <w:tcW w:w="1418" w:type="dxa"/>
            <w:tcBorders>
              <w:top w:val="nil"/>
              <w:left w:val="nil"/>
              <w:bottom w:val="nil"/>
              <w:right w:val="nil"/>
            </w:tcBorders>
            <w:shd w:val="clear" w:color="auto" w:fill="auto"/>
            <w:vAlign w:val="center"/>
            <w:hideMark/>
          </w:tcPr>
          <w:p w14:paraId="2ED04224"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Ozone depletion</w:t>
            </w:r>
          </w:p>
        </w:tc>
        <w:tc>
          <w:tcPr>
            <w:tcW w:w="975" w:type="dxa"/>
            <w:tcBorders>
              <w:top w:val="nil"/>
              <w:left w:val="nil"/>
              <w:bottom w:val="nil"/>
              <w:right w:val="nil"/>
            </w:tcBorders>
            <w:shd w:val="clear" w:color="auto" w:fill="auto"/>
            <w:vAlign w:val="center"/>
            <w:hideMark/>
          </w:tcPr>
          <w:p w14:paraId="0686319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2.27E-04</w:t>
            </w:r>
          </w:p>
        </w:tc>
        <w:tc>
          <w:tcPr>
            <w:tcW w:w="975" w:type="dxa"/>
            <w:tcBorders>
              <w:top w:val="nil"/>
              <w:left w:val="nil"/>
              <w:bottom w:val="nil"/>
              <w:right w:val="nil"/>
            </w:tcBorders>
            <w:shd w:val="clear" w:color="auto" w:fill="auto"/>
            <w:vAlign w:val="center"/>
            <w:hideMark/>
          </w:tcPr>
          <w:p w14:paraId="6528ADB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2.07E-04</w:t>
            </w:r>
          </w:p>
        </w:tc>
        <w:tc>
          <w:tcPr>
            <w:tcW w:w="975" w:type="dxa"/>
            <w:tcBorders>
              <w:top w:val="nil"/>
              <w:left w:val="nil"/>
              <w:bottom w:val="nil"/>
              <w:right w:val="nil"/>
            </w:tcBorders>
            <w:shd w:val="clear" w:color="auto" w:fill="auto"/>
            <w:vAlign w:val="center"/>
            <w:hideMark/>
          </w:tcPr>
          <w:p w14:paraId="649D331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6.01E-05</w:t>
            </w:r>
          </w:p>
        </w:tc>
        <w:tc>
          <w:tcPr>
            <w:tcW w:w="975" w:type="dxa"/>
            <w:tcBorders>
              <w:top w:val="nil"/>
              <w:left w:val="nil"/>
              <w:bottom w:val="nil"/>
              <w:right w:val="nil"/>
            </w:tcBorders>
            <w:shd w:val="clear" w:color="auto" w:fill="auto"/>
            <w:vAlign w:val="center"/>
            <w:hideMark/>
          </w:tcPr>
          <w:p w14:paraId="7DBE3C5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6.63E-07</w:t>
            </w:r>
          </w:p>
        </w:tc>
        <w:tc>
          <w:tcPr>
            <w:tcW w:w="975" w:type="dxa"/>
            <w:tcBorders>
              <w:top w:val="nil"/>
              <w:left w:val="nil"/>
              <w:bottom w:val="nil"/>
              <w:right w:val="nil"/>
            </w:tcBorders>
            <w:shd w:val="clear" w:color="auto" w:fill="auto"/>
            <w:vAlign w:val="center"/>
            <w:hideMark/>
          </w:tcPr>
          <w:p w14:paraId="061CE16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3.61E-05</w:t>
            </w:r>
          </w:p>
        </w:tc>
        <w:tc>
          <w:tcPr>
            <w:tcW w:w="975" w:type="dxa"/>
            <w:tcBorders>
              <w:top w:val="nil"/>
              <w:left w:val="nil"/>
              <w:bottom w:val="nil"/>
              <w:right w:val="nil"/>
            </w:tcBorders>
            <w:shd w:val="clear" w:color="auto" w:fill="auto"/>
            <w:vAlign w:val="center"/>
            <w:hideMark/>
          </w:tcPr>
          <w:p w14:paraId="1CFF9DC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1.48E-06</w:t>
            </w:r>
          </w:p>
        </w:tc>
        <w:tc>
          <w:tcPr>
            <w:tcW w:w="975" w:type="dxa"/>
            <w:tcBorders>
              <w:top w:val="nil"/>
              <w:left w:val="nil"/>
              <w:bottom w:val="nil"/>
              <w:right w:val="nil"/>
            </w:tcBorders>
            <w:shd w:val="clear" w:color="auto" w:fill="auto"/>
            <w:vAlign w:val="center"/>
            <w:hideMark/>
          </w:tcPr>
          <w:p w14:paraId="1555D7E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2.19E-04</w:t>
            </w:r>
          </w:p>
        </w:tc>
        <w:tc>
          <w:tcPr>
            <w:tcW w:w="1044" w:type="dxa"/>
            <w:tcBorders>
              <w:top w:val="nil"/>
              <w:left w:val="nil"/>
              <w:bottom w:val="nil"/>
              <w:right w:val="nil"/>
            </w:tcBorders>
            <w:shd w:val="clear" w:color="auto" w:fill="auto"/>
            <w:vAlign w:val="center"/>
            <w:hideMark/>
          </w:tcPr>
          <w:p w14:paraId="1949951D"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CFC-11 eq.</w:t>
            </w:r>
          </w:p>
        </w:tc>
      </w:tr>
      <w:tr w:rsidR="00B674E2" w:rsidRPr="00DC49EC" w14:paraId="4045E06A" w14:textId="77777777" w:rsidTr="00147409">
        <w:trPr>
          <w:trHeight w:val="20"/>
        </w:trPr>
        <w:tc>
          <w:tcPr>
            <w:tcW w:w="1418" w:type="dxa"/>
            <w:tcBorders>
              <w:top w:val="nil"/>
              <w:left w:val="nil"/>
              <w:bottom w:val="nil"/>
              <w:right w:val="nil"/>
            </w:tcBorders>
            <w:shd w:val="clear" w:color="auto" w:fill="auto"/>
            <w:vAlign w:val="center"/>
            <w:hideMark/>
          </w:tcPr>
          <w:p w14:paraId="51493833"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Particulate matter/Respir. Inorganics</w:t>
            </w:r>
          </w:p>
        </w:tc>
        <w:tc>
          <w:tcPr>
            <w:tcW w:w="975" w:type="dxa"/>
            <w:tcBorders>
              <w:top w:val="nil"/>
              <w:left w:val="nil"/>
              <w:bottom w:val="nil"/>
              <w:right w:val="nil"/>
            </w:tcBorders>
            <w:shd w:val="clear" w:color="auto" w:fill="auto"/>
            <w:vAlign w:val="center"/>
            <w:hideMark/>
          </w:tcPr>
          <w:p w14:paraId="00FDE488"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1.52E-02</w:t>
            </w:r>
          </w:p>
        </w:tc>
        <w:tc>
          <w:tcPr>
            <w:tcW w:w="975" w:type="dxa"/>
            <w:tcBorders>
              <w:top w:val="nil"/>
              <w:left w:val="nil"/>
              <w:bottom w:val="nil"/>
              <w:right w:val="nil"/>
            </w:tcBorders>
            <w:shd w:val="clear" w:color="auto" w:fill="auto"/>
            <w:vAlign w:val="center"/>
            <w:hideMark/>
          </w:tcPr>
          <w:p w14:paraId="2734ED6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1.61E-02</w:t>
            </w:r>
          </w:p>
        </w:tc>
        <w:tc>
          <w:tcPr>
            <w:tcW w:w="975" w:type="dxa"/>
            <w:tcBorders>
              <w:top w:val="nil"/>
              <w:left w:val="nil"/>
              <w:bottom w:val="nil"/>
              <w:right w:val="nil"/>
            </w:tcBorders>
            <w:shd w:val="clear" w:color="auto" w:fill="auto"/>
            <w:vAlign w:val="center"/>
            <w:hideMark/>
          </w:tcPr>
          <w:p w14:paraId="3483700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1.02E-02</w:t>
            </w:r>
          </w:p>
        </w:tc>
        <w:tc>
          <w:tcPr>
            <w:tcW w:w="975" w:type="dxa"/>
            <w:tcBorders>
              <w:top w:val="nil"/>
              <w:left w:val="nil"/>
              <w:bottom w:val="nil"/>
              <w:right w:val="nil"/>
            </w:tcBorders>
            <w:shd w:val="clear" w:color="auto" w:fill="auto"/>
            <w:vAlign w:val="center"/>
            <w:hideMark/>
          </w:tcPr>
          <w:p w14:paraId="316D1D4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1.23E-02</w:t>
            </w:r>
          </w:p>
        </w:tc>
        <w:tc>
          <w:tcPr>
            <w:tcW w:w="975" w:type="dxa"/>
            <w:tcBorders>
              <w:top w:val="nil"/>
              <w:left w:val="nil"/>
              <w:bottom w:val="nil"/>
              <w:right w:val="nil"/>
            </w:tcBorders>
            <w:shd w:val="clear" w:color="auto" w:fill="auto"/>
            <w:vAlign w:val="center"/>
            <w:hideMark/>
          </w:tcPr>
          <w:p w14:paraId="4208605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2.96E-02</w:t>
            </w:r>
          </w:p>
        </w:tc>
        <w:tc>
          <w:tcPr>
            <w:tcW w:w="975" w:type="dxa"/>
            <w:tcBorders>
              <w:top w:val="nil"/>
              <w:left w:val="nil"/>
              <w:bottom w:val="nil"/>
              <w:right w:val="nil"/>
            </w:tcBorders>
            <w:shd w:val="clear" w:color="auto" w:fill="auto"/>
            <w:vAlign w:val="center"/>
            <w:hideMark/>
          </w:tcPr>
          <w:p w14:paraId="5664559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2.31E-02</w:t>
            </w:r>
          </w:p>
        </w:tc>
        <w:tc>
          <w:tcPr>
            <w:tcW w:w="975" w:type="dxa"/>
            <w:tcBorders>
              <w:top w:val="nil"/>
              <w:left w:val="nil"/>
              <w:bottom w:val="nil"/>
              <w:right w:val="nil"/>
            </w:tcBorders>
            <w:shd w:val="clear" w:color="auto" w:fill="auto"/>
            <w:vAlign w:val="center"/>
            <w:hideMark/>
          </w:tcPr>
          <w:p w14:paraId="62334BC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2.36E-02</w:t>
            </w:r>
          </w:p>
        </w:tc>
        <w:tc>
          <w:tcPr>
            <w:tcW w:w="1044" w:type="dxa"/>
            <w:tcBorders>
              <w:top w:val="nil"/>
              <w:left w:val="nil"/>
              <w:bottom w:val="nil"/>
              <w:right w:val="nil"/>
            </w:tcBorders>
            <w:shd w:val="clear" w:color="auto" w:fill="auto"/>
            <w:vAlign w:val="center"/>
            <w:hideMark/>
          </w:tcPr>
          <w:p w14:paraId="64EF02A8"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PM2.5 eq.</w:t>
            </w:r>
          </w:p>
        </w:tc>
      </w:tr>
      <w:tr w:rsidR="00B674E2" w:rsidRPr="00DC49EC" w14:paraId="4272DCC7" w14:textId="77777777" w:rsidTr="00147409">
        <w:trPr>
          <w:trHeight w:val="20"/>
        </w:trPr>
        <w:tc>
          <w:tcPr>
            <w:tcW w:w="1418" w:type="dxa"/>
            <w:tcBorders>
              <w:top w:val="nil"/>
              <w:left w:val="nil"/>
              <w:bottom w:val="nil"/>
              <w:right w:val="nil"/>
            </w:tcBorders>
            <w:shd w:val="clear" w:color="auto" w:fill="auto"/>
            <w:vAlign w:val="center"/>
            <w:hideMark/>
          </w:tcPr>
          <w:p w14:paraId="53BF263D"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Photochem. Ozone form.</w:t>
            </w:r>
          </w:p>
        </w:tc>
        <w:tc>
          <w:tcPr>
            <w:tcW w:w="975" w:type="dxa"/>
            <w:tcBorders>
              <w:top w:val="nil"/>
              <w:left w:val="nil"/>
              <w:bottom w:val="nil"/>
              <w:right w:val="nil"/>
            </w:tcBorders>
            <w:shd w:val="clear" w:color="auto" w:fill="auto"/>
            <w:vAlign w:val="center"/>
            <w:hideMark/>
          </w:tcPr>
          <w:p w14:paraId="672AC2E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5.08E-02</w:t>
            </w:r>
          </w:p>
        </w:tc>
        <w:tc>
          <w:tcPr>
            <w:tcW w:w="975" w:type="dxa"/>
            <w:tcBorders>
              <w:top w:val="nil"/>
              <w:left w:val="nil"/>
              <w:bottom w:val="nil"/>
              <w:right w:val="nil"/>
            </w:tcBorders>
            <w:shd w:val="clear" w:color="auto" w:fill="auto"/>
            <w:vAlign w:val="center"/>
            <w:hideMark/>
          </w:tcPr>
          <w:p w14:paraId="6E851D5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5.45E-02</w:t>
            </w:r>
          </w:p>
        </w:tc>
        <w:tc>
          <w:tcPr>
            <w:tcW w:w="975" w:type="dxa"/>
            <w:tcBorders>
              <w:top w:val="nil"/>
              <w:left w:val="nil"/>
              <w:bottom w:val="nil"/>
              <w:right w:val="nil"/>
            </w:tcBorders>
            <w:shd w:val="clear" w:color="auto" w:fill="auto"/>
            <w:vAlign w:val="center"/>
            <w:hideMark/>
          </w:tcPr>
          <w:p w14:paraId="03C2AC1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4.41E-02</w:t>
            </w:r>
          </w:p>
        </w:tc>
        <w:tc>
          <w:tcPr>
            <w:tcW w:w="975" w:type="dxa"/>
            <w:tcBorders>
              <w:top w:val="nil"/>
              <w:left w:val="nil"/>
              <w:bottom w:val="nil"/>
              <w:right w:val="nil"/>
            </w:tcBorders>
            <w:shd w:val="clear" w:color="auto" w:fill="auto"/>
            <w:vAlign w:val="center"/>
            <w:hideMark/>
          </w:tcPr>
          <w:p w14:paraId="5E514F10"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3.66E-02</w:t>
            </w:r>
          </w:p>
        </w:tc>
        <w:tc>
          <w:tcPr>
            <w:tcW w:w="975" w:type="dxa"/>
            <w:tcBorders>
              <w:top w:val="nil"/>
              <w:left w:val="nil"/>
              <w:bottom w:val="nil"/>
              <w:right w:val="nil"/>
            </w:tcBorders>
            <w:shd w:val="clear" w:color="auto" w:fill="auto"/>
            <w:vAlign w:val="center"/>
            <w:hideMark/>
          </w:tcPr>
          <w:p w14:paraId="70530F0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3.58E-01</w:t>
            </w:r>
          </w:p>
        </w:tc>
        <w:tc>
          <w:tcPr>
            <w:tcW w:w="975" w:type="dxa"/>
            <w:tcBorders>
              <w:top w:val="nil"/>
              <w:left w:val="nil"/>
              <w:bottom w:val="nil"/>
              <w:right w:val="nil"/>
            </w:tcBorders>
            <w:shd w:val="clear" w:color="auto" w:fill="auto"/>
            <w:vAlign w:val="center"/>
            <w:hideMark/>
          </w:tcPr>
          <w:p w14:paraId="3D75315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6.87E-02</w:t>
            </w:r>
          </w:p>
        </w:tc>
        <w:tc>
          <w:tcPr>
            <w:tcW w:w="975" w:type="dxa"/>
            <w:tcBorders>
              <w:top w:val="nil"/>
              <w:left w:val="nil"/>
              <w:bottom w:val="nil"/>
              <w:right w:val="nil"/>
            </w:tcBorders>
            <w:shd w:val="clear" w:color="auto" w:fill="auto"/>
            <w:vAlign w:val="center"/>
            <w:hideMark/>
          </w:tcPr>
          <w:p w14:paraId="53F221A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6.55E-02</w:t>
            </w:r>
          </w:p>
        </w:tc>
        <w:tc>
          <w:tcPr>
            <w:tcW w:w="1044" w:type="dxa"/>
            <w:tcBorders>
              <w:top w:val="nil"/>
              <w:left w:val="nil"/>
              <w:bottom w:val="nil"/>
              <w:right w:val="nil"/>
            </w:tcBorders>
            <w:shd w:val="clear" w:color="auto" w:fill="auto"/>
            <w:vAlign w:val="center"/>
            <w:hideMark/>
          </w:tcPr>
          <w:p w14:paraId="0B010D96"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C</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H</w:t>
            </w:r>
            <w:r w:rsidRPr="00DC49EC">
              <w:rPr>
                <w:rFonts w:ascii="Calibri" w:hAnsi="Calibri"/>
                <w:color w:val="000000"/>
                <w:szCs w:val="22"/>
                <w:vertAlign w:val="subscript"/>
                <w:lang w:val="en-US" w:eastAsia="en-GB"/>
              </w:rPr>
              <w:t>4</w:t>
            </w:r>
            <w:r w:rsidRPr="00DC49EC">
              <w:rPr>
                <w:rFonts w:ascii="Calibri" w:hAnsi="Calibri"/>
                <w:color w:val="000000"/>
                <w:szCs w:val="22"/>
                <w:lang w:val="en-US" w:eastAsia="en-GB"/>
              </w:rPr>
              <w:t xml:space="preserve"> eq.</w:t>
            </w:r>
          </w:p>
        </w:tc>
      </w:tr>
      <w:tr w:rsidR="00B674E2" w:rsidRPr="00DC49EC" w14:paraId="46FA25B8" w14:textId="77777777" w:rsidTr="00147409">
        <w:trPr>
          <w:trHeight w:val="20"/>
        </w:trPr>
        <w:tc>
          <w:tcPr>
            <w:tcW w:w="1418" w:type="dxa"/>
            <w:tcBorders>
              <w:top w:val="nil"/>
              <w:left w:val="nil"/>
              <w:bottom w:val="nil"/>
              <w:right w:val="nil"/>
            </w:tcBorders>
            <w:shd w:val="clear" w:color="auto" w:fill="auto"/>
            <w:vAlign w:val="center"/>
            <w:hideMark/>
          </w:tcPr>
          <w:p w14:paraId="4B8C9B5B"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Depletion of abiotic res. - elements</w:t>
            </w:r>
          </w:p>
        </w:tc>
        <w:tc>
          <w:tcPr>
            <w:tcW w:w="975" w:type="dxa"/>
            <w:tcBorders>
              <w:top w:val="nil"/>
              <w:left w:val="nil"/>
              <w:bottom w:val="nil"/>
              <w:right w:val="nil"/>
            </w:tcBorders>
            <w:shd w:val="clear" w:color="auto" w:fill="auto"/>
            <w:vAlign w:val="center"/>
            <w:hideMark/>
          </w:tcPr>
          <w:p w14:paraId="6C30BC7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3.85E-03</w:t>
            </w:r>
          </w:p>
        </w:tc>
        <w:tc>
          <w:tcPr>
            <w:tcW w:w="975" w:type="dxa"/>
            <w:tcBorders>
              <w:top w:val="nil"/>
              <w:left w:val="nil"/>
              <w:bottom w:val="nil"/>
              <w:right w:val="nil"/>
            </w:tcBorders>
            <w:shd w:val="clear" w:color="auto" w:fill="auto"/>
            <w:vAlign w:val="center"/>
            <w:hideMark/>
          </w:tcPr>
          <w:p w14:paraId="24BAE2D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5.33E-03</w:t>
            </w:r>
          </w:p>
        </w:tc>
        <w:tc>
          <w:tcPr>
            <w:tcW w:w="975" w:type="dxa"/>
            <w:tcBorders>
              <w:top w:val="nil"/>
              <w:left w:val="nil"/>
              <w:bottom w:val="nil"/>
              <w:right w:val="nil"/>
            </w:tcBorders>
            <w:shd w:val="clear" w:color="auto" w:fill="auto"/>
            <w:vAlign w:val="center"/>
            <w:hideMark/>
          </w:tcPr>
          <w:p w14:paraId="309E3CF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3.89E-03</w:t>
            </w:r>
          </w:p>
        </w:tc>
        <w:tc>
          <w:tcPr>
            <w:tcW w:w="975" w:type="dxa"/>
            <w:tcBorders>
              <w:top w:val="nil"/>
              <w:left w:val="nil"/>
              <w:bottom w:val="nil"/>
              <w:right w:val="nil"/>
            </w:tcBorders>
            <w:shd w:val="clear" w:color="auto" w:fill="auto"/>
            <w:vAlign w:val="center"/>
            <w:hideMark/>
          </w:tcPr>
          <w:p w14:paraId="41965D53"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2.75E-03</w:t>
            </w:r>
          </w:p>
        </w:tc>
        <w:tc>
          <w:tcPr>
            <w:tcW w:w="975" w:type="dxa"/>
            <w:tcBorders>
              <w:top w:val="nil"/>
              <w:left w:val="nil"/>
              <w:bottom w:val="nil"/>
              <w:right w:val="nil"/>
            </w:tcBorders>
            <w:shd w:val="clear" w:color="auto" w:fill="auto"/>
            <w:vAlign w:val="center"/>
            <w:hideMark/>
          </w:tcPr>
          <w:p w14:paraId="40870175"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4.45E-03</w:t>
            </w:r>
          </w:p>
        </w:tc>
        <w:tc>
          <w:tcPr>
            <w:tcW w:w="975" w:type="dxa"/>
            <w:tcBorders>
              <w:top w:val="nil"/>
              <w:left w:val="nil"/>
              <w:bottom w:val="nil"/>
              <w:right w:val="nil"/>
            </w:tcBorders>
            <w:shd w:val="clear" w:color="auto" w:fill="auto"/>
            <w:vAlign w:val="center"/>
            <w:hideMark/>
          </w:tcPr>
          <w:p w14:paraId="164FCA36"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6.42E-03</w:t>
            </w:r>
          </w:p>
        </w:tc>
        <w:tc>
          <w:tcPr>
            <w:tcW w:w="975" w:type="dxa"/>
            <w:tcBorders>
              <w:top w:val="nil"/>
              <w:left w:val="nil"/>
              <w:bottom w:val="nil"/>
              <w:right w:val="nil"/>
            </w:tcBorders>
            <w:shd w:val="clear" w:color="auto" w:fill="auto"/>
            <w:vAlign w:val="center"/>
            <w:hideMark/>
          </w:tcPr>
          <w:p w14:paraId="0E0D31E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4.31E-03</w:t>
            </w:r>
          </w:p>
        </w:tc>
        <w:tc>
          <w:tcPr>
            <w:tcW w:w="1044" w:type="dxa"/>
            <w:tcBorders>
              <w:top w:val="nil"/>
              <w:left w:val="nil"/>
              <w:bottom w:val="nil"/>
              <w:right w:val="nil"/>
            </w:tcBorders>
            <w:shd w:val="clear" w:color="auto" w:fill="auto"/>
            <w:vAlign w:val="center"/>
            <w:hideMark/>
          </w:tcPr>
          <w:p w14:paraId="2B3FBB1E"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kg Sb eq.</w:t>
            </w:r>
          </w:p>
        </w:tc>
      </w:tr>
      <w:tr w:rsidR="00B674E2" w:rsidRPr="00DC49EC" w14:paraId="2FB7A5C0" w14:textId="77777777" w:rsidTr="00147409">
        <w:trPr>
          <w:trHeight w:val="20"/>
        </w:trPr>
        <w:tc>
          <w:tcPr>
            <w:tcW w:w="1418" w:type="dxa"/>
            <w:tcBorders>
              <w:top w:val="nil"/>
              <w:left w:val="nil"/>
              <w:right w:val="nil"/>
            </w:tcBorders>
            <w:shd w:val="clear" w:color="auto" w:fill="auto"/>
            <w:vAlign w:val="center"/>
            <w:hideMark/>
          </w:tcPr>
          <w:p w14:paraId="0585EA0D"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Resource depl. - water</w:t>
            </w:r>
          </w:p>
        </w:tc>
        <w:tc>
          <w:tcPr>
            <w:tcW w:w="975" w:type="dxa"/>
            <w:tcBorders>
              <w:top w:val="nil"/>
              <w:left w:val="nil"/>
              <w:right w:val="nil"/>
            </w:tcBorders>
            <w:shd w:val="clear" w:color="auto" w:fill="auto"/>
            <w:vAlign w:val="center"/>
            <w:hideMark/>
          </w:tcPr>
          <w:p w14:paraId="7D709EE7"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7.25E-02</w:t>
            </w:r>
          </w:p>
        </w:tc>
        <w:tc>
          <w:tcPr>
            <w:tcW w:w="975" w:type="dxa"/>
            <w:tcBorders>
              <w:top w:val="nil"/>
              <w:left w:val="nil"/>
              <w:right w:val="nil"/>
            </w:tcBorders>
            <w:shd w:val="clear" w:color="auto" w:fill="auto"/>
            <w:vAlign w:val="center"/>
            <w:hideMark/>
          </w:tcPr>
          <w:p w14:paraId="648D0E3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8.49E-03</w:t>
            </w:r>
          </w:p>
        </w:tc>
        <w:tc>
          <w:tcPr>
            <w:tcW w:w="975" w:type="dxa"/>
            <w:tcBorders>
              <w:top w:val="nil"/>
              <w:left w:val="nil"/>
              <w:right w:val="nil"/>
            </w:tcBorders>
            <w:shd w:val="clear" w:color="auto" w:fill="auto"/>
            <w:vAlign w:val="center"/>
            <w:hideMark/>
          </w:tcPr>
          <w:p w14:paraId="1267F9A1"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2.86E-02</w:t>
            </w:r>
          </w:p>
        </w:tc>
        <w:tc>
          <w:tcPr>
            <w:tcW w:w="975" w:type="dxa"/>
            <w:tcBorders>
              <w:top w:val="nil"/>
              <w:left w:val="nil"/>
              <w:right w:val="nil"/>
            </w:tcBorders>
            <w:shd w:val="clear" w:color="auto" w:fill="auto"/>
            <w:vAlign w:val="center"/>
            <w:hideMark/>
          </w:tcPr>
          <w:p w14:paraId="39E04332"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7.57E-03</w:t>
            </w:r>
          </w:p>
        </w:tc>
        <w:tc>
          <w:tcPr>
            <w:tcW w:w="975" w:type="dxa"/>
            <w:tcBorders>
              <w:top w:val="nil"/>
              <w:left w:val="nil"/>
              <w:right w:val="nil"/>
            </w:tcBorders>
            <w:shd w:val="clear" w:color="auto" w:fill="auto"/>
            <w:vAlign w:val="center"/>
            <w:hideMark/>
          </w:tcPr>
          <w:p w14:paraId="6B7EA75C"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3.01E-02</w:t>
            </w:r>
          </w:p>
        </w:tc>
        <w:tc>
          <w:tcPr>
            <w:tcW w:w="975" w:type="dxa"/>
            <w:tcBorders>
              <w:top w:val="nil"/>
              <w:left w:val="nil"/>
              <w:right w:val="nil"/>
            </w:tcBorders>
            <w:shd w:val="clear" w:color="auto" w:fill="auto"/>
            <w:vAlign w:val="center"/>
            <w:hideMark/>
          </w:tcPr>
          <w:p w14:paraId="74E75839"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4.98E-02</w:t>
            </w:r>
          </w:p>
        </w:tc>
        <w:tc>
          <w:tcPr>
            <w:tcW w:w="975" w:type="dxa"/>
            <w:tcBorders>
              <w:top w:val="nil"/>
              <w:left w:val="nil"/>
              <w:right w:val="nil"/>
            </w:tcBorders>
            <w:shd w:val="clear" w:color="auto" w:fill="auto"/>
            <w:vAlign w:val="center"/>
            <w:hideMark/>
          </w:tcPr>
          <w:p w14:paraId="6A3080CF"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7.18E-02</w:t>
            </w:r>
          </w:p>
        </w:tc>
        <w:tc>
          <w:tcPr>
            <w:tcW w:w="1044" w:type="dxa"/>
            <w:tcBorders>
              <w:top w:val="nil"/>
              <w:left w:val="nil"/>
              <w:right w:val="nil"/>
            </w:tcBorders>
            <w:shd w:val="clear" w:color="auto" w:fill="auto"/>
            <w:vAlign w:val="center"/>
            <w:hideMark/>
          </w:tcPr>
          <w:p w14:paraId="61CA7A03" w14:textId="77777777" w:rsidR="00B674E2" w:rsidRPr="00DC49EC" w:rsidRDefault="00B674E2" w:rsidP="00E77393">
            <w:pPr>
              <w:spacing w:after="0"/>
              <w:jc w:val="left"/>
              <w:rPr>
                <w:rFonts w:ascii="Calibri" w:hAnsi="Calibri"/>
                <w:color w:val="000000"/>
                <w:szCs w:val="22"/>
                <w:lang w:val="en-US" w:eastAsia="en-GB"/>
              </w:rPr>
            </w:pPr>
            <w:r w:rsidRPr="00DC49EC">
              <w:rPr>
                <w:rFonts w:ascii="Calibri" w:hAnsi="Calibri"/>
                <w:color w:val="000000"/>
                <w:szCs w:val="22"/>
                <w:lang w:val="en-US" w:eastAsia="en-GB"/>
              </w:rPr>
              <w:t>m</w:t>
            </w:r>
            <w:r w:rsidRPr="00DC49EC">
              <w:rPr>
                <w:rFonts w:ascii="Calibri" w:hAnsi="Calibri"/>
                <w:color w:val="000000"/>
                <w:szCs w:val="22"/>
                <w:vertAlign w:val="superscript"/>
                <w:lang w:val="en-US" w:eastAsia="en-GB"/>
              </w:rPr>
              <w:t>3</w:t>
            </w:r>
          </w:p>
        </w:tc>
      </w:tr>
      <w:tr w:rsidR="00B674E2" w:rsidRPr="00DC49EC" w14:paraId="3000DF62" w14:textId="77777777" w:rsidTr="00147409">
        <w:trPr>
          <w:trHeight w:val="20"/>
        </w:trPr>
        <w:tc>
          <w:tcPr>
            <w:tcW w:w="1418" w:type="dxa"/>
            <w:tcBorders>
              <w:top w:val="nil"/>
              <w:left w:val="nil"/>
              <w:bottom w:val="single" w:sz="4" w:space="0" w:color="auto"/>
              <w:right w:val="nil"/>
            </w:tcBorders>
            <w:shd w:val="clear" w:color="auto" w:fill="auto"/>
            <w:vAlign w:val="center"/>
            <w:hideMark/>
          </w:tcPr>
          <w:p w14:paraId="335E765D" w14:textId="77777777" w:rsidR="00B674E2" w:rsidRPr="00DC49EC" w:rsidRDefault="00B674E2"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Terrestrial eutrophic.</w:t>
            </w:r>
          </w:p>
        </w:tc>
        <w:tc>
          <w:tcPr>
            <w:tcW w:w="975" w:type="dxa"/>
            <w:tcBorders>
              <w:top w:val="nil"/>
              <w:left w:val="nil"/>
              <w:bottom w:val="single" w:sz="4" w:space="0" w:color="auto"/>
              <w:right w:val="nil"/>
            </w:tcBorders>
            <w:shd w:val="clear" w:color="auto" w:fill="auto"/>
            <w:vAlign w:val="center"/>
            <w:hideMark/>
          </w:tcPr>
          <w:p w14:paraId="49EFAFCB"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1.78E-01</w:t>
            </w:r>
          </w:p>
        </w:tc>
        <w:tc>
          <w:tcPr>
            <w:tcW w:w="975" w:type="dxa"/>
            <w:tcBorders>
              <w:top w:val="nil"/>
              <w:left w:val="nil"/>
              <w:bottom w:val="single" w:sz="4" w:space="0" w:color="auto"/>
              <w:right w:val="nil"/>
            </w:tcBorders>
            <w:shd w:val="clear" w:color="auto" w:fill="auto"/>
            <w:vAlign w:val="center"/>
            <w:hideMark/>
          </w:tcPr>
          <w:p w14:paraId="0B37C8B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7.30E-01</w:t>
            </w:r>
          </w:p>
        </w:tc>
        <w:tc>
          <w:tcPr>
            <w:tcW w:w="975" w:type="dxa"/>
            <w:tcBorders>
              <w:top w:val="nil"/>
              <w:left w:val="nil"/>
              <w:bottom w:val="single" w:sz="4" w:space="0" w:color="auto"/>
              <w:right w:val="nil"/>
            </w:tcBorders>
            <w:shd w:val="clear" w:color="auto" w:fill="auto"/>
            <w:vAlign w:val="center"/>
            <w:hideMark/>
          </w:tcPr>
          <w:p w14:paraId="761B5F9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1.43E-01</w:t>
            </w:r>
          </w:p>
        </w:tc>
        <w:tc>
          <w:tcPr>
            <w:tcW w:w="975" w:type="dxa"/>
            <w:tcBorders>
              <w:top w:val="nil"/>
              <w:left w:val="nil"/>
              <w:bottom w:val="single" w:sz="4" w:space="0" w:color="auto"/>
              <w:right w:val="nil"/>
            </w:tcBorders>
            <w:shd w:val="clear" w:color="auto" w:fill="auto"/>
            <w:vAlign w:val="center"/>
            <w:hideMark/>
          </w:tcPr>
          <w:p w14:paraId="132EA7D4"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1.20E-01</w:t>
            </w:r>
          </w:p>
        </w:tc>
        <w:tc>
          <w:tcPr>
            <w:tcW w:w="975" w:type="dxa"/>
            <w:tcBorders>
              <w:top w:val="nil"/>
              <w:left w:val="nil"/>
              <w:bottom w:val="single" w:sz="4" w:space="0" w:color="auto"/>
              <w:right w:val="nil"/>
            </w:tcBorders>
            <w:shd w:val="clear" w:color="auto" w:fill="auto"/>
            <w:vAlign w:val="center"/>
            <w:hideMark/>
          </w:tcPr>
          <w:p w14:paraId="7FE93B9D"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1.42E+00</w:t>
            </w:r>
          </w:p>
        </w:tc>
        <w:tc>
          <w:tcPr>
            <w:tcW w:w="975" w:type="dxa"/>
            <w:tcBorders>
              <w:top w:val="nil"/>
              <w:left w:val="nil"/>
              <w:bottom w:val="single" w:sz="4" w:space="0" w:color="auto"/>
              <w:right w:val="nil"/>
            </w:tcBorders>
            <w:shd w:val="clear" w:color="auto" w:fill="auto"/>
            <w:vAlign w:val="center"/>
            <w:hideMark/>
          </w:tcPr>
          <w:p w14:paraId="31A100CE"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2.07E-01</w:t>
            </w:r>
          </w:p>
        </w:tc>
        <w:tc>
          <w:tcPr>
            <w:tcW w:w="975" w:type="dxa"/>
            <w:tcBorders>
              <w:top w:val="nil"/>
              <w:left w:val="nil"/>
              <w:bottom w:val="single" w:sz="4" w:space="0" w:color="auto"/>
              <w:right w:val="nil"/>
            </w:tcBorders>
            <w:shd w:val="clear" w:color="auto" w:fill="auto"/>
            <w:vAlign w:val="center"/>
            <w:hideMark/>
          </w:tcPr>
          <w:p w14:paraId="08A8A19A" w14:textId="77777777" w:rsidR="00B674E2" w:rsidRPr="00DC49EC" w:rsidRDefault="00B674E2">
            <w:pPr>
              <w:jc w:val="right"/>
              <w:rPr>
                <w:rFonts w:asciiTheme="minorHAnsi" w:hAnsiTheme="minorHAnsi"/>
                <w:color w:val="000000"/>
                <w:szCs w:val="20"/>
                <w:lang w:val="en-US"/>
              </w:rPr>
            </w:pPr>
            <w:r w:rsidRPr="00DC49EC">
              <w:rPr>
                <w:rFonts w:asciiTheme="minorHAnsi" w:hAnsiTheme="minorHAnsi"/>
                <w:color w:val="000000"/>
                <w:szCs w:val="20"/>
                <w:lang w:val="en-US"/>
              </w:rPr>
              <w:t>1.98E-01</w:t>
            </w:r>
          </w:p>
        </w:tc>
        <w:tc>
          <w:tcPr>
            <w:tcW w:w="1044" w:type="dxa"/>
            <w:tcBorders>
              <w:top w:val="nil"/>
              <w:left w:val="nil"/>
              <w:bottom w:val="single" w:sz="4" w:space="0" w:color="auto"/>
              <w:right w:val="nil"/>
            </w:tcBorders>
            <w:shd w:val="clear" w:color="auto" w:fill="auto"/>
            <w:vAlign w:val="center"/>
            <w:hideMark/>
          </w:tcPr>
          <w:p w14:paraId="484C3E5A" w14:textId="77777777" w:rsidR="00B674E2" w:rsidRPr="00DC49EC" w:rsidRDefault="00B674E2" w:rsidP="00147409">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N eq.</w:t>
            </w:r>
          </w:p>
        </w:tc>
      </w:tr>
    </w:tbl>
    <w:p w14:paraId="2C868087" w14:textId="77777777" w:rsidR="00575BE9" w:rsidRPr="00DC49EC" w:rsidRDefault="00575BE9">
      <w:pPr>
        <w:rPr>
          <w:lang w:val="en-US"/>
        </w:rPr>
      </w:pPr>
    </w:p>
    <w:p w14:paraId="3EFD9149" w14:textId="77777777" w:rsidR="005D4A97" w:rsidRPr="00DC49EC" w:rsidRDefault="005D4A97" w:rsidP="00575BE9">
      <w:pPr>
        <w:rPr>
          <w:b/>
          <w:lang w:val="en-US"/>
        </w:rPr>
      </w:pPr>
    </w:p>
    <w:p w14:paraId="20BB79FC" w14:textId="77777777" w:rsidR="005D4A97" w:rsidRPr="00DC49EC" w:rsidRDefault="005D4A97" w:rsidP="00575BE9">
      <w:pPr>
        <w:rPr>
          <w:b/>
          <w:lang w:val="en-US"/>
        </w:rPr>
      </w:pPr>
    </w:p>
    <w:p w14:paraId="53437191" w14:textId="77777777" w:rsidR="005D4A97" w:rsidRPr="00DC49EC" w:rsidRDefault="005D4A97" w:rsidP="00575BE9">
      <w:pPr>
        <w:rPr>
          <w:b/>
          <w:lang w:val="en-US"/>
        </w:rPr>
      </w:pPr>
    </w:p>
    <w:p w14:paraId="5D68AA48" w14:textId="77777777" w:rsidR="005D4A97" w:rsidRPr="00DC49EC" w:rsidRDefault="005D4A97" w:rsidP="00575BE9">
      <w:pPr>
        <w:rPr>
          <w:b/>
          <w:lang w:val="en-US"/>
        </w:rPr>
      </w:pPr>
    </w:p>
    <w:p w14:paraId="1359677F" w14:textId="77777777" w:rsidR="005D4A97" w:rsidRPr="00DC49EC" w:rsidRDefault="005D4A97" w:rsidP="00575BE9">
      <w:pPr>
        <w:rPr>
          <w:b/>
          <w:lang w:val="en-US"/>
        </w:rPr>
      </w:pPr>
    </w:p>
    <w:p w14:paraId="67E436B8" w14:textId="77777777" w:rsidR="005D4A97" w:rsidRPr="00DC49EC" w:rsidRDefault="005D4A97" w:rsidP="00575BE9">
      <w:pPr>
        <w:rPr>
          <w:b/>
          <w:lang w:val="en-US"/>
        </w:rPr>
      </w:pPr>
    </w:p>
    <w:p w14:paraId="39142AE7" w14:textId="77777777" w:rsidR="005D4A97" w:rsidRPr="00DC49EC" w:rsidRDefault="005D4A97" w:rsidP="00575BE9">
      <w:pPr>
        <w:rPr>
          <w:b/>
          <w:lang w:val="en-US"/>
        </w:rPr>
      </w:pPr>
    </w:p>
    <w:p w14:paraId="55BEB5A3" w14:textId="77777777" w:rsidR="005D4A97" w:rsidRPr="00DC49EC" w:rsidRDefault="005D4A97" w:rsidP="00575BE9">
      <w:pPr>
        <w:rPr>
          <w:b/>
          <w:lang w:val="en-US"/>
        </w:rPr>
      </w:pPr>
    </w:p>
    <w:p w14:paraId="104B0044" w14:textId="77777777" w:rsidR="00575BE9" w:rsidRPr="00DC49EC" w:rsidRDefault="00575BE9" w:rsidP="00575BE9">
      <w:pPr>
        <w:rPr>
          <w:lang w:val="en-US"/>
        </w:rPr>
      </w:pPr>
      <w:r w:rsidRPr="00DC49EC">
        <w:rPr>
          <w:b/>
          <w:lang w:val="en-US"/>
        </w:rPr>
        <w:lastRenderedPageBreak/>
        <w:t xml:space="preserve">Table </w:t>
      </w:r>
      <w:r w:rsidR="005C567D" w:rsidRPr="00DC49EC">
        <w:rPr>
          <w:b/>
          <w:lang w:val="en-US"/>
        </w:rPr>
        <w:t>S</w:t>
      </w:r>
      <w:r w:rsidRPr="00DC49EC">
        <w:rPr>
          <w:b/>
          <w:lang w:val="en-US"/>
        </w:rPr>
        <w:t>2.</w:t>
      </w:r>
      <w:r w:rsidRPr="00DC49EC">
        <w:rPr>
          <w:lang w:val="en-US"/>
        </w:rPr>
        <w:t xml:space="preserve"> Characteri</w:t>
      </w:r>
      <w:r w:rsidR="00DC49EC" w:rsidRPr="00DC49EC">
        <w:rPr>
          <w:lang w:val="en-US"/>
        </w:rPr>
        <w:t>z</w:t>
      </w:r>
      <w:r w:rsidRPr="00DC49EC">
        <w:rPr>
          <w:lang w:val="en-US"/>
        </w:rPr>
        <w:t>ation results per kWh of storage capacity; original LCI</w:t>
      </w:r>
    </w:p>
    <w:p w14:paraId="2855E036" w14:textId="77777777" w:rsidR="00575BE9" w:rsidRPr="00DC49EC" w:rsidRDefault="00575BE9">
      <w:pPr>
        <w:rPr>
          <w:lang w:val="en-US"/>
        </w:rPr>
      </w:pPr>
    </w:p>
    <w:tbl>
      <w:tblPr>
        <w:tblW w:w="9114" w:type="dxa"/>
        <w:tblInd w:w="108" w:type="dxa"/>
        <w:tblLayout w:type="fixed"/>
        <w:tblLook w:val="04A0" w:firstRow="1" w:lastRow="0" w:firstColumn="1" w:lastColumn="0" w:noHBand="0" w:noVBand="1"/>
      </w:tblPr>
      <w:tblGrid>
        <w:gridCol w:w="1418"/>
        <w:gridCol w:w="975"/>
        <w:gridCol w:w="975"/>
        <w:gridCol w:w="975"/>
        <w:gridCol w:w="975"/>
        <w:gridCol w:w="975"/>
        <w:gridCol w:w="975"/>
        <w:gridCol w:w="975"/>
        <w:gridCol w:w="871"/>
      </w:tblGrid>
      <w:tr w:rsidR="00575BE9" w:rsidRPr="00DC49EC" w14:paraId="3E8AF603" w14:textId="77777777" w:rsidTr="00147409">
        <w:trPr>
          <w:trHeight w:val="20"/>
        </w:trPr>
        <w:tc>
          <w:tcPr>
            <w:tcW w:w="1418" w:type="dxa"/>
            <w:tcBorders>
              <w:top w:val="single" w:sz="4" w:space="0" w:color="auto"/>
              <w:left w:val="nil"/>
              <w:bottom w:val="single" w:sz="4" w:space="0" w:color="auto"/>
              <w:right w:val="nil"/>
            </w:tcBorders>
            <w:shd w:val="clear" w:color="auto" w:fill="auto"/>
            <w:vAlign w:val="center"/>
            <w:hideMark/>
          </w:tcPr>
          <w:p w14:paraId="0187313E" w14:textId="77777777" w:rsidR="00575BE9"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Impact category</w:t>
            </w:r>
          </w:p>
        </w:tc>
        <w:tc>
          <w:tcPr>
            <w:tcW w:w="975" w:type="dxa"/>
            <w:tcBorders>
              <w:top w:val="single" w:sz="4" w:space="0" w:color="auto"/>
              <w:left w:val="nil"/>
              <w:bottom w:val="single" w:sz="4" w:space="0" w:color="auto"/>
              <w:right w:val="nil"/>
            </w:tcBorders>
            <w:shd w:val="clear" w:color="auto" w:fill="auto"/>
            <w:vAlign w:val="center"/>
            <w:hideMark/>
          </w:tcPr>
          <w:p w14:paraId="3A78BEC9"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(M-B)</w:t>
            </w:r>
          </w:p>
        </w:tc>
        <w:tc>
          <w:tcPr>
            <w:tcW w:w="975" w:type="dxa"/>
            <w:tcBorders>
              <w:top w:val="single" w:sz="4" w:space="0" w:color="auto"/>
              <w:left w:val="nil"/>
              <w:bottom w:val="single" w:sz="4" w:space="0" w:color="auto"/>
              <w:right w:val="nil"/>
            </w:tcBorders>
            <w:shd w:val="clear" w:color="auto" w:fill="auto"/>
            <w:vAlign w:val="center"/>
            <w:hideMark/>
          </w:tcPr>
          <w:p w14:paraId="453C05C1"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(Zack)</w:t>
            </w:r>
          </w:p>
        </w:tc>
        <w:tc>
          <w:tcPr>
            <w:tcW w:w="975" w:type="dxa"/>
            <w:tcBorders>
              <w:top w:val="single" w:sz="4" w:space="0" w:color="auto"/>
              <w:left w:val="nil"/>
              <w:bottom w:val="single" w:sz="4" w:space="0" w:color="auto"/>
              <w:right w:val="nil"/>
            </w:tcBorders>
            <w:shd w:val="clear" w:color="auto" w:fill="auto"/>
            <w:vAlign w:val="center"/>
            <w:hideMark/>
          </w:tcPr>
          <w:p w14:paraId="2AB58F29"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LFP-LTO (Bau)</w:t>
            </w:r>
          </w:p>
        </w:tc>
        <w:tc>
          <w:tcPr>
            <w:tcW w:w="975" w:type="dxa"/>
            <w:tcBorders>
              <w:top w:val="single" w:sz="4" w:space="0" w:color="auto"/>
              <w:left w:val="nil"/>
              <w:bottom w:val="single" w:sz="4" w:space="0" w:color="auto"/>
              <w:right w:val="nil"/>
            </w:tcBorders>
            <w:shd w:val="clear" w:color="auto" w:fill="auto"/>
            <w:vAlign w:val="center"/>
            <w:hideMark/>
          </w:tcPr>
          <w:p w14:paraId="1241EDC4"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LMO-C (Not)</w:t>
            </w:r>
          </w:p>
        </w:tc>
        <w:tc>
          <w:tcPr>
            <w:tcW w:w="975" w:type="dxa"/>
            <w:tcBorders>
              <w:top w:val="single" w:sz="4" w:space="0" w:color="auto"/>
              <w:left w:val="nil"/>
              <w:bottom w:val="single" w:sz="4" w:space="0" w:color="auto"/>
              <w:right w:val="nil"/>
            </w:tcBorders>
            <w:shd w:val="clear" w:color="auto" w:fill="auto"/>
            <w:vAlign w:val="center"/>
            <w:hideMark/>
          </w:tcPr>
          <w:p w14:paraId="064B31D4"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NCA-C (Bau)</w:t>
            </w:r>
          </w:p>
        </w:tc>
        <w:tc>
          <w:tcPr>
            <w:tcW w:w="975" w:type="dxa"/>
            <w:tcBorders>
              <w:top w:val="single" w:sz="4" w:space="0" w:color="auto"/>
              <w:left w:val="nil"/>
              <w:bottom w:val="single" w:sz="4" w:space="0" w:color="auto"/>
              <w:right w:val="nil"/>
            </w:tcBorders>
            <w:shd w:val="clear" w:color="auto" w:fill="auto"/>
            <w:vAlign w:val="center"/>
            <w:hideMark/>
          </w:tcPr>
          <w:p w14:paraId="0DC33948"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(Ell)</w:t>
            </w:r>
          </w:p>
        </w:tc>
        <w:tc>
          <w:tcPr>
            <w:tcW w:w="975" w:type="dxa"/>
            <w:tcBorders>
              <w:top w:val="single" w:sz="4" w:space="0" w:color="auto"/>
              <w:left w:val="nil"/>
              <w:bottom w:val="single" w:sz="4" w:space="0" w:color="auto"/>
              <w:right w:val="nil"/>
            </w:tcBorders>
            <w:shd w:val="clear" w:color="auto" w:fill="auto"/>
            <w:vAlign w:val="center"/>
            <w:hideMark/>
          </w:tcPr>
          <w:p w14:paraId="15793987"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(M-B)</w:t>
            </w:r>
          </w:p>
        </w:tc>
        <w:tc>
          <w:tcPr>
            <w:tcW w:w="871" w:type="dxa"/>
            <w:tcBorders>
              <w:top w:val="single" w:sz="4" w:space="0" w:color="auto"/>
              <w:left w:val="nil"/>
              <w:bottom w:val="single" w:sz="4" w:space="0" w:color="auto"/>
              <w:right w:val="nil"/>
            </w:tcBorders>
            <w:shd w:val="clear" w:color="auto" w:fill="auto"/>
            <w:vAlign w:val="center"/>
            <w:hideMark/>
          </w:tcPr>
          <w:p w14:paraId="66A0B6A0" w14:textId="77777777" w:rsidR="00575BE9" w:rsidRPr="00DC49EC" w:rsidRDefault="00575BE9"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Unit</w:t>
            </w:r>
          </w:p>
        </w:tc>
      </w:tr>
      <w:tr w:rsidR="0071354E" w:rsidRPr="00DC49EC" w14:paraId="32DA717A" w14:textId="77777777" w:rsidTr="00B674E2">
        <w:trPr>
          <w:trHeight w:val="20"/>
        </w:trPr>
        <w:tc>
          <w:tcPr>
            <w:tcW w:w="1418" w:type="dxa"/>
            <w:tcBorders>
              <w:top w:val="single" w:sz="4" w:space="0" w:color="auto"/>
              <w:left w:val="nil"/>
              <w:bottom w:val="nil"/>
              <w:right w:val="nil"/>
            </w:tcBorders>
            <w:shd w:val="clear" w:color="auto" w:fill="auto"/>
            <w:vAlign w:val="center"/>
            <w:hideMark/>
          </w:tcPr>
          <w:p w14:paraId="740C9B6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Acidification</w:t>
            </w:r>
          </w:p>
        </w:tc>
        <w:tc>
          <w:tcPr>
            <w:tcW w:w="975" w:type="dxa"/>
            <w:tcBorders>
              <w:top w:val="single" w:sz="4" w:space="0" w:color="auto"/>
              <w:left w:val="nil"/>
              <w:bottom w:val="nil"/>
              <w:right w:val="nil"/>
            </w:tcBorders>
            <w:shd w:val="clear" w:color="auto" w:fill="auto"/>
            <w:noWrap/>
            <w:vAlign w:val="bottom"/>
            <w:hideMark/>
          </w:tcPr>
          <w:p w14:paraId="22B338E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1.58E+00</w:t>
            </w:r>
          </w:p>
        </w:tc>
        <w:tc>
          <w:tcPr>
            <w:tcW w:w="975" w:type="dxa"/>
            <w:tcBorders>
              <w:top w:val="single" w:sz="4" w:space="0" w:color="auto"/>
              <w:left w:val="nil"/>
              <w:bottom w:val="nil"/>
              <w:right w:val="nil"/>
            </w:tcBorders>
            <w:shd w:val="clear" w:color="auto" w:fill="auto"/>
            <w:noWrap/>
            <w:vAlign w:val="bottom"/>
            <w:hideMark/>
          </w:tcPr>
          <w:p w14:paraId="509AD87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3.09E+00</w:t>
            </w:r>
          </w:p>
        </w:tc>
        <w:tc>
          <w:tcPr>
            <w:tcW w:w="975" w:type="dxa"/>
            <w:tcBorders>
              <w:top w:val="single" w:sz="4" w:space="0" w:color="auto"/>
              <w:left w:val="nil"/>
              <w:bottom w:val="nil"/>
              <w:right w:val="nil"/>
            </w:tcBorders>
            <w:shd w:val="clear" w:color="auto" w:fill="auto"/>
            <w:noWrap/>
            <w:vAlign w:val="bottom"/>
            <w:hideMark/>
          </w:tcPr>
          <w:p w14:paraId="5F6E882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2.11E+00</w:t>
            </w:r>
          </w:p>
        </w:tc>
        <w:tc>
          <w:tcPr>
            <w:tcW w:w="975" w:type="dxa"/>
            <w:tcBorders>
              <w:top w:val="single" w:sz="4" w:space="0" w:color="auto"/>
              <w:left w:val="nil"/>
              <w:bottom w:val="nil"/>
              <w:right w:val="nil"/>
            </w:tcBorders>
            <w:shd w:val="clear" w:color="auto" w:fill="auto"/>
            <w:noWrap/>
            <w:vAlign w:val="bottom"/>
            <w:hideMark/>
          </w:tcPr>
          <w:p w14:paraId="2E69E18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1.07E+00</w:t>
            </w:r>
          </w:p>
        </w:tc>
        <w:tc>
          <w:tcPr>
            <w:tcW w:w="975" w:type="dxa"/>
            <w:tcBorders>
              <w:top w:val="single" w:sz="4" w:space="0" w:color="auto"/>
              <w:left w:val="nil"/>
              <w:bottom w:val="nil"/>
              <w:right w:val="nil"/>
            </w:tcBorders>
            <w:shd w:val="clear" w:color="auto" w:fill="auto"/>
            <w:noWrap/>
            <w:vAlign w:val="bottom"/>
            <w:hideMark/>
          </w:tcPr>
          <w:p w14:paraId="2EFD31E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5.15E+00</w:t>
            </w:r>
          </w:p>
        </w:tc>
        <w:tc>
          <w:tcPr>
            <w:tcW w:w="975" w:type="dxa"/>
            <w:tcBorders>
              <w:top w:val="single" w:sz="4" w:space="0" w:color="auto"/>
              <w:left w:val="nil"/>
              <w:bottom w:val="nil"/>
              <w:right w:val="nil"/>
            </w:tcBorders>
            <w:shd w:val="clear" w:color="auto" w:fill="auto"/>
            <w:noWrap/>
            <w:vAlign w:val="bottom"/>
            <w:hideMark/>
          </w:tcPr>
          <w:p w14:paraId="427090E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2.90E+00</w:t>
            </w:r>
          </w:p>
        </w:tc>
        <w:tc>
          <w:tcPr>
            <w:tcW w:w="975" w:type="dxa"/>
            <w:tcBorders>
              <w:top w:val="single" w:sz="4" w:space="0" w:color="auto"/>
              <w:left w:val="nil"/>
              <w:bottom w:val="nil"/>
              <w:right w:val="nil"/>
            </w:tcBorders>
            <w:shd w:val="clear" w:color="auto" w:fill="auto"/>
            <w:noWrap/>
            <w:vAlign w:val="bottom"/>
            <w:hideMark/>
          </w:tcPr>
          <w:p w14:paraId="737314C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2.95E+00</w:t>
            </w:r>
          </w:p>
        </w:tc>
        <w:tc>
          <w:tcPr>
            <w:tcW w:w="871" w:type="dxa"/>
            <w:tcBorders>
              <w:top w:val="single" w:sz="4" w:space="0" w:color="auto"/>
              <w:left w:val="nil"/>
              <w:bottom w:val="nil"/>
              <w:right w:val="nil"/>
            </w:tcBorders>
            <w:shd w:val="clear" w:color="auto" w:fill="auto"/>
            <w:vAlign w:val="center"/>
            <w:hideMark/>
          </w:tcPr>
          <w:p w14:paraId="20F0041C"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H+ eq.</w:t>
            </w:r>
          </w:p>
        </w:tc>
      </w:tr>
      <w:tr w:rsidR="0071354E" w:rsidRPr="00DC49EC" w14:paraId="5B43FDF9" w14:textId="77777777" w:rsidTr="00B674E2">
        <w:trPr>
          <w:trHeight w:val="20"/>
        </w:trPr>
        <w:tc>
          <w:tcPr>
            <w:tcW w:w="1418" w:type="dxa"/>
            <w:tcBorders>
              <w:top w:val="nil"/>
              <w:left w:val="nil"/>
              <w:bottom w:val="nil"/>
              <w:right w:val="nil"/>
            </w:tcBorders>
            <w:shd w:val="clear" w:color="auto" w:fill="auto"/>
            <w:vAlign w:val="center"/>
            <w:hideMark/>
          </w:tcPr>
          <w:p w14:paraId="01401DDB"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Climate change</w:t>
            </w:r>
          </w:p>
        </w:tc>
        <w:tc>
          <w:tcPr>
            <w:tcW w:w="975" w:type="dxa"/>
            <w:tcBorders>
              <w:top w:val="nil"/>
              <w:left w:val="nil"/>
              <w:bottom w:val="nil"/>
              <w:right w:val="nil"/>
            </w:tcBorders>
            <w:shd w:val="clear" w:color="auto" w:fill="auto"/>
            <w:noWrap/>
            <w:vAlign w:val="bottom"/>
            <w:hideMark/>
          </w:tcPr>
          <w:p w14:paraId="13C6077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2.71E+02</w:t>
            </w:r>
          </w:p>
        </w:tc>
        <w:tc>
          <w:tcPr>
            <w:tcW w:w="975" w:type="dxa"/>
            <w:tcBorders>
              <w:top w:val="nil"/>
              <w:left w:val="nil"/>
              <w:bottom w:val="nil"/>
              <w:right w:val="nil"/>
            </w:tcBorders>
            <w:shd w:val="clear" w:color="auto" w:fill="auto"/>
            <w:noWrap/>
            <w:vAlign w:val="bottom"/>
            <w:hideMark/>
          </w:tcPr>
          <w:p w14:paraId="2F184C5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2.28E+02</w:t>
            </w:r>
          </w:p>
        </w:tc>
        <w:tc>
          <w:tcPr>
            <w:tcW w:w="975" w:type="dxa"/>
            <w:tcBorders>
              <w:top w:val="nil"/>
              <w:left w:val="nil"/>
              <w:bottom w:val="nil"/>
              <w:right w:val="nil"/>
            </w:tcBorders>
            <w:shd w:val="clear" w:color="auto" w:fill="auto"/>
            <w:noWrap/>
            <w:vAlign w:val="bottom"/>
            <w:hideMark/>
          </w:tcPr>
          <w:p w14:paraId="5234DC1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3.48E+02</w:t>
            </w:r>
          </w:p>
        </w:tc>
        <w:tc>
          <w:tcPr>
            <w:tcW w:w="975" w:type="dxa"/>
            <w:tcBorders>
              <w:top w:val="nil"/>
              <w:left w:val="nil"/>
              <w:bottom w:val="nil"/>
              <w:right w:val="nil"/>
            </w:tcBorders>
            <w:shd w:val="clear" w:color="auto" w:fill="auto"/>
            <w:noWrap/>
            <w:vAlign w:val="bottom"/>
            <w:hideMark/>
          </w:tcPr>
          <w:p w14:paraId="50EB341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7.09E+01</w:t>
            </w:r>
          </w:p>
        </w:tc>
        <w:tc>
          <w:tcPr>
            <w:tcW w:w="975" w:type="dxa"/>
            <w:tcBorders>
              <w:top w:val="nil"/>
              <w:left w:val="nil"/>
              <w:bottom w:val="nil"/>
              <w:right w:val="nil"/>
            </w:tcBorders>
            <w:shd w:val="clear" w:color="auto" w:fill="auto"/>
            <w:noWrap/>
            <w:vAlign w:val="bottom"/>
            <w:hideMark/>
          </w:tcPr>
          <w:p w14:paraId="6A39D8C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1.32E+02</w:t>
            </w:r>
          </w:p>
        </w:tc>
        <w:tc>
          <w:tcPr>
            <w:tcW w:w="975" w:type="dxa"/>
            <w:tcBorders>
              <w:top w:val="nil"/>
              <w:left w:val="nil"/>
              <w:bottom w:val="nil"/>
              <w:right w:val="nil"/>
            </w:tcBorders>
            <w:shd w:val="clear" w:color="auto" w:fill="auto"/>
            <w:noWrap/>
            <w:vAlign w:val="bottom"/>
            <w:hideMark/>
          </w:tcPr>
          <w:p w14:paraId="483D36C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1.56E+02</w:t>
            </w:r>
          </w:p>
        </w:tc>
        <w:tc>
          <w:tcPr>
            <w:tcW w:w="975" w:type="dxa"/>
            <w:tcBorders>
              <w:top w:val="nil"/>
              <w:left w:val="nil"/>
              <w:bottom w:val="nil"/>
              <w:right w:val="nil"/>
            </w:tcBorders>
            <w:shd w:val="clear" w:color="auto" w:fill="auto"/>
            <w:noWrap/>
            <w:vAlign w:val="bottom"/>
            <w:hideMark/>
          </w:tcPr>
          <w:p w14:paraId="6F6A97B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2.27E+02</w:t>
            </w:r>
          </w:p>
        </w:tc>
        <w:tc>
          <w:tcPr>
            <w:tcW w:w="871" w:type="dxa"/>
            <w:tcBorders>
              <w:top w:val="nil"/>
              <w:left w:val="nil"/>
              <w:bottom w:val="nil"/>
              <w:right w:val="nil"/>
            </w:tcBorders>
            <w:shd w:val="clear" w:color="auto" w:fill="auto"/>
            <w:vAlign w:val="center"/>
            <w:hideMark/>
          </w:tcPr>
          <w:p w14:paraId="674B9FF2"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CO</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 xml:space="preserve"> eq.</w:t>
            </w:r>
          </w:p>
        </w:tc>
      </w:tr>
      <w:tr w:rsidR="0071354E" w:rsidRPr="00DC49EC" w14:paraId="2409884D" w14:textId="77777777" w:rsidTr="00B674E2">
        <w:trPr>
          <w:trHeight w:val="20"/>
        </w:trPr>
        <w:tc>
          <w:tcPr>
            <w:tcW w:w="1418" w:type="dxa"/>
            <w:tcBorders>
              <w:top w:val="nil"/>
              <w:left w:val="nil"/>
              <w:bottom w:val="nil"/>
              <w:right w:val="nil"/>
            </w:tcBorders>
            <w:shd w:val="clear" w:color="auto" w:fill="auto"/>
            <w:vAlign w:val="center"/>
            <w:hideMark/>
          </w:tcPr>
          <w:p w14:paraId="5A732B59"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ecotoxicity</w:t>
            </w:r>
          </w:p>
        </w:tc>
        <w:tc>
          <w:tcPr>
            <w:tcW w:w="975" w:type="dxa"/>
            <w:tcBorders>
              <w:top w:val="nil"/>
              <w:left w:val="nil"/>
              <w:bottom w:val="nil"/>
              <w:right w:val="nil"/>
            </w:tcBorders>
            <w:shd w:val="clear" w:color="auto" w:fill="auto"/>
            <w:noWrap/>
            <w:vAlign w:val="bottom"/>
            <w:hideMark/>
          </w:tcPr>
          <w:p w14:paraId="0F52D2C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1.17E+03</w:t>
            </w:r>
          </w:p>
        </w:tc>
        <w:tc>
          <w:tcPr>
            <w:tcW w:w="975" w:type="dxa"/>
            <w:tcBorders>
              <w:top w:val="nil"/>
              <w:left w:val="nil"/>
              <w:bottom w:val="nil"/>
              <w:right w:val="nil"/>
            </w:tcBorders>
            <w:shd w:val="clear" w:color="auto" w:fill="auto"/>
            <w:noWrap/>
            <w:vAlign w:val="bottom"/>
            <w:hideMark/>
          </w:tcPr>
          <w:p w14:paraId="776C967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1.81E+03</w:t>
            </w:r>
          </w:p>
        </w:tc>
        <w:tc>
          <w:tcPr>
            <w:tcW w:w="975" w:type="dxa"/>
            <w:tcBorders>
              <w:top w:val="nil"/>
              <w:left w:val="nil"/>
              <w:bottom w:val="nil"/>
              <w:right w:val="nil"/>
            </w:tcBorders>
            <w:shd w:val="clear" w:color="auto" w:fill="auto"/>
            <w:noWrap/>
            <w:vAlign w:val="bottom"/>
            <w:hideMark/>
          </w:tcPr>
          <w:p w14:paraId="1BD48D2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6.55E+02</w:t>
            </w:r>
          </w:p>
        </w:tc>
        <w:tc>
          <w:tcPr>
            <w:tcW w:w="975" w:type="dxa"/>
            <w:tcBorders>
              <w:top w:val="nil"/>
              <w:left w:val="nil"/>
              <w:bottom w:val="nil"/>
              <w:right w:val="nil"/>
            </w:tcBorders>
            <w:shd w:val="clear" w:color="auto" w:fill="auto"/>
            <w:noWrap/>
            <w:vAlign w:val="bottom"/>
            <w:hideMark/>
          </w:tcPr>
          <w:p w14:paraId="4438B14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7.55E+02</w:t>
            </w:r>
          </w:p>
        </w:tc>
        <w:tc>
          <w:tcPr>
            <w:tcW w:w="975" w:type="dxa"/>
            <w:tcBorders>
              <w:top w:val="nil"/>
              <w:left w:val="nil"/>
              <w:bottom w:val="nil"/>
              <w:right w:val="nil"/>
            </w:tcBorders>
            <w:shd w:val="clear" w:color="auto" w:fill="auto"/>
            <w:noWrap/>
            <w:vAlign w:val="bottom"/>
            <w:hideMark/>
          </w:tcPr>
          <w:p w14:paraId="4DF5673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5.23E+02</w:t>
            </w:r>
          </w:p>
        </w:tc>
        <w:tc>
          <w:tcPr>
            <w:tcW w:w="975" w:type="dxa"/>
            <w:tcBorders>
              <w:top w:val="nil"/>
              <w:left w:val="nil"/>
              <w:bottom w:val="nil"/>
              <w:right w:val="nil"/>
            </w:tcBorders>
            <w:shd w:val="clear" w:color="auto" w:fill="auto"/>
            <w:noWrap/>
            <w:vAlign w:val="bottom"/>
            <w:hideMark/>
          </w:tcPr>
          <w:p w14:paraId="5A8506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6.94E+02</w:t>
            </w:r>
          </w:p>
        </w:tc>
        <w:tc>
          <w:tcPr>
            <w:tcW w:w="975" w:type="dxa"/>
            <w:tcBorders>
              <w:top w:val="nil"/>
              <w:left w:val="nil"/>
              <w:bottom w:val="nil"/>
              <w:right w:val="nil"/>
            </w:tcBorders>
            <w:shd w:val="clear" w:color="auto" w:fill="auto"/>
            <w:noWrap/>
            <w:vAlign w:val="bottom"/>
            <w:hideMark/>
          </w:tcPr>
          <w:p w14:paraId="3C495B2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1.01E+03</w:t>
            </w:r>
          </w:p>
        </w:tc>
        <w:tc>
          <w:tcPr>
            <w:tcW w:w="871" w:type="dxa"/>
            <w:tcBorders>
              <w:top w:val="nil"/>
              <w:left w:val="nil"/>
              <w:bottom w:val="nil"/>
              <w:right w:val="nil"/>
            </w:tcBorders>
            <w:shd w:val="clear" w:color="auto" w:fill="auto"/>
            <w:vAlign w:val="center"/>
            <w:hideMark/>
          </w:tcPr>
          <w:p w14:paraId="653B03B1"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2AEAF303" w14:textId="77777777" w:rsidTr="00B674E2">
        <w:trPr>
          <w:trHeight w:val="20"/>
        </w:trPr>
        <w:tc>
          <w:tcPr>
            <w:tcW w:w="1418" w:type="dxa"/>
            <w:tcBorders>
              <w:top w:val="nil"/>
              <w:left w:val="nil"/>
              <w:bottom w:val="nil"/>
              <w:right w:val="nil"/>
            </w:tcBorders>
            <w:shd w:val="clear" w:color="auto" w:fill="auto"/>
            <w:vAlign w:val="center"/>
            <w:hideMark/>
          </w:tcPr>
          <w:p w14:paraId="1CBEB423"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eutrophicat.</w:t>
            </w:r>
          </w:p>
        </w:tc>
        <w:tc>
          <w:tcPr>
            <w:tcW w:w="975" w:type="dxa"/>
            <w:tcBorders>
              <w:top w:val="nil"/>
              <w:left w:val="nil"/>
              <w:bottom w:val="nil"/>
              <w:right w:val="nil"/>
            </w:tcBorders>
            <w:shd w:val="clear" w:color="auto" w:fill="auto"/>
            <w:noWrap/>
            <w:vAlign w:val="bottom"/>
            <w:hideMark/>
          </w:tcPr>
          <w:p w14:paraId="5B11651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3.80E-01</w:t>
            </w:r>
          </w:p>
        </w:tc>
        <w:tc>
          <w:tcPr>
            <w:tcW w:w="975" w:type="dxa"/>
            <w:tcBorders>
              <w:top w:val="nil"/>
              <w:left w:val="nil"/>
              <w:bottom w:val="nil"/>
              <w:right w:val="nil"/>
            </w:tcBorders>
            <w:shd w:val="clear" w:color="auto" w:fill="auto"/>
            <w:noWrap/>
            <w:vAlign w:val="bottom"/>
            <w:hideMark/>
          </w:tcPr>
          <w:p w14:paraId="45606DB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4.94E-01</w:t>
            </w:r>
          </w:p>
        </w:tc>
        <w:tc>
          <w:tcPr>
            <w:tcW w:w="975" w:type="dxa"/>
            <w:tcBorders>
              <w:top w:val="nil"/>
              <w:left w:val="nil"/>
              <w:bottom w:val="nil"/>
              <w:right w:val="nil"/>
            </w:tcBorders>
            <w:shd w:val="clear" w:color="auto" w:fill="auto"/>
            <w:noWrap/>
            <w:vAlign w:val="bottom"/>
            <w:hideMark/>
          </w:tcPr>
          <w:p w14:paraId="1F5EB69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1.70E-01</w:t>
            </w:r>
          </w:p>
        </w:tc>
        <w:tc>
          <w:tcPr>
            <w:tcW w:w="975" w:type="dxa"/>
            <w:tcBorders>
              <w:top w:val="nil"/>
              <w:left w:val="nil"/>
              <w:bottom w:val="nil"/>
              <w:right w:val="nil"/>
            </w:tcBorders>
            <w:shd w:val="clear" w:color="auto" w:fill="auto"/>
            <w:noWrap/>
            <w:vAlign w:val="bottom"/>
            <w:hideMark/>
          </w:tcPr>
          <w:p w14:paraId="0F8F8AE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1.81E-01</w:t>
            </w:r>
          </w:p>
        </w:tc>
        <w:tc>
          <w:tcPr>
            <w:tcW w:w="975" w:type="dxa"/>
            <w:tcBorders>
              <w:top w:val="nil"/>
              <w:left w:val="nil"/>
              <w:bottom w:val="nil"/>
              <w:right w:val="nil"/>
            </w:tcBorders>
            <w:shd w:val="clear" w:color="auto" w:fill="auto"/>
            <w:noWrap/>
            <w:vAlign w:val="bottom"/>
            <w:hideMark/>
          </w:tcPr>
          <w:p w14:paraId="10D0CE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1.49E-01</w:t>
            </w:r>
          </w:p>
        </w:tc>
        <w:tc>
          <w:tcPr>
            <w:tcW w:w="975" w:type="dxa"/>
            <w:tcBorders>
              <w:top w:val="nil"/>
              <w:left w:val="nil"/>
              <w:bottom w:val="nil"/>
              <w:right w:val="nil"/>
            </w:tcBorders>
            <w:shd w:val="clear" w:color="auto" w:fill="auto"/>
            <w:noWrap/>
            <w:vAlign w:val="bottom"/>
            <w:hideMark/>
          </w:tcPr>
          <w:p w14:paraId="3580BEC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2.15E-01</w:t>
            </w:r>
          </w:p>
        </w:tc>
        <w:tc>
          <w:tcPr>
            <w:tcW w:w="975" w:type="dxa"/>
            <w:tcBorders>
              <w:top w:val="nil"/>
              <w:left w:val="nil"/>
              <w:bottom w:val="nil"/>
              <w:right w:val="nil"/>
            </w:tcBorders>
            <w:shd w:val="clear" w:color="auto" w:fill="auto"/>
            <w:noWrap/>
            <w:vAlign w:val="bottom"/>
            <w:hideMark/>
          </w:tcPr>
          <w:p w14:paraId="2722A1C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3.08E-01</w:t>
            </w:r>
          </w:p>
        </w:tc>
        <w:tc>
          <w:tcPr>
            <w:tcW w:w="871" w:type="dxa"/>
            <w:tcBorders>
              <w:top w:val="nil"/>
              <w:left w:val="nil"/>
              <w:bottom w:val="nil"/>
              <w:right w:val="nil"/>
            </w:tcBorders>
            <w:shd w:val="clear" w:color="auto" w:fill="auto"/>
            <w:vAlign w:val="center"/>
            <w:hideMark/>
          </w:tcPr>
          <w:p w14:paraId="76A4CA1F"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P eq.</w:t>
            </w:r>
          </w:p>
        </w:tc>
      </w:tr>
      <w:tr w:rsidR="0071354E" w:rsidRPr="00DC49EC" w14:paraId="0158ECF2" w14:textId="77777777" w:rsidTr="00B674E2">
        <w:trPr>
          <w:trHeight w:val="20"/>
        </w:trPr>
        <w:tc>
          <w:tcPr>
            <w:tcW w:w="1418" w:type="dxa"/>
            <w:tcBorders>
              <w:top w:val="nil"/>
              <w:left w:val="nil"/>
              <w:bottom w:val="nil"/>
              <w:right w:val="nil"/>
            </w:tcBorders>
            <w:shd w:val="clear" w:color="auto" w:fill="auto"/>
            <w:vAlign w:val="center"/>
            <w:hideMark/>
          </w:tcPr>
          <w:p w14:paraId="1279755C"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carcinogenics</w:t>
            </w:r>
          </w:p>
        </w:tc>
        <w:tc>
          <w:tcPr>
            <w:tcW w:w="975" w:type="dxa"/>
            <w:tcBorders>
              <w:top w:val="nil"/>
              <w:left w:val="nil"/>
              <w:bottom w:val="nil"/>
              <w:right w:val="nil"/>
            </w:tcBorders>
            <w:shd w:val="clear" w:color="auto" w:fill="auto"/>
            <w:noWrap/>
            <w:vAlign w:val="bottom"/>
            <w:hideMark/>
          </w:tcPr>
          <w:p w14:paraId="589817E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3.68E-05</w:t>
            </w:r>
          </w:p>
        </w:tc>
        <w:tc>
          <w:tcPr>
            <w:tcW w:w="975" w:type="dxa"/>
            <w:tcBorders>
              <w:top w:val="nil"/>
              <w:left w:val="nil"/>
              <w:bottom w:val="nil"/>
              <w:right w:val="nil"/>
            </w:tcBorders>
            <w:shd w:val="clear" w:color="auto" w:fill="auto"/>
            <w:noWrap/>
            <w:vAlign w:val="bottom"/>
            <w:hideMark/>
          </w:tcPr>
          <w:p w14:paraId="5DD9A55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6.59E-05</w:t>
            </w:r>
          </w:p>
        </w:tc>
        <w:tc>
          <w:tcPr>
            <w:tcW w:w="975" w:type="dxa"/>
            <w:tcBorders>
              <w:top w:val="nil"/>
              <w:left w:val="nil"/>
              <w:bottom w:val="nil"/>
              <w:right w:val="nil"/>
            </w:tcBorders>
            <w:shd w:val="clear" w:color="auto" w:fill="auto"/>
            <w:noWrap/>
            <w:vAlign w:val="bottom"/>
            <w:hideMark/>
          </w:tcPr>
          <w:p w14:paraId="01A93C8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2.67E-05</w:t>
            </w:r>
          </w:p>
        </w:tc>
        <w:tc>
          <w:tcPr>
            <w:tcW w:w="975" w:type="dxa"/>
            <w:tcBorders>
              <w:top w:val="nil"/>
              <w:left w:val="nil"/>
              <w:bottom w:val="nil"/>
              <w:right w:val="nil"/>
            </w:tcBorders>
            <w:shd w:val="clear" w:color="auto" w:fill="auto"/>
            <w:noWrap/>
            <w:vAlign w:val="bottom"/>
            <w:hideMark/>
          </w:tcPr>
          <w:p w14:paraId="5483977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1.80E-05</w:t>
            </w:r>
          </w:p>
        </w:tc>
        <w:tc>
          <w:tcPr>
            <w:tcW w:w="975" w:type="dxa"/>
            <w:tcBorders>
              <w:top w:val="nil"/>
              <w:left w:val="nil"/>
              <w:bottom w:val="nil"/>
              <w:right w:val="nil"/>
            </w:tcBorders>
            <w:shd w:val="clear" w:color="auto" w:fill="auto"/>
            <w:noWrap/>
            <w:vAlign w:val="bottom"/>
            <w:hideMark/>
          </w:tcPr>
          <w:p w14:paraId="57560E8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1.33E-05</w:t>
            </w:r>
          </w:p>
        </w:tc>
        <w:tc>
          <w:tcPr>
            <w:tcW w:w="975" w:type="dxa"/>
            <w:tcBorders>
              <w:top w:val="nil"/>
              <w:left w:val="nil"/>
              <w:bottom w:val="nil"/>
              <w:right w:val="nil"/>
            </w:tcBorders>
            <w:shd w:val="clear" w:color="auto" w:fill="auto"/>
            <w:noWrap/>
            <w:vAlign w:val="bottom"/>
            <w:hideMark/>
          </w:tcPr>
          <w:p w14:paraId="1B77A6F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2.52E-05</w:t>
            </w:r>
          </w:p>
        </w:tc>
        <w:tc>
          <w:tcPr>
            <w:tcW w:w="975" w:type="dxa"/>
            <w:tcBorders>
              <w:top w:val="nil"/>
              <w:left w:val="nil"/>
              <w:bottom w:val="nil"/>
              <w:right w:val="nil"/>
            </w:tcBorders>
            <w:shd w:val="clear" w:color="auto" w:fill="auto"/>
            <w:noWrap/>
            <w:vAlign w:val="bottom"/>
            <w:hideMark/>
          </w:tcPr>
          <w:p w14:paraId="584BF58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2.96E-05</w:t>
            </w:r>
          </w:p>
        </w:tc>
        <w:tc>
          <w:tcPr>
            <w:tcW w:w="871" w:type="dxa"/>
            <w:tcBorders>
              <w:top w:val="nil"/>
              <w:left w:val="nil"/>
              <w:bottom w:val="nil"/>
              <w:right w:val="nil"/>
            </w:tcBorders>
            <w:shd w:val="clear" w:color="auto" w:fill="auto"/>
            <w:vAlign w:val="center"/>
            <w:hideMark/>
          </w:tcPr>
          <w:p w14:paraId="7516A8DC"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1DC58AF1" w14:textId="77777777" w:rsidTr="00B674E2">
        <w:trPr>
          <w:trHeight w:val="20"/>
        </w:trPr>
        <w:tc>
          <w:tcPr>
            <w:tcW w:w="1418" w:type="dxa"/>
            <w:tcBorders>
              <w:top w:val="nil"/>
              <w:left w:val="nil"/>
              <w:bottom w:val="nil"/>
              <w:right w:val="nil"/>
            </w:tcBorders>
            <w:shd w:val="clear" w:color="auto" w:fill="auto"/>
            <w:vAlign w:val="center"/>
            <w:hideMark/>
          </w:tcPr>
          <w:p w14:paraId="4B86BE7B"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non-carcinog.</w:t>
            </w:r>
          </w:p>
        </w:tc>
        <w:tc>
          <w:tcPr>
            <w:tcW w:w="975" w:type="dxa"/>
            <w:tcBorders>
              <w:top w:val="nil"/>
              <w:left w:val="nil"/>
              <w:bottom w:val="nil"/>
              <w:right w:val="nil"/>
            </w:tcBorders>
            <w:shd w:val="clear" w:color="auto" w:fill="auto"/>
            <w:noWrap/>
            <w:vAlign w:val="bottom"/>
            <w:hideMark/>
          </w:tcPr>
          <w:p w14:paraId="0B4641D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2.34E-04</w:t>
            </w:r>
          </w:p>
        </w:tc>
        <w:tc>
          <w:tcPr>
            <w:tcW w:w="975" w:type="dxa"/>
            <w:tcBorders>
              <w:top w:val="nil"/>
              <w:left w:val="nil"/>
              <w:bottom w:val="nil"/>
              <w:right w:val="nil"/>
            </w:tcBorders>
            <w:shd w:val="clear" w:color="auto" w:fill="auto"/>
            <w:noWrap/>
            <w:vAlign w:val="bottom"/>
            <w:hideMark/>
          </w:tcPr>
          <w:p w14:paraId="21597DA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3.36E-04</w:t>
            </w:r>
          </w:p>
        </w:tc>
        <w:tc>
          <w:tcPr>
            <w:tcW w:w="975" w:type="dxa"/>
            <w:tcBorders>
              <w:top w:val="nil"/>
              <w:left w:val="nil"/>
              <w:bottom w:val="nil"/>
              <w:right w:val="nil"/>
            </w:tcBorders>
            <w:shd w:val="clear" w:color="auto" w:fill="auto"/>
            <w:noWrap/>
            <w:vAlign w:val="bottom"/>
            <w:hideMark/>
          </w:tcPr>
          <w:p w14:paraId="013706C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1.04E-04</w:t>
            </w:r>
          </w:p>
        </w:tc>
        <w:tc>
          <w:tcPr>
            <w:tcW w:w="975" w:type="dxa"/>
            <w:tcBorders>
              <w:top w:val="nil"/>
              <w:left w:val="nil"/>
              <w:bottom w:val="nil"/>
              <w:right w:val="nil"/>
            </w:tcBorders>
            <w:shd w:val="clear" w:color="auto" w:fill="auto"/>
            <w:noWrap/>
            <w:vAlign w:val="bottom"/>
            <w:hideMark/>
          </w:tcPr>
          <w:p w14:paraId="370BCB3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1.48E-04</w:t>
            </w:r>
          </w:p>
        </w:tc>
        <w:tc>
          <w:tcPr>
            <w:tcW w:w="975" w:type="dxa"/>
            <w:tcBorders>
              <w:top w:val="nil"/>
              <w:left w:val="nil"/>
              <w:bottom w:val="nil"/>
              <w:right w:val="nil"/>
            </w:tcBorders>
            <w:shd w:val="clear" w:color="auto" w:fill="auto"/>
            <w:noWrap/>
            <w:vAlign w:val="bottom"/>
            <w:hideMark/>
          </w:tcPr>
          <w:p w14:paraId="5A8015C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1.10E-04</w:t>
            </w:r>
          </w:p>
        </w:tc>
        <w:tc>
          <w:tcPr>
            <w:tcW w:w="975" w:type="dxa"/>
            <w:tcBorders>
              <w:top w:val="nil"/>
              <w:left w:val="nil"/>
              <w:bottom w:val="nil"/>
              <w:right w:val="nil"/>
            </w:tcBorders>
            <w:shd w:val="clear" w:color="auto" w:fill="auto"/>
            <w:noWrap/>
            <w:vAlign w:val="bottom"/>
            <w:hideMark/>
          </w:tcPr>
          <w:p w14:paraId="7ECFA6C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1.35E-04</w:t>
            </w:r>
          </w:p>
        </w:tc>
        <w:tc>
          <w:tcPr>
            <w:tcW w:w="975" w:type="dxa"/>
            <w:tcBorders>
              <w:top w:val="nil"/>
              <w:left w:val="nil"/>
              <w:bottom w:val="nil"/>
              <w:right w:val="nil"/>
            </w:tcBorders>
            <w:shd w:val="clear" w:color="auto" w:fill="auto"/>
            <w:noWrap/>
            <w:vAlign w:val="bottom"/>
            <w:hideMark/>
          </w:tcPr>
          <w:p w14:paraId="7F3E822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2.05E-04</w:t>
            </w:r>
          </w:p>
        </w:tc>
        <w:tc>
          <w:tcPr>
            <w:tcW w:w="871" w:type="dxa"/>
            <w:tcBorders>
              <w:top w:val="nil"/>
              <w:left w:val="nil"/>
              <w:bottom w:val="nil"/>
              <w:right w:val="nil"/>
            </w:tcBorders>
            <w:shd w:val="clear" w:color="auto" w:fill="auto"/>
            <w:vAlign w:val="center"/>
            <w:hideMark/>
          </w:tcPr>
          <w:p w14:paraId="1C12F173"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487D19B4" w14:textId="77777777" w:rsidTr="00B674E2">
        <w:trPr>
          <w:trHeight w:val="20"/>
        </w:trPr>
        <w:tc>
          <w:tcPr>
            <w:tcW w:w="1418" w:type="dxa"/>
            <w:tcBorders>
              <w:top w:val="nil"/>
              <w:left w:val="nil"/>
              <w:bottom w:val="nil"/>
              <w:right w:val="nil"/>
            </w:tcBorders>
            <w:shd w:val="clear" w:color="auto" w:fill="auto"/>
            <w:vAlign w:val="center"/>
            <w:hideMark/>
          </w:tcPr>
          <w:p w14:paraId="3E7001F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radiation – ecosystems</w:t>
            </w:r>
          </w:p>
        </w:tc>
        <w:tc>
          <w:tcPr>
            <w:tcW w:w="975" w:type="dxa"/>
            <w:tcBorders>
              <w:top w:val="nil"/>
              <w:left w:val="nil"/>
              <w:bottom w:val="nil"/>
              <w:right w:val="nil"/>
            </w:tcBorders>
            <w:shd w:val="clear" w:color="auto" w:fill="auto"/>
            <w:noWrap/>
            <w:vAlign w:val="bottom"/>
            <w:hideMark/>
          </w:tcPr>
          <w:p w14:paraId="6A072B7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7.48E-05</w:t>
            </w:r>
          </w:p>
        </w:tc>
        <w:tc>
          <w:tcPr>
            <w:tcW w:w="975" w:type="dxa"/>
            <w:tcBorders>
              <w:top w:val="nil"/>
              <w:left w:val="nil"/>
              <w:bottom w:val="nil"/>
              <w:right w:val="nil"/>
            </w:tcBorders>
            <w:shd w:val="clear" w:color="auto" w:fill="auto"/>
            <w:noWrap/>
            <w:vAlign w:val="bottom"/>
            <w:hideMark/>
          </w:tcPr>
          <w:p w14:paraId="301BD89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8.75E-05</w:t>
            </w:r>
          </w:p>
        </w:tc>
        <w:tc>
          <w:tcPr>
            <w:tcW w:w="975" w:type="dxa"/>
            <w:tcBorders>
              <w:top w:val="nil"/>
              <w:left w:val="nil"/>
              <w:bottom w:val="nil"/>
              <w:right w:val="nil"/>
            </w:tcBorders>
            <w:shd w:val="clear" w:color="auto" w:fill="auto"/>
            <w:noWrap/>
            <w:vAlign w:val="bottom"/>
            <w:hideMark/>
          </w:tcPr>
          <w:p w14:paraId="3751CB1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5.78E-05</w:t>
            </w:r>
          </w:p>
        </w:tc>
        <w:tc>
          <w:tcPr>
            <w:tcW w:w="975" w:type="dxa"/>
            <w:tcBorders>
              <w:top w:val="nil"/>
              <w:left w:val="nil"/>
              <w:bottom w:val="nil"/>
              <w:right w:val="nil"/>
            </w:tcBorders>
            <w:shd w:val="clear" w:color="auto" w:fill="auto"/>
            <w:noWrap/>
            <w:vAlign w:val="bottom"/>
            <w:hideMark/>
          </w:tcPr>
          <w:p w14:paraId="57E8F2D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2.02E-05</w:t>
            </w:r>
          </w:p>
        </w:tc>
        <w:tc>
          <w:tcPr>
            <w:tcW w:w="975" w:type="dxa"/>
            <w:tcBorders>
              <w:top w:val="nil"/>
              <w:left w:val="nil"/>
              <w:bottom w:val="nil"/>
              <w:right w:val="nil"/>
            </w:tcBorders>
            <w:shd w:val="clear" w:color="auto" w:fill="auto"/>
            <w:noWrap/>
            <w:vAlign w:val="bottom"/>
            <w:hideMark/>
          </w:tcPr>
          <w:p w14:paraId="1EB918D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2.40E-05</w:t>
            </w:r>
          </w:p>
        </w:tc>
        <w:tc>
          <w:tcPr>
            <w:tcW w:w="975" w:type="dxa"/>
            <w:tcBorders>
              <w:top w:val="nil"/>
              <w:left w:val="nil"/>
              <w:bottom w:val="nil"/>
              <w:right w:val="nil"/>
            </w:tcBorders>
            <w:shd w:val="clear" w:color="auto" w:fill="auto"/>
            <w:noWrap/>
            <w:vAlign w:val="bottom"/>
            <w:hideMark/>
          </w:tcPr>
          <w:p w14:paraId="3DFBD2A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9.46E-05</w:t>
            </w:r>
          </w:p>
        </w:tc>
        <w:tc>
          <w:tcPr>
            <w:tcW w:w="975" w:type="dxa"/>
            <w:tcBorders>
              <w:top w:val="nil"/>
              <w:left w:val="nil"/>
              <w:bottom w:val="nil"/>
              <w:right w:val="nil"/>
            </w:tcBorders>
            <w:shd w:val="clear" w:color="auto" w:fill="auto"/>
            <w:noWrap/>
            <w:vAlign w:val="bottom"/>
            <w:hideMark/>
          </w:tcPr>
          <w:p w14:paraId="00CDB1A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6.38E-05</w:t>
            </w:r>
          </w:p>
        </w:tc>
        <w:tc>
          <w:tcPr>
            <w:tcW w:w="871" w:type="dxa"/>
            <w:tcBorders>
              <w:top w:val="nil"/>
              <w:left w:val="nil"/>
              <w:bottom w:val="nil"/>
              <w:right w:val="nil"/>
            </w:tcBorders>
            <w:shd w:val="clear" w:color="auto" w:fill="auto"/>
            <w:vAlign w:val="center"/>
            <w:hideMark/>
          </w:tcPr>
          <w:p w14:paraId="6E262598"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3DAA5276" w14:textId="77777777" w:rsidTr="00B674E2">
        <w:trPr>
          <w:trHeight w:val="20"/>
        </w:trPr>
        <w:tc>
          <w:tcPr>
            <w:tcW w:w="1418" w:type="dxa"/>
            <w:tcBorders>
              <w:top w:val="nil"/>
              <w:left w:val="nil"/>
              <w:bottom w:val="nil"/>
              <w:right w:val="nil"/>
            </w:tcBorders>
            <w:shd w:val="clear" w:color="auto" w:fill="auto"/>
            <w:vAlign w:val="center"/>
            <w:hideMark/>
          </w:tcPr>
          <w:p w14:paraId="024FD98C"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radiaton - human health</w:t>
            </w:r>
          </w:p>
        </w:tc>
        <w:tc>
          <w:tcPr>
            <w:tcW w:w="975" w:type="dxa"/>
            <w:tcBorders>
              <w:top w:val="nil"/>
              <w:left w:val="nil"/>
              <w:bottom w:val="nil"/>
              <w:right w:val="nil"/>
            </w:tcBorders>
            <w:shd w:val="clear" w:color="auto" w:fill="auto"/>
            <w:noWrap/>
            <w:vAlign w:val="bottom"/>
            <w:hideMark/>
          </w:tcPr>
          <w:p w14:paraId="4C598A7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2.84E+01</w:t>
            </w:r>
          </w:p>
        </w:tc>
        <w:tc>
          <w:tcPr>
            <w:tcW w:w="975" w:type="dxa"/>
            <w:tcBorders>
              <w:top w:val="nil"/>
              <w:left w:val="nil"/>
              <w:bottom w:val="nil"/>
              <w:right w:val="nil"/>
            </w:tcBorders>
            <w:shd w:val="clear" w:color="auto" w:fill="auto"/>
            <w:noWrap/>
            <w:vAlign w:val="bottom"/>
            <w:hideMark/>
          </w:tcPr>
          <w:p w14:paraId="22215FA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3.54E+01</w:t>
            </w:r>
          </w:p>
        </w:tc>
        <w:tc>
          <w:tcPr>
            <w:tcW w:w="975" w:type="dxa"/>
            <w:tcBorders>
              <w:top w:val="nil"/>
              <w:left w:val="nil"/>
              <w:bottom w:val="nil"/>
              <w:right w:val="nil"/>
            </w:tcBorders>
            <w:shd w:val="clear" w:color="auto" w:fill="auto"/>
            <w:noWrap/>
            <w:vAlign w:val="bottom"/>
            <w:hideMark/>
          </w:tcPr>
          <w:p w14:paraId="755E8C0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1.56E+01</w:t>
            </w:r>
          </w:p>
        </w:tc>
        <w:tc>
          <w:tcPr>
            <w:tcW w:w="975" w:type="dxa"/>
            <w:tcBorders>
              <w:top w:val="nil"/>
              <w:left w:val="nil"/>
              <w:bottom w:val="nil"/>
              <w:right w:val="nil"/>
            </w:tcBorders>
            <w:shd w:val="clear" w:color="auto" w:fill="auto"/>
            <w:noWrap/>
            <w:vAlign w:val="bottom"/>
            <w:hideMark/>
          </w:tcPr>
          <w:p w14:paraId="472E37D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6.37E+00</w:t>
            </w:r>
          </w:p>
        </w:tc>
        <w:tc>
          <w:tcPr>
            <w:tcW w:w="975" w:type="dxa"/>
            <w:tcBorders>
              <w:top w:val="nil"/>
              <w:left w:val="nil"/>
              <w:bottom w:val="nil"/>
              <w:right w:val="nil"/>
            </w:tcBorders>
            <w:shd w:val="clear" w:color="auto" w:fill="auto"/>
            <w:noWrap/>
            <w:vAlign w:val="bottom"/>
            <w:hideMark/>
          </w:tcPr>
          <w:p w14:paraId="53210A8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6.99E+00</w:t>
            </w:r>
          </w:p>
        </w:tc>
        <w:tc>
          <w:tcPr>
            <w:tcW w:w="975" w:type="dxa"/>
            <w:tcBorders>
              <w:top w:val="nil"/>
              <w:left w:val="nil"/>
              <w:bottom w:val="nil"/>
              <w:right w:val="nil"/>
            </w:tcBorders>
            <w:shd w:val="clear" w:color="auto" w:fill="auto"/>
            <w:noWrap/>
            <w:vAlign w:val="bottom"/>
            <w:hideMark/>
          </w:tcPr>
          <w:p w14:paraId="359E75B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3.94E+01</w:t>
            </w:r>
          </w:p>
        </w:tc>
        <w:tc>
          <w:tcPr>
            <w:tcW w:w="975" w:type="dxa"/>
            <w:tcBorders>
              <w:top w:val="nil"/>
              <w:left w:val="nil"/>
              <w:bottom w:val="nil"/>
              <w:right w:val="nil"/>
            </w:tcBorders>
            <w:shd w:val="clear" w:color="auto" w:fill="auto"/>
            <w:noWrap/>
            <w:vAlign w:val="bottom"/>
            <w:hideMark/>
          </w:tcPr>
          <w:p w14:paraId="1B17246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2.42E+01</w:t>
            </w:r>
          </w:p>
        </w:tc>
        <w:tc>
          <w:tcPr>
            <w:tcW w:w="871" w:type="dxa"/>
            <w:tcBorders>
              <w:top w:val="nil"/>
              <w:left w:val="nil"/>
              <w:bottom w:val="nil"/>
              <w:right w:val="nil"/>
            </w:tcBorders>
            <w:shd w:val="clear" w:color="auto" w:fill="auto"/>
            <w:vAlign w:val="center"/>
            <w:hideMark/>
          </w:tcPr>
          <w:p w14:paraId="61DB85D6"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U235 eq.</w:t>
            </w:r>
          </w:p>
        </w:tc>
      </w:tr>
      <w:tr w:rsidR="0071354E" w:rsidRPr="00DC49EC" w14:paraId="710118BE" w14:textId="77777777" w:rsidTr="00B674E2">
        <w:trPr>
          <w:trHeight w:val="20"/>
        </w:trPr>
        <w:tc>
          <w:tcPr>
            <w:tcW w:w="1418" w:type="dxa"/>
            <w:tcBorders>
              <w:top w:val="nil"/>
              <w:left w:val="nil"/>
              <w:bottom w:val="nil"/>
              <w:right w:val="nil"/>
            </w:tcBorders>
            <w:shd w:val="clear" w:color="auto" w:fill="auto"/>
            <w:vAlign w:val="center"/>
            <w:hideMark/>
          </w:tcPr>
          <w:p w14:paraId="4A2A4C0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Land use</w:t>
            </w:r>
          </w:p>
        </w:tc>
        <w:tc>
          <w:tcPr>
            <w:tcW w:w="975" w:type="dxa"/>
            <w:tcBorders>
              <w:top w:val="nil"/>
              <w:left w:val="nil"/>
              <w:bottom w:val="nil"/>
              <w:right w:val="nil"/>
            </w:tcBorders>
            <w:shd w:val="clear" w:color="auto" w:fill="auto"/>
            <w:noWrap/>
            <w:vAlign w:val="bottom"/>
            <w:hideMark/>
          </w:tcPr>
          <w:p w14:paraId="53B3E6E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1.02E+02</w:t>
            </w:r>
          </w:p>
        </w:tc>
        <w:tc>
          <w:tcPr>
            <w:tcW w:w="975" w:type="dxa"/>
            <w:tcBorders>
              <w:top w:val="nil"/>
              <w:left w:val="nil"/>
              <w:bottom w:val="nil"/>
              <w:right w:val="nil"/>
            </w:tcBorders>
            <w:shd w:val="clear" w:color="auto" w:fill="auto"/>
            <w:noWrap/>
            <w:vAlign w:val="bottom"/>
            <w:hideMark/>
          </w:tcPr>
          <w:p w14:paraId="37AF4DB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9.03E+01</w:t>
            </w:r>
          </w:p>
        </w:tc>
        <w:tc>
          <w:tcPr>
            <w:tcW w:w="975" w:type="dxa"/>
            <w:tcBorders>
              <w:top w:val="nil"/>
              <w:left w:val="nil"/>
              <w:bottom w:val="nil"/>
              <w:right w:val="nil"/>
            </w:tcBorders>
            <w:shd w:val="clear" w:color="auto" w:fill="auto"/>
            <w:noWrap/>
            <w:vAlign w:val="bottom"/>
            <w:hideMark/>
          </w:tcPr>
          <w:p w14:paraId="5B455F1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2.52E+02</w:t>
            </w:r>
          </w:p>
        </w:tc>
        <w:tc>
          <w:tcPr>
            <w:tcW w:w="975" w:type="dxa"/>
            <w:tcBorders>
              <w:top w:val="nil"/>
              <w:left w:val="nil"/>
              <w:bottom w:val="nil"/>
              <w:right w:val="nil"/>
            </w:tcBorders>
            <w:shd w:val="clear" w:color="auto" w:fill="auto"/>
            <w:noWrap/>
            <w:vAlign w:val="bottom"/>
            <w:hideMark/>
          </w:tcPr>
          <w:p w14:paraId="0F5DC7A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3.66E+01</w:t>
            </w:r>
          </w:p>
        </w:tc>
        <w:tc>
          <w:tcPr>
            <w:tcW w:w="975" w:type="dxa"/>
            <w:tcBorders>
              <w:top w:val="nil"/>
              <w:left w:val="nil"/>
              <w:bottom w:val="nil"/>
              <w:right w:val="nil"/>
            </w:tcBorders>
            <w:shd w:val="clear" w:color="auto" w:fill="auto"/>
            <w:noWrap/>
            <w:vAlign w:val="bottom"/>
            <w:hideMark/>
          </w:tcPr>
          <w:p w14:paraId="1BC02FE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8.44E+01</w:t>
            </w:r>
          </w:p>
        </w:tc>
        <w:tc>
          <w:tcPr>
            <w:tcW w:w="975" w:type="dxa"/>
            <w:tcBorders>
              <w:top w:val="nil"/>
              <w:left w:val="nil"/>
              <w:bottom w:val="nil"/>
              <w:right w:val="nil"/>
            </w:tcBorders>
            <w:shd w:val="clear" w:color="auto" w:fill="auto"/>
            <w:noWrap/>
            <w:vAlign w:val="bottom"/>
            <w:hideMark/>
          </w:tcPr>
          <w:p w14:paraId="36FA5E2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5.59E+01</w:t>
            </w:r>
          </w:p>
        </w:tc>
        <w:tc>
          <w:tcPr>
            <w:tcW w:w="975" w:type="dxa"/>
            <w:tcBorders>
              <w:top w:val="nil"/>
              <w:left w:val="nil"/>
              <w:bottom w:val="nil"/>
              <w:right w:val="nil"/>
            </w:tcBorders>
            <w:shd w:val="clear" w:color="auto" w:fill="auto"/>
            <w:noWrap/>
            <w:vAlign w:val="bottom"/>
            <w:hideMark/>
          </w:tcPr>
          <w:p w14:paraId="3DFBB31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7.27E+01</w:t>
            </w:r>
          </w:p>
        </w:tc>
        <w:tc>
          <w:tcPr>
            <w:tcW w:w="871" w:type="dxa"/>
            <w:tcBorders>
              <w:top w:val="nil"/>
              <w:left w:val="nil"/>
              <w:bottom w:val="nil"/>
              <w:right w:val="nil"/>
            </w:tcBorders>
            <w:shd w:val="clear" w:color="auto" w:fill="auto"/>
            <w:vAlign w:val="center"/>
            <w:hideMark/>
          </w:tcPr>
          <w:p w14:paraId="7C129C3F"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SOC</w:t>
            </w:r>
          </w:p>
        </w:tc>
      </w:tr>
      <w:tr w:rsidR="0071354E" w:rsidRPr="00DC49EC" w14:paraId="55F6760F" w14:textId="77777777" w:rsidTr="00B674E2">
        <w:trPr>
          <w:trHeight w:val="20"/>
        </w:trPr>
        <w:tc>
          <w:tcPr>
            <w:tcW w:w="1418" w:type="dxa"/>
            <w:tcBorders>
              <w:top w:val="nil"/>
              <w:left w:val="nil"/>
              <w:bottom w:val="nil"/>
              <w:right w:val="nil"/>
            </w:tcBorders>
            <w:shd w:val="clear" w:color="auto" w:fill="auto"/>
            <w:vAlign w:val="center"/>
            <w:hideMark/>
          </w:tcPr>
          <w:p w14:paraId="521F149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Marine eutrophicat.</w:t>
            </w:r>
          </w:p>
        </w:tc>
        <w:tc>
          <w:tcPr>
            <w:tcW w:w="975" w:type="dxa"/>
            <w:tcBorders>
              <w:top w:val="nil"/>
              <w:left w:val="nil"/>
              <w:bottom w:val="nil"/>
              <w:right w:val="nil"/>
            </w:tcBorders>
            <w:shd w:val="clear" w:color="auto" w:fill="auto"/>
            <w:noWrap/>
            <w:vAlign w:val="bottom"/>
            <w:hideMark/>
          </w:tcPr>
          <w:p w14:paraId="0D66413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2.21E-01</w:t>
            </w:r>
          </w:p>
        </w:tc>
        <w:tc>
          <w:tcPr>
            <w:tcW w:w="975" w:type="dxa"/>
            <w:tcBorders>
              <w:top w:val="nil"/>
              <w:left w:val="nil"/>
              <w:bottom w:val="nil"/>
              <w:right w:val="nil"/>
            </w:tcBorders>
            <w:shd w:val="clear" w:color="auto" w:fill="auto"/>
            <w:noWrap/>
            <w:vAlign w:val="bottom"/>
            <w:hideMark/>
          </w:tcPr>
          <w:p w14:paraId="26E0E30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2.38E-01</w:t>
            </w:r>
          </w:p>
        </w:tc>
        <w:tc>
          <w:tcPr>
            <w:tcW w:w="975" w:type="dxa"/>
            <w:tcBorders>
              <w:top w:val="nil"/>
              <w:left w:val="nil"/>
              <w:bottom w:val="nil"/>
              <w:right w:val="nil"/>
            </w:tcBorders>
            <w:shd w:val="clear" w:color="auto" w:fill="auto"/>
            <w:noWrap/>
            <w:vAlign w:val="bottom"/>
            <w:hideMark/>
          </w:tcPr>
          <w:p w14:paraId="1C733E2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2.86E-01</w:t>
            </w:r>
          </w:p>
        </w:tc>
        <w:tc>
          <w:tcPr>
            <w:tcW w:w="975" w:type="dxa"/>
            <w:tcBorders>
              <w:top w:val="nil"/>
              <w:left w:val="nil"/>
              <w:bottom w:val="nil"/>
              <w:right w:val="nil"/>
            </w:tcBorders>
            <w:shd w:val="clear" w:color="auto" w:fill="auto"/>
            <w:noWrap/>
            <w:vAlign w:val="bottom"/>
            <w:hideMark/>
          </w:tcPr>
          <w:p w14:paraId="0C24C64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1.16E-01</w:t>
            </w:r>
          </w:p>
        </w:tc>
        <w:tc>
          <w:tcPr>
            <w:tcW w:w="975" w:type="dxa"/>
            <w:tcBorders>
              <w:top w:val="nil"/>
              <w:left w:val="nil"/>
              <w:bottom w:val="nil"/>
              <w:right w:val="nil"/>
            </w:tcBorders>
            <w:shd w:val="clear" w:color="auto" w:fill="auto"/>
            <w:noWrap/>
            <w:vAlign w:val="bottom"/>
            <w:hideMark/>
          </w:tcPr>
          <w:p w14:paraId="79D820C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9.77E-01</w:t>
            </w:r>
          </w:p>
        </w:tc>
        <w:tc>
          <w:tcPr>
            <w:tcW w:w="975" w:type="dxa"/>
            <w:tcBorders>
              <w:top w:val="nil"/>
              <w:left w:val="nil"/>
              <w:bottom w:val="nil"/>
              <w:right w:val="nil"/>
            </w:tcBorders>
            <w:shd w:val="clear" w:color="auto" w:fill="auto"/>
            <w:noWrap/>
            <w:vAlign w:val="bottom"/>
            <w:hideMark/>
          </w:tcPr>
          <w:p w14:paraId="736F7ED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1.98E-01</w:t>
            </w:r>
          </w:p>
        </w:tc>
        <w:tc>
          <w:tcPr>
            <w:tcW w:w="975" w:type="dxa"/>
            <w:tcBorders>
              <w:top w:val="nil"/>
              <w:left w:val="nil"/>
              <w:bottom w:val="nil"/>
              <w:right w:val="nil"/>
            </w:tcBorders>
            <w:shd w:val="clear" w:color="auto" w:fill="auto"/>
            <w:noWrap/>
            <w:vAlign w:val="bottom"/>
            <w:hideMark/>
          </w:tcPr>
          <w:p w14:paraId="1760D4B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1.97E-01</w:t>
            </w:r>
          </w:p>
        </w:tc>
        <w:tc>
          <w:tcPr>
            <w:tcW w:w="871" w:type="dxa"/>
            <w:tcBorders>
              <w:top w:val="nil"/>
              <w:left w:val="nil"/>
              <w:bottom w:val="nil"/>
              <w:right w:val="nil"/>
            </w:tcBorders>
            <w:shd w:val="clear" w:color="auto" w:fill="auto"/>
            <w:vAlign w:val="center"/>
            <w:hideMark/>
          </w:tcPr>
          <w:p w14:paraId="78CC7020"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N eq.</w:t>
            </w:r>
          </w:p>
        </w:tc>
      </w:tr>
      <w:tr w:rsidR="0071354E" w:rsidRPr="00DC49EC" w14:paraId="4C5803ED" w14:textId="77777777" w:rsidTr="00B674E2">
        <w:trPr>
          <w:trHeight w:val="20"/>
        </w:trPr>
        <w:tc>
          <w:tcPr>
            <w:tcW w:w="1418" w:type="dxa"/>
            <w:tcBorders>
              <w:top w:val="nil"/>
              <w:left w:val="nil"/>
              <w:bottom w:val="nil"/>
              <w:right w:val="nil"/>
            </w:tcBorders>
            <w:shd w:val="clear" w:color="auto" w:fill="auto"/>
            <w:vAlign w:val="center"/>
            <w:hideMark/>
          </w:tcPr>
          <w:p w14:paraId="6B1BEFCB"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Ozone depletion</w:t>
            </w:r>
          </w:p>
        </w:tc>
        <w:tc>
          <w:tcPr>
            <w:tcW w:w="975" w:type="dxa"/>
            <w:tcBorders>
              <w:top w:val="nil"/>
              <w:left w:val="nil"/>
              <w:bottom w:val="nil"/>
              <w:right w:val="nil"/>
            </w:tcBorders>
            <w:shd w:val="clear" w:color="auto" w:fill="auto"/>
            <w:noWrap/>
            <w:vAlign w:val="bottom"/>
            <w:hideMark/>
          </w:tcPr>
          <w:p w14:paraId="29CB307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2.58E-03</w:t>
            </w:r>
          </w:p>
        </w:tc>
        <w:tc>
          <w:tcPr>
            <w:tcW w:w="975" w:type="dxa"/>
            <w:tcBorders>
              <w:top w:val="nil"/>
              <w:left w:val="nil"/>
              <w:bottom w:val="nil"/>
              <w:right w:val="nil"/>
            </w:tcBorders>
            <w:shd w:val="clear" w:color="auto" w:fill="auto"/>
            <w:noWrap/>
            <w:vAlign w:val="bottom"/>
            <w:hideMark/>
          </w:tcPr>
          <w:p w14:paraId="730FFB0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2.23E-03</w:t>
            </w:r>
          </w:p>
        </w:tc>
        <w:tc>
          <w:tcPr>
            <w:tcW w:w="975" w:type="dxa"/>
            <w:tcBorders>
              <w:top w:val="nil"/>
              <w:left w:val="nil"/>
              <w:bottom w:val="nil"/>
              <w:right w:val="nil"/>
            </w:tcBorders>
            <w:shd w:val="clear" w:color="auto" w:fill="auto"/>
            <w:noWrap/>
            <w:vAlign w:val="bottom"/>
            <w:hideMark/>
          </w:tcPr>
          <w:p w14:paraId="471F4B8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1.16E-03</w:t>
            </w:r>
          </w:p>
        </w:tc>
        <w:tc>
          <w:tcPr>
            <w:tcW w:w="975" w:type="dxa"/>
            <w:tcBorders>
              <w:top w:val="nil"/>
              <w:left w:val="nil"/>
              <w:bottom w:val="nil"/>
              <w:right w:val="nil"/>
            </w:tcBorders>
            <w:shd w:val="clear" w:color="auto" w:fill="auto"/>
            <w:noWrap/>
            <w:vAlign w:val="bottom"/>
            <w:hideMark/>
          </w:tcPr>
          <w:p w14:paraId="16A0AB2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5.82E-06</w:t>
            </w:r>
          </w:p>
        </w:tc>
        <w:tc>
          <w:tcPr>
            <w:tcW w:w="975" w:type="dxa"/>
            <w:tcBorders>
              <w:top w:val="nil"/>
              <w:left w:val="nil"/>
              <w:bottom w:val="nil"/>
              <w:right w:val="nil"/>
            </w:tcBorders>
            <w:shd w:val="clear" w:color="auto" w:fill="auto"/>
            <w:noWrap/>
            <w:vAlign w:val="bottom"/>
            <w:hideMark/>
          </w:tcPr>
          <w:p w14:paraId="2CD27A0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2.73E-04</w:t>
            </w:r>
          </w:p>
        </w:tc>
        <w:tc>
          <w:tcPr>
            <w:tcW w:w="975" w:type="dxa"/>
            <w:tcBorders>
              <w:top w:val="nil"/>
              <w:left w:val="nil"/>
              <w:bottom w:val="nil"/>
              <w:right w:val="nil"/>
            </w:tcBorders>
            <w:shd w:val="clear" w:color="auto" w:fill="auto"/>
            <w:noWrap/>
            <w:vAlign w:val="bottom"/>
            <w:hideMark/>
          </w:tcPr>
          <w:p w14:paraId="219FC18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1.32E-05</w:t>
            </w:r>
          </w:p>
        </w:tc>
        <w:tc>
          <w:tcPr>
            <w:tcW w:w="975" w:type="dxa"/>
            <w:tcBorders>
              <w:top w:val="nil"/>
              <w:left w:val="nil"/>
              <w:bottom w:val="nil"/>
              <w:right w:val="nil"/>
            </w:tcBorders>
            <w:shd w:val="clear" w:color="auto" w:fill="auto"/>
            <w:noWrap/>
            <w:vAlign w:val="bottom"/>
            <w:hideMark/>
          </w:tcPr>
          <w:p w14:paraId="08D0E66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2.08E-03</w:t>
            </w:r>
          </w:p>
        </w:tc>
        <w:tc>
          <w:tcPr>
            <w:tcW w:w="871" w:type="dxa"/>
            <w:tcBorders>
              <w:top w:val="nil"/>
              <w:left w:val="nil"/>
              <w:bottom w:val="nil"/>
              <w:right w:val="nil"/>
            </w:tcBorders>
            <w:shd w:val="clear" w:color="auto" w:fill="auto"/>
            <w:vAlign w:val="center"/>
            <w:hideMark/>
          </w:tcPr>
          <w:p w14:paraId="5123253A"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CFC-11 eq.</w:t>
            </w:r>
          </w:p>
        </w:tc>
      </w:tr>
      <w:tr w:rsidR="0071354E" w:rsidRPr="00DC49EC" w14:paraId="457281DF" w14:textId="77777777" w:rsidTr="00B674E2">
        <w:trPr>
          <w:trHeight w:val="20"/>
        </w:trPr>
        <w:tc>
          <w:tcPr>
            <w:tcW w:w="1418" w:type="dxa"/>
            <w:tcBorders>
              <w:top w:val="nil"/>
              <w:left w:val="nil"/>
              <w:bottom w:val="nil"/>
              <w:right w:val="nil"/>
            </w:tcBorders>
            <w:shd w:val="clear" w:color="auto" w:fill="auto"/>
            <w:vAlign w:val="center"/>
            <w:hideMark/>
          </w:tcPr>
          <w:p w14:paraId="679B7D7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Particulate matter/Respir. Inorganics</w:t>
            </w:r>
          </w:p>
        </w:tc>
        <w:tc>
          <w:tcPr>
            <w:tcW w:w="975" w:type="dxa"/>
            <w:tcBorders>
              <w:top w:val="nil"/>
              <w:left w:val="nil"/>
              <w:bottom w:val="nil"/>
              <w:right w:val="nil"/>
            </w:tcBorders>
            <w:shd w:val="clear" w:color="auto" w:fill="auto"/>
            <w:noWrap/>
            <w:vAlign w:val="bottom"/>
            <w:hideMark/>
          </w:tcPr>
          <w:p w14:paraId="53299E1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1.73E-01</w:t>
            </w:r>
          </w:p>
        </w:tc>
        <w:tc>
          <w:tcPr>
            <w:tcW w:w="975" w:type="dxa"/>
            <w:tcBorders>
              <w:top w:val="nil"/>
              <w:left w:val="nil"/>
              <w:bottom w:val="nil"/>
              <w:right w:val="nil"/>
            </w:tcBorders>
            <w:shd w:val="clear" w:color="auto" w:fill="auto"/>
            <w:noWrap/>
            <w:vAlign w:val="bottom"/>
            <w:hideMark/>
          </w:tcPr>
          <w:p w14:paraId="7EA3B4D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1.73E-01</w:t>
            </w:r>
          </w:p>
        </w:tc>
        <w:tc>
          <w:tcPr>
            <w:tcW w:w="975" w:type="dxa"/>
            <w:tcBorders>
              <w:top w:val="nil"/>
              <w:left w:val="nil"/>
              <w:bottom w:val="nil"/>
              <w:right w:val="nil"/>
            </w:tcBorders>
            <w:shd w:val="clear" w:color="auto" w:fill="auto"/>
            <w:noWrap/>
            <w:vAlign w:val="bottom"/>
            <w:hideMark/>
          </w:tcPr>
          <w:p w14:paraId="695DBB6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1.97E-01</w:t>
            </w:r>
          </w:p>
        </w:tc>
        <w:tc>
          <w:tcPr>
            <w:tcW w:w="975" w:type="dxa"/>
            <w:tcBorders>
              <w:top w:val="nil"/>
              <w:left w:val="nil"/>
              <w:bottom w:val="nil"/>
              <w:right w:val="nil"/>
            </w:tcBorders>
            <w:shd w:val="clear" w:color="auto" w:fill="auto"/>
            <w:noWrap/>
            <w:vAlign w:val="bottom"/>
            <w:hideMark/>
          </w:tcPr>
          <w:p w14:paraId="4BEB3ED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1.08E-01</w:t>
            </w:r>
          </w:p>
        </w:tc>
        <w:tc>
          <w:tcPr>
            <w:tcW w:w="975" w:type="dxa"/>
            <w:tcBorders>
              <w:top w:val="nil"/>
              <w:left w:val="nil"/>
              <w:bottom w:val="nil"/>
              <w:right w:val="nil"/>
            </w:tcBorders>
            <w:shd w:val="clear" w:color="auto" w:fill="auto"/>
            <w:noWrap/>
            <w:vAlign w:val="bottom"/>
            <w:hideMark/>
          </w:tcPr>
          <w:p w14:paraId="1AD7024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2.24E-01</w:t>
            </w:r>
          </w:p>
        </w:tc>
        <w:tc>
          <w:tcPr>
            <w:tcW w:w="975" w:type="dxa"/>
            <w:tcBorders>
              <w:top w:val="nil"/>
              <w:left w:val="nil"/>
              <w:bottom w:val="nil"/>
              <w:right w:val="nil"/>
            </w:tcBorders>
            <w:shd w:val="clear" w:color="auto" w:fill="auto"/>
            <w:noWrap/>
            <w:vAlign w:val="bottom"/>
            <w:hideMark/>
          </w:tcPr>
          <w:p w14:paraId="457ED91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2.06E-01</w:t>
            </w:r>
          </w:p>
        </w:tc>
        <w:tc>
          <w:tcPr>
            <w:tcW w:w="975" w:type="dxa"/>
            <w:tcBorders>
              <w:top w:val="nil"/>
              <w:left w:val="nil"/>
              <w:bottom w:val="nil"/>
              <w:right w:val="nil"/>
            </w:tcBorders>
            <w:shd w:val="clear" w:color="auto" w:fill="auto"/>
            <w:noWrap/>
            <w:vAlign w:val="bottom"/>
            <w:hideMark/>
          </w:tcPr>
          <w:p w14:paraId="2E5A76B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2.24E-01</w:t>
            </w:r>
          </w:p>
        </w:tc>
        <w:tc>
          <w:tcPr>
            <w:tcW w:w="871" w:type="dxa"/>
            <w:tcBorders>
              <w:top w:val="nil"/>
              <w:left w:val="nil"/>
              <w:bottom w:val="nil"/>
              <w:right w:val="nil"/>
            </w:tcBorders>
            <w:shd w:val="clear" w:color="auto" w:fill="auto"/>
            <w:vAlign w:val="center"/>
            <w:hideMark/>
          </w:tcPr>
          <w:p w14:paraId="5F89D30D"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PM2.5 eq.</w:t>
            </w:r>
          </w:p>
        </w:tc>
      </w:tr>
      <w:tr w:rsidR="0071354E" w:rsidRPr="00DC49EC" w14:paraId="4915C926" w14:textId="77777777" w:rsidTr="00B674E2">
        <w:trPr>
          <w:trHeight w:val="20"/>
        </w:trPr>
        <w:tc>
          <w:tcPr>
            <w:tcW w:w="1418" w:type="dxa"/>
            <w:tcBorders>
              <w:top w:val="nil"/>
              <w:left w:val="nil"/>
              <w:bottom w:val="nil"/>
              <w:right w:val="nil"/>
            </w:tcBorders>
            <w:shd w:val="clear" w:color="auto" w:fill="auto"/>
            <w:vAlign w:val="center"/>
            <w:hideMark/>
          </w:tcPr>
          <w:p w14:paraId="54ED3448"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Photochem. Ozone form.</w:t>
            </w:r>
          </w:p>
        </w:tc>
        <w:tc>
          <w:tcPr>
            <w:tcW w:w="975" w:type="dxa"/>
            <w:tcBorders>
              <w:top w:val="nil"/>
              <w:left w:val="nil"/>
              <w:bottom w:val="nil"/>
              <w:right w:val="nil"/>
            </w:tcBorders>
            <w:shd w:val="clear" w:color="auto" w:fill="auto"/>
            <w:noWrap/>
            <w:vAlign w:val="bottom"/>
            <w:hideMark/>
          </w:tcPr>
          <w:p w14:paraId="2AFB9A0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5.77E-01</w:t>
            </w:r>
          </w:p>
        </w:tc>
        <w:tc>
          <w:tcPr>
            <w:tcW w:w="975" w:type="dxa"/>
            <w:tcBorders>
              <w:top w:val="nil"/>
              <w:left w:val="nil"/>
              <w:bottom w:val="nil"/>
              <w:right w:val="nil"/>
            </w:tcBorders>
            <w:shd w:val="clear" w:color="auto" w:fill="auto"/>
            <w:noWrap/>
            <w:vAlign w:val="bottom"/>
            <w:hideMark/>
          </w:tcPr>
          <w:p w14:paraId="1151D42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5.86E-01</w:t>
            </w:r>
          </w:p>
        </w:tc>
        <w:tc>
          <w:tcPr>
            <w:tcW w:w="975" w:type="dxa"/>
            <w:tcBorders>
              <w:top w:val="nil"/>
              <w:left w:val="nil"/>
              <w:bottom w:val="nil"/>
              <w:right w:val="nil"/>
            </w:tcBorders>
            <w:shd w:val="clear" w:color="auto" w:fill="auto"/>
            <w:noWrap/>
            <w:vAlign w:val="bottom"/>
            <w:hideMark/>
          </w:tcPr>
          <w:p w14:paraId="0B4446B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8.50E-01</w:t>
            </w:r>
          </w:p>
        </w:tc>
        <w:tc>
          <w:tcPr>
            <w:tcW w:w="975" w:type="dxa"/>
            <w:tcBorders>
              <w:top w:val="nil"/>
              <w:left w:val="nil"/>
              <w:bottom w:val="nil"/>
              <w:right w:val="nil"/>
            </w:tcBorders>
            <w:shd w:val="clear" w:color="auto" w:fill="auto"/>
            <w:noWrap/>
            <w:vAlign w:val="bottom"/>
            <w:hideMark/>
          </w:tcPr>
          <w:p w14:paraId="555A9C7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3.21E-01</w:t>
            </w:r>
          </w:p>
        </w:tc>
        <w:tc>
          <w:tcPr>
            <w:tcW w:w="975" w:type="dxa"/>
            <w:tcBorders>
              <w:top w:val="nil"/>
              <w:left w:val="nil"/>
              <w:bottom w:val="nil"/>
              <w:right w:val="nil"/>
            </w:tcBorders>
            <w:shd w:val="clear" w:color="auto" w:fill="auto"/>
            <w:noWrap/>
            <w:vAlign w:val="bottom"/>
            <w:hideMark/>
          </w:tcPr>
          <w:p w14:paraId="1030AED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2.71E+00</w:t>
            </w:r>
          </w:p>
        </w:tc>
        <w:tc>
          <w:tcPr>
            <w:tcW w:w="975" w:type="dxa"/>
            <w:tcBorders>
              <w:top w:val="nil"/>
              <w:left w:val="nil"/>
              <w:bottom w:val="nil"/>
              <w:right w:val="nil"/>
            </w:tcBorders>
            <w:shd w:val="clear" w:color="auto" w:fill="auto"/>
            <w:noWrap/>
            <w:vAlign w:val="bottom"/>
            <w:hideMark/>
          </w:tcPr>
          <w:p w14:paraId="36AF1C8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6.14E-01</w:t>
            </w:r>
          </w:p>
        </w:tc>
        <w:tc>
          <w:tcPr>
            <w:tcW w:w="975" w:type="dxa"/>
            <w:tcBorders>
              <w:top w:val="nil"/>
              <w:left w:val="nil"/>
              <w:bottom w:val="nil"/>
              <w:right w:val="nil"/>
            </w:tcBorders>
            <w:shd w:val="clear" w:color="auto" w:fill="auto"/>
            <w:noWrap/>
            <w:vAlign w:val="bottom"/>
            <w:hideMark/>
          </w:tcPr>
          <w:p w14:paraId="76E6655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6.23E-01</w:t>
            </w:r>
          </w:p>
        </w:tc>
        <w:tc>
          <w:tcPr>
            <w:tcW w:w="871" w:type="dxa"/>
            <w:tcBorders>
              <w:top w:val="nil"/>
              <w:left w:val="nil"/>
              <w:bottom w:val="nil"/>
              <w:right w:val="nil"/>
            </w:tcBorders>
            <w:shd w:val="clear" w:color="auto" w:fill="auto"/>
            <w:vAlign w:val="center"/>
            <w:hideMark/>
          </w:tcPr>
          <w:p w14:paraId="7FCBD0CA"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H</w:t>
            </w:r>
            <w:r w:rsidRPr="00DC49EC">
              <w:rPr>
                <w:rFonts w:ascii="Calibri" w:hAnsi="Calibri"/>
                <w:color w:val="000000"/>
                <w:szCs w:val="22"/>
                <w:vertAlign w:val="subscript"/>
                <w:lang w:val="en-US" w:eastAsia="en-GB"/>
              </w:rPr>
              <w:t>4</w:t>
            </w:r>
            <w:r w:rsidRPr="00DC49EC">
              <w:rPr>
                <w:rFonts w:ascii="Calibri" w:hAnsi="Calibri"/>
                <w:color w:val="000000"/>
                <w:szCs w:val="22"/>
                <w:lang w:val="en-US" w:eastAsia="en-GB"/>
              </w:rPr>
              <w:t xml:space="preserve"> eq.</w:t>
            </w:r>
          </w:p>
        </w:tc>
      </w:tr>
      <w:tr w:rsidR="0071354E" w:rsidRPr="00DC49EC" w14:paraId="53F55CD1" w14:textId="77777777" w:rsidTr="00B674E2">
        <w:trPr>
          <w:trHeight w:val="20"/>
        </w:trPr>
        <w:tc>
          <w:tcPr>
            <w:tcW w:w="1418" w:type="dxa"/>
            <w:tcBorders>
              <w:top w:val="nil"/>
              <w:left w:val="nil"/>
              <w:bottom w:val="nil"/>
              <w:right w:val="nil"/>
            </w:tcBorders>
            <w:shd w:val="clear" w:color="auto" w:fill="auto"/>
            <w:vAlign w:val="center"/>
            <w:hideMark/>
          </w:tcPr>
          <w:p w14:paraId="63D282B5"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Depletion of abiotic res. - elements</w:t>
            </w:r>
          </w:p>
        </w:tc>
        <w:tc>
          <w:tcPr>
            <w:tcW w:w="975" w:type="dxa"/>
            <w:tcBorders>
              <w:top w:val="nil"/>
              <w:left w:val="nil"/>
              <w:bottom w:val="nil"/>
              <w:right w:val="nil"/>
            </w:tcBorders>
            <w:shd w:val="clear" w:color="auto" w:fill="auto"/>
            <w:noWrap/>
            <w:vAlign w:val="bottom"/>
            <w:hideMark/>
          </w:tcPr>
          <w:p w14:paraId="1DED33A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4.38E-02</w:t>
            </w:r>
          </w:p>
        </w:tc>
        <w:tc>
          <w:tcPr>
            <w:tcW w:w="975" w:type="dxa"/>
            <w:tcBorders>
              <w:top w:val="nil"/>
              <w:left w:val="nil"/>
              <w:bottom w:val="nil"/>
              <w:right w:val="nil"/>
            </w:tcBorders>
            <w:shd w:val="clear" w:color="auto" w:fill="auto"/>
            <w:noWrap/>
            <w:vAlign w:val="bottom"/>
            <w:hideMark/>
          </w:tcPr>
          <w:p w14:paraId="2FE3FFC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5.73E-02</w:t>
            </w:r>
          </w:p>
        </w:tc>
        <w:tc>
          <w:tcPr>
            <w:tcW w:w="975" w:type="dxa"/>
            <w:tcBorders>
              <w:top w:val="nil"/>
              <w:left w:val="nil"/>
              <w:bottom w:val="nil"/>
              <w:right w:val="nil"/>
            </w:tcBorders>
            <w:shd w:val="clear" w:color="auto" w:fill="auto"/>
            <w:noWrap/>
            <w:vAlign w:val="bottom"/>
            <w:hideMark/>
          </w:tcPr>
          <w:p w14:paraId="58D7B11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7.50E-02</w:t>
            </w:r>
          </w:p>
        </w:tc>
        <w:tc>
          <w:tcPr>
            <w:tcW w:w="975" w:type="dxa"/>
            <w:tcBorders>
              <w:top w:val="nil"/>
              <w:left w:val="nil"/>
              <w:bottom w:val="nil"/>
              <w:right w:val="nil"/>
            </w:tcBorders>
            <w:shd w:val="clear" w:color="auto" w:fill="auto"/>
            <w:noWrap/>
            <w:vAlign w:val="bottom"/>
            <w:hideMark/>
          </w:tcPr>
          <w:p w14:paraId="65B24DC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2.41E-02</w:t>
            </w:r>
          </w:p>
        </w:tc>
        <w:tc>
          <w:tcPr>
            <w:tcW w:w="975" w:type="dxa"/>
            <w:tcBorders>
              <w:top w:val="nil"/>
              <w:left w:val="nil"/>
              <w:bottom w:val="nil"/>
              <w:right w:val="nil"/>
            </w:tcBorders>
            <w:shd w:val="clear" w:color="auto" w:fill="auto"/>
            <w:noWrap/>
            <w:vAlign w:val="bottom"/>
            <w:hideMark/>
          </w:tcPr>
          <w:p w14:paraId="045E6D2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3.36E-02</w:t>
            </w:r>
          </w:p>
        </w:tc>
        <w:tc>
          <w:tcPr>
            <w:tcW w:w="975" w:type="dxa"/>
            <w:tcBorders>
              <w:top w:val="nil"/>
              <w:left w:val="nil"/>
              <w:bottom w:val="nil"/>
              <w:right w:val="nil"/>
            </w:tcBorders>
            <w:shd w:val="clear" w:color="auto" w:fill="auto"/>
            <w:noWrap/>
            <w:vAlign w:val="bottom"/>
            <w:hideMark/>
          </w:tcPr>
          <w:p w14:paraId="358E9BA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5.73E-02</w:t>
            </w:r>
          </w:p>
        </w:tc>
        <w:tc>
          <w:tcPr>
            <w:tcW w:w="975" w:type="dxa"/>
            <w:tcBorders>
              <w:top w:val="nil"/>
              <w:left w:val="nil"/>
              <w:bottom w:val="nil"/>
              <w:right w:val="nil"/>
            </w:tcBorders>
            <w:shd w:val="clear" w:color="auto" w:fill="auto"/>
            <w:noWrap/>
            <w:vAlign w:val="bottom"/>
            <w:hideMark/>
          </w:tcPr>
          <w:p w14:paraId="3AF5523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4.10E-02</w:t>
            </w:r>
          </w:p>
        </w:tc>
        <w:tc>
          <w:tcPr>
            <w:tcW w:w="871" w:type="dxa"/>
            <w:tcBorders>
              <w:top w:val="nil"/>
              <w:left w:val="nil"/>
              <w:bottom w:val="nil"/>
              <w:right w:val="nil"/>
            </w:tcBorders>
            <w:shd w:val="clear" w:color="auto" w:fill="auto"/>
            <w:vAlign w:val="center"/>
            <w:hideMark/>
          </w:tcPr>
          <w:p w14:paraId="7060FDCC"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Sb eq.</w:t>
            </w:r>
          </w:p>
        </w:tc>
      </w:tr>
      <w:tr w:rsidR="0071354E" w:rsidRPr="00DC49EC" w14:paraId="486AF84D" w14:textId="77777777" w:rsidTr="00B674E2">
        <w:trPr>
          <w:trHeight w:val="20"/>
        </w:trPr>
        <w:tc>
          <w:tcPr>
            <w:tcW w:w="1418" w:type="dxa"/>
            <w:tcBorders>
              <w:top w:val="nil"/>
              <w:left w:val="nil"/>
              <w:right w:val="nil"/>
            </w:tcBorders>
            <w:shd w:val="clear" w:color="auto" w:fill="auto"/>
            <w:vAlign w:val="center"/>
            <w:hideMark/>
          </w:tcPr>
          <w:p w14:paraId="06F6926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Resource depl. - water</w:t>
            </w:r>
          </w:p>
        </w:tc>
        <w:tc>
          <w:tcPr>
            <w:tcW w:w="975" w:type="dxa"/>
            <w:tcBorders>
              <w:top w:val="nil"/>
              <w:left w:val="nil"/>
              <w:right w:val="nil"/>
            </w:tcBorders>
            <w:shd w:val="clear" w:color="auto" w:fill="auto"/>
            <w:noWrap/>
            <w:vAlign w:val="bottom"/>
            <w:hideMark/>
          </w:tcPr>
          <w:p w14:paraId="3C5A153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8.24E-01</w:t>
            </w:r>
          </w:p>
        </w:tc>
        <w:tc>
          <w:tcPr>
            <w:tcW w:w="975" w:type="dxa"/>
            <w:tcBorders>
              <w:top w:val="nil"/>
              <w:left w:val="nil"/>
              <w:right w:val="nil"/>
            </w:tcBorders>
            <w:shd w:val="clear" w:color="auto" w:fill="auto"/>
            <w:noWrap/>
            <w:vAlign w:val="bottom"/>
            <w:hideMark/>
          </w:tcPr>
          <w:p w14:paraId="66EBA1A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9.12E-02</w:t>
            </w:r>
          </w:p>
        </w:tc>
        <w:tc>
          <w:tcPr>
            <w:tcW w:w="975" w:type="dxa"/>
            <w:tcBorders>
              <w:top w:val="nil"/>
              <w:left w:val="nil"/>
              <w:right w:val="nil"/>
            </w:tcBorders>
            <w:shd w:val="clear" w:color="auto" w:fill="auto"/>
            <w:noWrap/>
            <w:vAlign w:val="bottom"/>
            <w:hideMark/>
          </w:tcPr>
          <w:p w14:paraId="78A4C3D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5.51E-01</w:t>
            </w:r>
          </w:p>
        </w:tc>
        <w:tc>
          <w:tcPr>
            <w:tcW w:w="975" w:type="dxa"/>
            <w:tcBorders>
              <w:top w:val="nil"/>
              <w:left w:val="nil"/>
              <w:right w:val="nil"/>
            </w:tcBorders>
            <w:shd w:val="clear" w:color="auto" w:fill="auto"/>
            <w:noWrap/>
            <w:vAlign w:val="bottom"/>
            <w:hideMark/>
          </w:tcPr>
          <w:p w14:paraId="63F97F2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6.64E-02</w:t>
            </w:r>
          </w:p>
        </w:tc>
        <w:tc>
          <w:tcPr>
            <w:tcW w:w="975" w:type="dxa"/>
            <w:tcBorders>
              <w:top w:val="nil"/>
              <w:left w:val="nil"/>
              <w:right w:val="nil"/>
            </w:tcBorders>
            <w:shd w:val="clear" w:color="auto" w:fill="auto"/>
            <w:noWrap/>
            <w:vAlign w:val="bottom"/>
            <w:hideMark/>
          </w:tcPr>
          <w:p w14:paraId="758F944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2.28E-01</w:t>
            </w:r>
          </w:p>
        </w:tc>
        <w:tc>
          <w:tcPr>
            <w:tcW w:w="975" w:type="dxa"/>
            <w:tcBorders>
              <w:top w:val="nil"/>
              <w:left w:val="nil"/>
              <w:right w:val="nil"/>
            </w:tcBorders>
            <w:shd w:val="clear" w:color="auto" w:fill="auto"/>
            <w:noWrap/>
            <w:vAlign w:val="bottom"/>
            <w:hideMark/>
          </w:tcPr>
          <w:p w14:paraId="2037EF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4.45E-01</w:t>
            </w:r>
          </w:p>
        </w:tc>
        <w:tc>
          <w:tcPr>
            <w:tcW w:w="975" w:type="dxa"/>
            <w:tcBorders>
              <w:top w:val="nil"/>
              <w:left w:val="nil"/>
              <w:right w:val="nil"/>
            </w:tcBorders>
            <w:shd w:val="clear" w:color="auto" w:fill="auto"/>
            <w:noWrap/>
            <w:vAlign w:val="bottom"/>
            <w:hideMark/>
          </w:tcPr>
          <w:p w14:paraId="1CDDE41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6.83E-01</w:t>
            </w:r>
          </w:p>
        </w:tc>
        <w:tc>
          <w:tcPr>
            <w:tcW w:w="871" w:type="dxa"/>
            <w:tcBorders>
              <w:top w:val="nil"/>
              <w:left w:val="nil"/>
              <w:right w:val="nil"/>
            </w:tcBorders>
            <w:shd w:val="clear" w:color="auto" w:fill="auto"/>
            <w:vAlign w:val="center"/>
            <w:hideMark/>
          </w:tcPr>
          <w:p w14:paraId="07830532"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w:t>
            </w:r>
            <w:r w:rsidRPr="00DC49EC">
              <w:rPr>
                <w:rFonts w:ascii="Calibri" w:hAnsi="Calibri"/>
                <w:color w:val="000000"/>
                <w:szCs w:val="22"/>
                <w:vertAlign w:val="superscript"/>
                <w:lang w:val="en-US" w:eastAsia="en-GB"/>
              </w:rPr>
              <w:t>3</w:t>
            </w:r>
          </w:p>
        </w:tc>
      </w:tr>
      <w:tr w:rsidR="0071354E" w:rsidRPr="00DC49EC" w14:paraId="0E4AD48C" w14:textId="77777777" w:rsidTr="00B674E2">
        <w:trPr>
          <w:trHeight w:val="20"/>
        </w:trPr>
        <w:tc>
          <w:tcPr>
            <w:tcW w:w="1418" w:type="dxa"/>
            <w:tcBorders>
              <w:top w:val="nil"/>
              <w:left w:val="nil"/>
              <w:bottom w:val="single" w:sz="4" w:space="0" w:color="auto"/>
              <w:right w:val="nil"/>
            </w:tcBorders>
            <w:shd w:val="clear" w:color="auto" w:fill="auto"/>
            <w:vAlign w:val="center"/>
            <w:hideMark/>
          </w:tcPr>
          <w:p w14:paraId="4AC47119"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Terrestrial eutrophic.</w:t>
            </w:r>
          </w:p>
        </w:tc>
        <w:tc>
          <w:tcPr>
            <w:tcW w:w="975" w:type="dxa"/>
            <w:tcBorders>
              <w:top w:val="nil"/>
              <w:left w:val="nil"/>
              <w:bottom w:val="single" w:sz="4" w:space="0" w:color="auto"/>
              <w:right w:val="nil"/>
            </w:tcBorders>
            <w:shd w:val="clear" w:color="auto" w:fill="auto"/>
            <w:noWrap/>
            <w:vAlign w:val="bottom"/>
            <w:hideMark/>
          </w:tcPr>
          <w:p w14:paraId="6D339EB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2.02E+00</w:t>
            </w:r>
          </w:p>
        </w:tc>
        <w:tc>
          <w:tcPr>
            <w:tcW w:w="975" w:type="dxa"/>
            <w:tcBorders>
              <w:top w:val="nil"/>
              <w:left w:val="nil"/>
              <w:bottom w:val="single" w:sz="4" w:space="0" w:color="auto"/>
              <w:right w:val="nil"/>
            </w:tcBorders>
            <w:shd w:val="clear" w:color="auto" w:fill="auto"/>
            <w:noWrap/>
            <w:vAlign w:val="bottom"/>
            <w:hideMark/>
          </w:tcPr>
          <w:p w14:paraId="705D2CD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7.85E+00</w:t>
            </w:r>
          </w:p>
        </w:tc>
        <w:tc>
          <w:tcPr>
            <w:tcW w:w="975" w:type="dxa"/>
            <w:tcBorders>
              <w:top w:val="nil"/>
              <w:left w:val="nil"/>
              <w:bottom w:val="single" w:sz="4" w:space="0" w:color="auto"/>
              <w:right w:val="nil"/>
            </w:tcBorders>
            <w:shd w:val="clear" w:color="auto" w:fill="auto"/>
            <w:noWrap/>
            <w:vAlign w:val="bottom"/>
            <w:hideMark/>
          </w:tcPr>
          <w:p w14:paraId="418D59D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2.76E+00</w:t>
            </w:r>
          </w:p>
        </w:tc>
        <w:tc>
          <w:tcPr>
            <w:tcW w:w="975" w:type="dxa"/>
            <w:tcBorders>
              <w:top w:val="nil"/>
              <w:left w:val="nil"/>
              <w:bottom w:val="single" w:sz="4" w:space="0" w:color="auto"/>
              <w:right w:val="nil"/>
            </w:tcBorders>
            <w:shd w:val="clear" w:color="auto" w:fill="auto"/>
            <w:noWrap/>
            <w:vAlign w:val="bottom"/>
            <w:hideMark/>
          </w:tcPr>
          <w:p w14:paraId="66BB858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1.05E+00</w:t>
            </w:r>
          </w:p>
        </w:tc>
        <w:tc>
          <w:tcPr>
            <w:tcW w:w="975" w:type="dxa"/>
            <w:tcBorders>
              <w:top w:val="nil"/>
              <w:left w:val="nil"/>
              <w:bottom w:val="single" w:sz="4" w:space="0" w:color="auto"/>
              <w:right w:val="nil"/>
            </w:tcBorders>
            <w:shd w:val="clear" w:color="auto" w:fill="auto"/>
            <w:noWrap/>
            <w:vAlign w:val="bottom"/>
            <w:hideMark/>
          </w:tcPr>
          <w:p w14:paraId="42FFA89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1.07E+01</w:t>
            </w:r>
          </w:p>
        </w:tc>
        <w:tc>
          <w:tcPr>
            <w:tcW w:w="975" w:type="dxa"/>
            <w:tcBorders>
              <w:top w:val="nil"/>
              <w:left w:val="nil"/>
              <w:bottom w:val="single" w:sz="4" w:space="0" w:color="auto"/>
              <w:right w:val="nil"/>
            </w:tcBorders>
            <w:shd w:val="clear" w:color="auto" w:fill="auto"/>
            <w:noWrap/>
            <w:vAlign w:val="bottom"/>
            <w:hideMark/>
          </w:tcPr>
          <w:p w14:paraId="64F3D3C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1.85E+00</w:t>
            </w:r>
          </w:p>
        </w:tc>
        <w:tc>
          <w:tcPr>
            <w:tcW w:w="975" w:type="dxa"/>
            <w:tcBorders>
              <w:top w:val="nil"/>
              <w:left w:val="nil"/>
              <w:bottom w:val="single" w:sz="4" w:space="0" w:color="auto"/>
              <w:right w:val="nil"/>
            </w:tcBorders>
            <w:shd w:val="clear" w:color="auto" w:fill="auto"/>
            <w:noWrap/>
            <w:vAlign w:val="bottom"/>
            <w:hideMark/>
          </w:tcPr>
          <w:p w14:paraId="790FEC6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1.88E+00</w:t>
            </w:r>
          </w:p>
        </w:tc>
        <w:tc>
          <w:tcPr>
            <w:tcW w:w="871" w:type="dxa"/>
            <w:tcBorders>
              <w:top w:val="nil"/>
              <w:left w:val="nil"/>
              <w:bottom w:val="single" w:sz="4" w:space="0" w:color="auto"/>
              <w:right w:val="nil"/>
            </w:tcBorders>
            <w:shd w:val="clear" w:color="auto" w:fill="auto"/>
            <w:vAlign w:val="center"/>
            <w:hideMark/>
          </w:tcPr>
          <w:p w14:paraId="72ED2254"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N eq.</w:t>
            </w:r>
          </w:p>
        </w:tc>
      </w:tr>
    </w:tbl>
    <w:p w14:paraId="67C8C537" w14:textId="77777777" w:rsidR="00575BE9" w:rsidRPr="00DC49EC" w:rsidRDefault="00575BE9">
      <w:pPr>
        <w:rPr>
          <w:lang w:val="en-US"/>
        </w:rPr>
      </w:pPr>
    </w:p>
    <w:p w14:paraId="1C42BE54" w14:textId="77777777" w:rsidR="00575BE9" w:rsidRPr="00DC49EC" w:rsidRDefault="00575BE9" w:rsidP="00575BE9">
      <w:pPr>
        <w:rPr>
          <w:lang w:val="en-US"/>
        </w:rPr>
      </w:pPr>
    </w:p>
    <w:p w14:paraId="478C4CD8" w14:textId="77777777" w:rsidR="005D4A97" w:rsidRPr="00DC49EC" w:rsidRDefault="005D4A97" w:rsidP="00575BE9">
      <w:pPr>
        <w:rPr>
          <w:b/>
          <w:lang w:val="en-US"/>
        </w:rPr>
      </w:pPr>
    </w:p>
    <w:p w14:paraId="6C6CDA60" w14:textId="77777777" w:rsidR="005D4A97" w:rsidRPr="00DC49EC" w:rsidRDefault="005D4A97" w:rsidP="00575BE9">
      <w:pPr>
        <w:rPr>
          <w:b/>
          <w:lang w:val="en-US"/>
        </w:rPr>
      </w:pPr>
    </w:p>
    <w:p w14:paraId="270281E6" w14:textId="77777777" w:rsidR="005D4A97" w:rsidRPr="00DC49EC" w:rsidRDefault="005D4A97" w:rsidP="00575BE9">
      <w:pPr>
        <w:rPr>
          <w:b/>
          <w:lang w:val="en-US"/>
        </w:rPr>
      </w:pPr>
    </w:p>
    <w:p w14:paraId="263E131F" w14:textId="77777777" w:rsidR="005D4A97" w:rsidRPr="00DC49EC" w:rsidRDefault="005D4A97" w:rsidP="00575BE9">
      <w:pPr>
        <w:rPr>
          <w:b/>
          <w:lang w:val="en-US"/>
        </w:rPr>
      </w:pPr>
    </w:p>
    <w:p w14:paraId="36705970" w14:textId="77777777" w:rsidR="005D4A97" w:rsidRPr="00DC49EC" w:rsidRDefault="005D4A97" w:rsidP="00575BE9">
      <w:pPr>
        <w:rPr>
          <w:b/>
          <w:lang w:val="en-US"/>
        </w:rPr>
      </w:pPr>
    </w:p>
    <w:p w14:paraId="0F23FAFA" w14:textId="77777777" w:rsidR="005D4A97" w:rsidRPr="00DC49EC" w:rsidRDefault="005D4A97" w:rsidP="00575BE9">
      <w:pPr>
        <w:rPr>
          <w:b/>
          <w:lang w:val="en-US"/>
        </w:rPr>
      </w:pPr>
    </w:p>
    <w:p w14:paraId="726001C3" w14:textId="77777777" w:rsidR="005D4A97" w:rsidRPr="00DC49EC" w:rsidRDefault="005D4A97" w:rsidP="00575BE9">
      <w:pPr>
        <w:rPr>
          <w:b/>
          <w:lang w:val="en-US"/>
        </w:rPr>
      </w:pPr>
    </w:p>
    <w:p w14:paraId="683097D7" w14:textId="77777777" w:rsidR="005D4A97" w:rsidRPr="00DC49EC" w:rsidRDefault="005D4A97" w:rsidP="00575BE9">
      <w:pPr>
        <w:rPr>
          <w:b/>
          <w:lang w:val="en-US"/>
        </w:rPr>
      </w:pPr>
    </w:p>
    <w:p w14:paraId="2B3DF2A4" w14:textId="77777777" w:rsidR="005D4A97" w:rsidRPr="00DC49EC" w:rsidRDefault="005D4A97" w:rsidP="00575BE9">
      <w:pPr>
        <w:rPr>
          <w:b/>
          <w:lang w:val="en-US"/>
        </w:rPr>
      </w:pPr>
    </w:p>
    <w:p w14:paraId="029247C3" w14:textId="77777777" w:rsidR="005D4A97" w:rsidRPr="00DC49EC" w:rsidRDefault="005D4A97" w:rsidP="00575BE9">
      <w:pPr>
        <w:rPr>
          <w:b/>
          <w:lang w:val="en-US"/>
        </w:rPr>
      </w:pPr>
    </w:p>
    <w:p w14:paraId="40D7B093" w14:textId="77777777" w:rsidR="005D4A97" w:rsidRPr="00DC49EC" w:rsidRDefault="005D4A97" w:rsidP="00575BE9">
      <w:pPr>
        <w:rPr>
          <w:b/>
          <w:lang w:val="en-US"/>
        </w:rPr>
      </w:pPr>
    </w:p>
    <w:p w14:paraId="2D9DBBBE" w14:textId="77777777" w:rsidR="00575BE9" w:rsidRPr="00DC49EC" w:rsidRDefault="00575BE9" w:rsidP="00575BE9">
      <w:pPr>
        <w:rPr>
          <w:lang w:val="en-US"/>
        </w:rPr>
      </w:pPr>
      <w:r w:rsidRPr="00DC49EC">
        <w:rPr>
          <w:b/>
          <w:lang w:val="en-US"/>
        </w:rPr>
        <w:lastRenderedPageBreak/>
        <w:t xml:space="preserve">Table </w:t>
      </w:r>
      <w:r w:rsidR="005C567D" w:rsidRPr="00DC49EC">
        <w:rPr>
          <w:b/>
          <w:lang w:val="en-US"/>
        </w:rPr>
        <w:t>S</w:t>
      </w:r>
      <w:r w:rsidRPr="00DC49EC">
        <w:rPr>
          <w:b/>
          <w:lang w:val="en-US"/>
        </w:rPr>
        <w:t>3.</w:t>
      </w:r>
      <w:r w:rsidRPr="00DC49EC">
        <w:rPr>
          <w:lang w:val="en-US"/>
        </w:rPr>
        <w:t xml:space="preserve"> Characteri</w:t>
      </w:r>
      <w:r w:rsidR="00DC49EC" w:rsidRPr="00DC49EC">
        <w:rPr>
          <w:lang w:val="en-US"/>
        </w:rPr>
        <w:t>z</w:t>
      </w:r>
      <w:r w:rsidRPr="00DC49EC">
        <w:rPr>
          <w:lang w:val="en-US"/>
        </w:rPr>
        <w:t xml:space="preserve">ation results per kg of battery; </w:t>
      </w:r>
      <w:r w:rsidR="004213E0" w:rsidRPr="00DC49EC">
        <w:rPr>
          <w:lang w:val="en-US"/>
        </w:rPr>
        <w:t>unified</w:t>
      </w:r>
      <w:r w:rsidRPr="00DC49EC">
        <w:rPr>
          <w:lang w:val="en-US"/>
        </w:rPr>
        <w:t xml:space="preserve"> LCI</w:t>
      </w:r>
    </w:p>
    <w:tbl>
      <w:tblPr>
        <w:tblW w:w="9214" w:type="dxa"/>
        <w:tblInd w:w="108" w:type="dxa"/>
        <w:tblLayout w:type="fixed"/>
        <w:tblLook w:val="04A0" w:firstRow="1" w:lastRow="0" w:firstColumn="1" w:lastColumn="0" w:noHBand="0" w:noVBand="1"/>
      </w:tblPr>
      <w:tblGrid>
        <w:gridCol w:w="1418"/>
        <w:gridCol w:w="975"/>
        <w:gridCol w:w="975"/>
        <w:gridCol w:w="975"/>
        <w:gridCol w:w="975"/>
        <w:gridCol w:w="975"/>
        <w:gridCol w:w="975"/>
        <w:gridCol w:w="975"/>
        <w:gridCol w:w="971"/>
      </w:tblGrid>
      <w:tr w:rsidR="00E77393" w:rsidRPr="00DC49EC" w14:paraId="4BD87EBB" w14:textId="77777777" w:rsidTr="00E77393">
        <w:trPr>
          <w:trHeight w:val="20"/>
        </w:trPr>
        <w:tc>
          <w:tcPr>
            <w:tcW w:w="1418" w:type="dxa"/>
            <w:tcBorders>
              <w:top w:val="single" w:sz="4" w:space="0" w:color="auto"/>
              <w:left w:val="nil"/>
              <w:bottom w:val="single" w:sz="4" w:space="0" w:color="auto"/>
              <w:right w:val="nil"/>
            </w:tcBorders>
            <w:shd w:val="clear" w:color="auto" w:fill="auto"/>
            <w:vAlign w:val="center"/>
            <w:hideMark/>
          </w:tcPr>
          <w:p w14:paraId="17382551" w14:textId="77777777" w:rsidR="00E77393" w:rsidRPr="00DC49EC" w:rsidRDefault="00E77393" w:rsidP="0071354E">
            <w:pPr>
              <w:spacing w:after="0"/>
              <w:ind w:right="-108"/>
              <w:jc w:val="left"/>
              <w:rPr>
                <w:rFonts w:ascii="Calibri" w:hAnsi="Calibri"/>
                <w:b/>
                <w:bCs/>
                <w:color w:val="000000"/>
                <w:szCs w:val="22"/>
                <w:lang w:val="en-US" w:eastAsia="en-GB"/>
              </w:rPr>
            </w:pPr>
            <w:r w:rsidRPr="00DC49EC">
              <w:rPr>
                <w:rFonts w:ascii="Calibri" w:hAnsi="Calibri"/>
                <w:b/>
                <w:bCs/>
                <w:color w:val="000000"/>
                <w:szCs w:val="22"/>
                <w:lang w:val="en-US" w:eastAsia="en-GB"/>
              </w:rPr>
              <w:t>Impact category</w:t>
            </w:r>
          </w:p>
        </w:tc>
        <w:tc>
          <w:tcPr>
            <w:tcW w:w="975" w:type="dxa"/>
            <w:tcBorders>
              <w:top w:val="single" w:sz="4" w:space="0" w:color="auto"/>
              <w:left w:val="nil"/>
              <w:bottom w:val="single" w:sz="4" w:space="0" w:color="auto"/>
              <w:right w:val="nil"/>
            </w:tcBorders>
            <w:shd w:val="clear" w:color="auto" w:fill="auto"/>
            <w:vAlign w:val="center"/>
            <w:hideMark/>
          </w:tcPr>
          <w:p w14:paraId="5FFC5E3B"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(M-B)</w:t>
            </w:r>
          </w:p>
        </w:tc>
        <w:tc>
          <w:tcPr>
            <w:tcW w:w="975" w:type="dxa"/>
            <w:tcBorders>
              <w:top w:val="single" w:sz="4" w:space="0" w:color="auto"/>
              <w:left w:val="nil"/>
              <w:bottom w:val="single" w:sz="4" w:space="0" w:color="auto"/>
              <w:right w:val="nil"/>
            </w:tcBorders>
            <w:shd w:val="clear" w:color="auto" w:fill="auto"/>
            <w:vAlign w:val="center"/>
            <w:hideMark/>
          </w:tcPr>
          <w:p w14:paraId="6FB7D40C"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(Zack)</w:t>
            </w:r>
          </w:p>
        </w:tc>
        <w:tc>
          <w:tcPr>
            <w:tcW w:w="975" w:type="dxa"/>
            <w:tcBorders>
              <w:top w:val="single" w:sz="4" w:space="0" w:color="auto"/>
              <w:left w:val="nil"/>
              <w:bottom w:val="single" w:sz="4" w:space="0" w:color="auto"/>
              <w:right w:val="nil"/>
            </w:tcBorders>
            <w:shd w:val="clear" w:color="auto" w:fill="auto"/>
            <w:vAlign w:val="center"/>
            <w:hideMark/>
          </w:tcPr>
          <w:p w14:paraId="7A4ECFA9"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LFP-LTO (Bau)</w:t>
            </w:r>
          </w:p>
        </w:tc>
        <w:tc>
          <w:tcPr>
            <w:tcW w:w="975" w:type="dxa"/>
            <w:tcBorders>
              <w:top w:val="single" w:sz="4" w:space="0" w:color="auto"/>
              <w:left w:val="nil"/>
              <w:bottom w:val="single" w:sz="4" w:space="0" w:color="auto"/>
              <w:right w:val="nil"/>
            </w:tcBorders>
            <w:shd w:val="clear" w:color="auto" w:fill="auto"/>
            <w:vAlign w:val="center"/>
            <w:hideMark/>
          </w:tcPr>
          <w:p w14:paraId="3C81779D"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LMO-C (Not)</w:t>
            </w:r>
          </w:p>
        </w:tc>
        <w:tc>
          <w:tcPr>
            <w:tcW w:w="975" w:type="dxa"/>
            <w:tcBorders>
              <w:top w:val="single" w:sz="4" w:space="0" w:color="auto"/>
              <w:left w:val="nil"/>
              <w:bottom w:val="single" w:sz="4" w:space="0" w:color="auto"/>
              <w:right w:val="nil"/>
            </w:tcBorders>
            <w:shd w:val="clear" w:color="auto" w:fill="auto"/>
            <w:vAlign w:val="center"/>
            <w:hideMark/>
          </w:tcPr>
          <w:p w14:paraId="4DD68732"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NCA-C (Bau)</w:t>
            </w:r>
          </w:p>
        </w:tc>
        <w:tc>
          <w:tcPr>
            <w:tcW w:w="975" w:type="dxa"/>
            <w:tcBorders>
              <w:top w:val="single" w:sz="4" w:space="0" w:color="auto"/>
              <w:left w:val="nil"/>
              <w:bottom w:val="single" w:sz="4" w:space="0" w:color="auto"/>
              <w:right w:val="nil"/>
            </w:tcBorders>
            <w:shd w:val="clear" w:color="auto" w:fill="auto"/>
            <w:vAlign w:val="center"/>
            <w:hideMark/>
          </w:tcPr>
          <w:p w14:paraId="3A0D55BE"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(Ell)</w:t>
            </w:r>
          </w:p>
        </w:tc>
        <w:tc>
          <w:tcPr>
            <w:tcW w:w="975" w:type="dxa"/>
            <w:tcBorders>
              <w:top w:val="single" w:sz="4" w:space="0" w:color="auto"/>
              <w:left w:val="nil"/>
              <w:bottom w:val="single" w:sz="4" w:space="0" w:color="auto"/>
              <w:right w:val="nil"/>
            </w:tcBorders>
            <w:shd w:val="clear" w:color="auto" w:fill="auto"/>
            <w:vAlign w:val="center"/>
            <w:hideMark/>
          </w:tcPr>
          <w:p w14:paraId="2C9F25ED"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(M-B)</w:t>
            </w:r>
          </w:p>
        </w:tc>
        <w:tc>
          <w:tcPr>
            <w:tcW w:w="971" w:type="dxa"/>
            <w:tcBorders>
              <w:top w:val="single" w:sz="4" w:space="0" w:color="auto"/>
              <w:left w:val="nil"/>
              <w:bottom w:val="single" w:sz="4" w:space="0" w:color="auto"/>
              <w:right w:val="nil"/>
            </w:tcBorders>
            <w:shd w:val="clear" w:color="auto" w:fill="auto"/>
            <w:vAlign w:val="center"/>
            <w:hideMark/>
          </w:tcPr>
          <w:p w14:paraId="707ECF02" w14:textId="77777777" w:rsidR="00E77393" w:rsidRPr="00DC49EC" w:rsidRDefault="00E77393" w:rsidP="0071354E">
            <w:pPr>
              <w:spacing w:after="0"/>
              <w:ind w:right="-108"/>
              <w:jc w:val="left"/>
              <w:rPr>
                <w:rFonts w:ascii="Calibri" w:hAnsi="Calibri"/>
                <w:b/>
                <w:bCs/>
                <w:color w:val="000000"/>
                <w:szCs w:val="22"/>
                <w:lang w:val="en-US" w:eastAsia="en-GB"/>
              </w:rPr>
            </w:pPr>
            <w:r w:rsidRPr="00DC49EC">
              <w:rPr>
                <w:rFonts w:ascii="Calibri" w:hAnsi="Calibri"/>
                <w:b/>
                <w:bCs/>
                <w:color w:val="000000"/>
                <w:szCs w:val="22"/>
                <w:lang w:val="en-US" w:eastAsia="en-GB"/>
              </w:rPr>
              <w:t>Unit</w:t>
            </w:r>
          </w:p>
        </w:tc>
      </w:tr>
      <w:tr w:rsidR="0071354E" w:rsidRPr="00DC49EC" w14:paraId="4035FA30" w14:textId="77777777" w:rsidTr="00E77393">
        <w:trPr>
          <w:trHeight w:val="20"/>
        </w:trPr>
        <w:tc>
          <w:tcPr>
            <w:tcW w:w="1418" w:type="dxa"/>
            <w:tcBorders>
              <w:top w:val="single" w:sz="4" w:space="0" w:color="auto"/>
              <w:left w:val="nil"/>
              <w:bottom w:val="nil"/>
              <w:right w:val="nil"/>
            </w:tcBorders>
            <w:shd w:val="clear" w:color="auto" w:fill="auto"/>
            <w:vAlign w:val="center"/>
            <w:hideMark/>
          </w:tcPr>
          <w:p w14:paraId="4B82A14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Acidification</w:t>
            </w:r>
          </w:p>
        </w:tc>
        <w:tc>
          <w:tcPr>
            <w:tcW w:w="975" w:type="dxa"/>
            <w:tcBorders>
              <w:top w:val="single" w:sz="4" w:space="0" w:color="auto"/>
              <w:left w:val="nil"/>
              <w:bottom w:val="nil"/>
              <w:right w:val="nil"/>
            </w:tcBorders>
            <w:shd w:val="clear" w:color="auto" w:fill="auto"/>
            <w:vAlign w:val="center"/>
            <w:hideMark/>
          </w:tcPr>
          <w:p w14:paraId="6D71F65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1.17E-01</w:t>
            </w:r>
          </w:p>
        </w:tc>
        <w:tc>
          <w:tcPr>
            <w:tcW w:w="975" w:type="dxa"/>
            <w:tcBorders>
              <w:top w:val="single" w:sz="4" w:space="0" w:color="auto"/>
              <w:left w:val="nil"/>
              <w:bottom w:val="nil"/>
              <w:right w:val="nil"/>
            </w:tcBorders>
            <w:shd w:val="clear" w:color="auto" w:fill="auto"/>
            <w:vAlign w:val="center"/>
            <w:hideMark/>
          </w:tcPr>
          <w:p w14:paraId="480511E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1.93E-01</w:t>
            </w:r>
          </w:p>
        </w:tc>
        <w:tc>
          <w:tcPr>
            <w:tcW w:w="975" w:type="dxa"/>
            <w:tcBorders>
              <w:top w:val="single" w:sz="4" w:space="0" w:color="auto"/>
              <w:left w:val="nil"/>
              <w:bottom w:val="nil"/>
              <w:right w:val="nil"/>
            </w:tcBorders>
            <w:shd w:val="clear" w:color="auto" w:fill="auto"/>
            <w:vAlign w:val="center"/>
            <w:hideMark/>
          </w:tcPr>
          <w:p w14:paraId="058C5C6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9.38E-02</w:t>
            </w:r>
          </w:p>
        </w:tc>
        <w:tc>
          <w:tcPr>
            <w:tcW w:w="975" w:type="dxa"/>
            <w:tcBorders>
              <w:top w:val="single" w:sz="4" w:space="0" w:color="auto"/>
              <w:left w:val="nil"/>
              <w:bottom w:val="nil"/>
              <w:right w:val="nil"/>
            </w:tcBorders>
            <w:shd w:val="clear" w:color="auto" w:fill="auto"/>
            <w:vAlign w:val="center"/>
            <w:hideMark/>
          </w:tcPr>
          <w:p w14:paraId="74C0B51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1.44E-01</w:t>
            </w:r>
          </w:p>
        </w:tc>
        <w:tc>
          <w:tcPr>
            <w:tcW w:w="975" w:type="dxa"/>
            <w:tcBorders>
              <w:top w:val="single" w:sz="4" w:space="0" w:color="auto"/>
              <w:left w:val="nil"/>
              <w:bottom w:val="nil"/>
              <w:right w:val="nil"/>
            </w:tcBorders>
            <w:shd w:val="clear" w:color="auto" w:fill="auto"/>
            <w:vAlign w:val="center"/>
            <w:hideMark/>
          </w:tcPr>
          <w:p w14:paraId="1FEF90D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6.79E-01</w:t>
            </w:r>
          </w:p>
        </w:tc>
        <w:tc>
          <w:tcPr>
            <w:tcW w:w="975" w:type="dxa"/>
            <w:tcBorders>
              <w:top w:val="single" w:sz="4" w:space="0" w:color="auto"/>
              <w:left w:val="nil"/>
              <w:bottom w:val="nil"/>
              <w:right w:val="nil"/>
            </w:tcBorders>
            <w:shd w:val="clear" w:color="auto" w:fill="auto"/>
            <w:vAlign w:val="center"/>
            <w:hideMark/>
          </w:tcPr>
          <w:p w14:paraId="44935F9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3.35E-01</w:t>
            </w:r>
          </w:p>
        </w:tc>
        <w:tc>
          <w:tcPr>
            <w:tcW w:w="975" w:type="dxa"/>
            <w:tcBorders>
              <w:top w:val="single" w:sz="4" w:space="0" w:color="auto"/>
              <w:left w:val="nil"/>
              <w:bottom w:val="nil"/>
              <w:right w:val="nil"/>
            </w:tcBorders>
            <w:shd w:val="clear" w:color="auto" w:fill="auto"/>
            <w:vAlign w:val="center"/>
            <w:hideMark/>
          </w:tcPr>
          <w:p w14:paraId="64C7108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3.33E-01</w:t>
            </w:r>
          </w:p>
        </w:tc>
        <w:tc>
          <w:tcPr>
            <w:tcW w:w="971" w:type="dxa"/>
            <w:tcBorders>
              <w:top w:val="single" w:sz="4" w:space="0" w:color="auto"/>
              <w:left w:val="nil"/>
              <w:bottom w:val="nil"/>
              <w:right w:val="nil"/>
            </w:tcBorders>
            <w:shd w:val="clear" w:color="auto" w:fill="auto"/>
            <w:vAlign w:val="center"/>
            <w:hideMark/>
          </w:tcPr>
          <w:p w14:paraId="43D0E6E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Mole H+ eq.</w:t>
            </w:r>
          </w:p>
        </w:tc>
      </w:tr>
      <w:tr w:rsidR="0071354E" w:rsidRPr="00DC49EC" w14:paraId="4BB89665" w14:textId="77777777" w:rsidTr="00E77393">
        <w:trPr>
          <w:trHeight w:val="20"/>
        </w:trPr>
        <w:tc>
          <w:tcPr>
            <w:tcW w:w="1418" w:type="dxa"/>
            <w:tcBorders>
              <w:top w:val="nil"/>
              <w:left w:val="nil"/>
              <w:bottom w:val="nil"/>
              <w:right w:val="nil"/>
            </w:tcBorders>
            <w:shd w:val="clear" w:color="auto" w:fill="auto"/>
            <w:vAlign w:val="center"/>
            <w:hideMark/>
          </w:tcPr>
          <w:p w14:paraId="71CBE2F8"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Climate change</w:t>
            </w:r>
          </w:p>
        </w:tc>
        <w:tc>
          <w:tcPr>
            <w:tcW w:w="975" w:type="dxa"/>
            <w:tcBorders>
              <w:top w:val="nil"/>
              <w:left w:val="nil"/>
              <w:bottom w:val="nil"/>
              <w:right w:val="nil"/>
            </w:tcBorders>
            <w:shd w:val="clear" w:color="auto" w:fill="auto"/>
            <w:vAlign w:val="center"/>
            <w:hideMark/>
          </w:tcPr>
          <w:p w14:paraId="35CF34A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1.60E+01</w:t>
            </w:r>
          </w:p>
        </w:tc>
        <w:tc>
          <w:tcPr>
            <w:tcW w:w="975" w:type="dxa"/>
            <w:tcBorders>
              <w:top w:val="nil"/>
              <w:left w:val="nil"/>
              <w:bottom w:val="nil"/>
              <w:right w:val="nil"/>
            </w:tcBorders>
            <w:shd w:val="clear" w:color="auto" w:fill="auto"/>
            <w:vAlign w:val="center"/>
            <w:hideMark/>
          </w:tcPr>
          <w:p w14:paraId="6923247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1.40E+01</w:t>
            </w:r>
          </w:p>
        </w:tc>
        <w:tc>
          <w:tcPr>
            <w:tcW w:w="975" w:type="dxa"/>
            <w:tcBorders>
              <w:top w:val="nil"/>
              <w:left w:val="nil"/>
              <w:bottom w:val="nil"/>
              <w:right w:val="nil"/>
            </w:tcBorders>
            <w:shd w:val="clear" w:color="auto" w:fill="auto"/>
            <w:vAlign w:val="center"/>
            <w:hideMark/>
          </w:tcPr>
          <w:p w14:paraId="043A952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1.39E+01</w:t>
            </w:r>
          </w:p>
        </w:tc>
        <w:tc>
          <w:tcPr>
            <w:tcW w:w="975" w:type="dxa"/>
            <w:tcBorders>
              <w:top w:val="nil"/>
              <w:left w:val="nil"/>
              <w:bottom w:val="nil"/>
              <w:right w:val="nil"/>
            </w:tcBorders>
            <w:shd w:val="clear" w:color="auto" w:fill="auto"/>
            <w:vAlign w:val="center"/>
            <w:hideMark/>
          </w:tcPr>
          <w:p w14:paraId="56784A7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1.35E+01</w:t>
            </w:r>
          </w:p>
        </w:tc>
        <w:tc>
          <w:tcPr>
            <w:tcW w:w="975" w:type="dxa"/>
            <w:tcBorders>
              <w:top w:val="nil"/>
              <w:left w:val="nil"/>
              <w:bottom w:val="nil"/>
              <w:right w:val="nil"/>
            </w:tcBorders>
            <w:shd w:val="clear" w:color="auto" w:fill="auto"/>
            <w:vAlign w:val="center"/>
            <w:hideMark/>
          </w:tcPr>
          <w:p w14:paraId="5FCE710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1.53E+01</w:t>
            </w:r>
          </w:p>
        </w:tc>
        <w:tc>
          <w:tcPr>
            <w:tcW w:w="975" w:type="dxa"/>
            <w:tcBorders>
              <w:top w:val="nil"/>
              <w:left w:val="nil"/>
              <w:bottom w:val="nil"/>
              <w:right w:val="nil"/>
            </w:tcBorders>
            <w:shd w:val="clear" w:color="auto" w:fill="auto"/>
            <w:vAlign w:val="center"/>
            <w:hideMark/>
          </w:tcPr>
          <w:p w14:paraId="0DD30EA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1.44E+01</w:t>
            </w:r>
          </w:p>
        </w:tc>
        <w:tc>
          <w:tcPr>
            <w:tcW w:w="975" w:type="dxa"/>
            <w:tcBorders>
              <w:top w:val="nil"/>
              <w:left w:val="nil"/>
              <w:bottom w:val="nil"/>
              <w:right w:val="nil"/>
            </w:tcBorders>
            <w:shd w:val="clear" w:color="auto" w:fill="auto"/>
            <w:vAlign w:val="center"/>
            <w:hideMark/>
          </w:tcPr>
          <w:p w14:paraId="74E6193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1.61E+01</w:t>
            </w:r>
          </w:p>
        </w:tc>
        <w:tc>
          <w:tcPr>
            <w:tcW w:w="971" w:type="dxa"/>
            <w:tcBorders>
              <w:top w:val="nil"/>
              <w:left w:val="nil"/>
              <w:bottom w:val="nil"/>
              <w:right w:val="nil"/>
            </w:tcBorders>
            <w:shd w:val="clear" w:color="auto" w:fill="auto"/>
            <w:vAlign w:val="center"/>
            <w:hideMark/>
          </w:tcPr>
          <w:p w14:paraId="3A618F05"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CO</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 xml:space="preserve"> eq.</w:t>
            </w:r>
          </w:p>
        </w:tc>
      </w:tr>
      <w:tr w:rsidR="0071354E" w:rsidRPr="00DC49EC" w14:paraId="53585356" w14:textId="77777777" w:rsidTr="00E77393">
        <w:trPr>
          <w:trHeight w:val="20"/>
        </w:trPr>
        <w:tc>
          <w:tcPr>
            <w:tcW w:w="1418" w:type="dxa"/>
            <w:tcBorders>
              <w:top w:val="nil"/>
              <w:left w:val="nil"/>
              <w:bottom w:val="nil"/>
              <w:right w:val="nil"/>
            </w:tcBorders>
            <w:shd w:val="clear" w:color="auto" w:fill="auto"/>
            <w:vAlign w:val="center"/>
            <w:hideMark/>
          </w:tcPr>
          <w:p w14:paraId="036E89E5"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ecotoxicity</w:t>
            </w:r>
          </w:p>
        </w:tc>
        <w:tc>
          <w:tcPr>
            <w:tcW w:w="975" w:type="dxa"/>
            <w:tcBorders>
              <w:top w:val="nil"/>
              <w:left w:val="nil"/>
              <w:bottom w:val="nil"/>
              <w:right w:val="nil"/>
            </w:tcBorders>
            <w:shd w:val="clear" w:color="auto" w:fill="auto"/>
            <w:vAlign w:val="center"/>
            <w:hideMark/>
          </w:tcPr>
          <w:p w14:paraId="42ACCA9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5.70E+01</w:t>
            </w:r>
          </w:p>
        </w:tc>
        <w:tc>
          <w:tcPr>
            <w:tcW w:w="975" w:type="dxa"/>
            <w:tcBorders>
              <w:top w:val="nil"/>
              <w:left w:val="nil"/>
              <w:bottom w:val="nil"/>
              <w:right w:val="nil"/>
            </w:tcBorders>
            <w:shd w:val="clear" w:color="auto" w:fill="auto"/>
            <w:vAlign w:val="center"/>
            <w:hideMark/>
          </w:tcPr>
          <w:p w14:paraId="79E3F53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6.08E+01</w:t>
            </w:r>
          </w:p>
        </w:tc>
        <w:tc>
          <w:tcPr>
            <w:tcW w:w="975" w:type="dxa"/>
            <w:tcBorders>
              <w:top w:val="nil"/>
              <w:left w:val="nil"/>
              <w:bottom w:val="nil"/>
              <w:right w:val="nil"/>
            </w:tcBorders>
            <w:shd w:val="clear" w:color="auto" w:fill="auto"/>
            <w:vAlign w:val="center"/>
            <w:hideMark/>
          </w:tcPr>
          <w:p w14:paraId="394419D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3.22E+01</w:t>
            </w:r>
          </w:p>
        </w:tc>
        <w:tc>
          <w:tcPr>
            <w:tcW w:w="975" w:type="dxa"/>
            <w:tcBorders>
              <w:top w:val="nil"/>
              <w:left w:val="nil"/>
              <w:bottom w:val="nil"/>
              <w:right w:val="nil"/>
            </w:tcBorders>
            <w:shd w:val="clear" w:color="auto" w:fill="auto"/>
            <w:vAlign w:val="center"/>
            <w:hideMark/>
          </w:tcPr>
          <w:p w14:paraId="049F867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8.51E+01</w:t>
            </w:r>
          </w:p>
        </w:tc>
        <w:tc>
          <w:tcPr>
            <w:tcW w:w="975" w:type="dxa"/>
            <w:tcBorders>
              <w:top w:val="nil"/>
              <w:left w:val="nil"/>
              <w:bottom w:val="nil"/>
              <w:right w:val="nil"/>
            </w:tcBorders>
            <w:shd w:val="clear" w:color="auto" w:fill="auto"/>
            <w:vAlign w:val="center"/>
            <w:hideMark/>
          </w:tcPr>
          <w:p w14:paraId="76F5B89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6.86E+01</w:t>
            </w:r>
          </w:p>
        </w:tc>
        <w:tc>
          <w:tcPr>
            <w:tcW w:w="975" w:type="dxa"/>
            <w:tcBorders>
              <w:top w:val="nil"/>
              <w:left w:val="nil"/>
              <w:bottom w:val="nil"/>
              <w:right w:val="nil"/>
            </w:tcBorders>
            <w:shd w:val="clear" w:color="auto" w:fill="auto"/>
            <w:vAlign w:val="center"/>
            <w:hideMark/>
          </w:tcPr>
          <w:p w14:paraId="4BB7C91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7.67E+01</w:t>
            </w:r>
          </w:p>
        </w:tc>
        <w:tc>
          <w:tcPr>
            <w:tcW w:w="975" w:type="dxa"/>
            <w:tcBorders>
              <w:top w:val="nil"/>
              <w:left w:val="nil"/>
              <w:bottom w:val="nil"/>
              <w:right w:val="nil"/>
            </w:tcBorders>
            <w:shd w:val="clear" w:color="auto" w:fill="auto"/>
            <w:vAlign w:val="center"/>
            <w:hideMark/>
          </w:tcPr>
          <w:p w14:paraId="64A9FC1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6.12E+01</w:t>
            </w:r>
          </w:p>
        </w:tc>
        <w:tc>
          <w:tcPr>
            <w:tcW w:w="971" w:type="dxa"/>
            <w:tcBorders>
              <w:top w:val="nil"/>
              <w:left w:val="nil"/>
              <w:bottom w:val="nil"/>
              <w:right w:val="nil"/>
            </w:tcBorders>
            <w:shd w:val="clear" w:color="auto" w:fill="auto"/>
            <w:vAlign w:val="center"/>
            <w:hideMark/>
          </w:tcPr>
          <w:p w14:paraId="68384FBF"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2FFBA6C2" w14:textId="77777777" w:rsidTr="00E77393">
        <w:trPr>
          <w:trHeight w:val="20"/>
        </w:trPr>
        <w:tc>
          <w:tcPr>
            <w:tcW w:w="1418" w:type="dxa"/>
            <w:tcBorders>
              <w:top w:val="nil"/>
              <w:left w:val="nil"/>
              <w:bottom w:val="nil"/>
              <w:right w:val="nil"/>
            </w:tcBorders>
            <w:shd w:val="clear" w:color="auto" w:fill="auto"/>
            <w:vAlign w:val="center"/>
            <w:hideMark/>
          </w:tcPr>
          <w:p w14:paraId="7E81FB3B"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eutrophicat.</w:t>
            </w:r>
          </w:p>
        </w:tc>
        <w:tc>
          <w:tcPr>
            <w:tcW w:w="975" w:type="dxa"/>
            <w:tcBorders>
              <w:top w:val="nil"/>
              <w:left w:val="nil"/>
              <w:bottom w:val="nil"/>
              <w:right w:val="nil"/>
            </w:tcBorders>
            <w:shd w:val="clear" w:color="auto" w:fill="auto"/>
            <w:vAlign w:val="center"/>
            <w:hideMark/>
          </w:tcPr>
          <w:p w14:paraId="5B90035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2.00E-02</w:t>
            </w:r>
          </w:p>
        </w:tc>
        <w:tc>
          <w:tcPr>
            <w:tcW w:w="975" w:type="dxa"/>
            <w:tcBorders>
              <w:top w:val="nil"/>
              <w:left w:val="nil"/>
              <w:bottom w:val="nil"/>
              <w:right w:val="nil"/>
            </w:tcBorders>
            <w:shd w:val="clear" w:color="auto" w:fill="auto"/>
            <w:vAlign w:val="center"/>
            <w:hideMark/>
          </w:tcPr>
          <w:p w14:paraId="3EDCF2A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1.20E-02</w:t>
            </w:r>
          </w:p>
        </w:tc>
        <w:tc>
          <w:tcPr>
            <w:tcW w:w="975" w:type="dxa"/>
            <w:tcBorders>
              <w:top w:val="nil"/>
              <w:left w:val="nil"/>
              <w:bottom w:val="nil"/>
              <w:right w:val="nil"/>
            </w:tcBorders>
            <w:shd w:val="clear" w:color="auto" w:fill="auto"/>
            <w:vAlign w:val="center"/>
            <w:hideMark/>
          </w:tcPr>
          <w:p w14:paraId="3D55C68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1.02E-02</w:t>
            </w:r>
          </w:p>
        </w:tc>
        <w:tc>
          <w:tcPr>
            <w:tcW w:w="975" w:type="dxa"/>
            <w:tcBorders>
              <w:top w:val="nil"/>
              <w:left w:val="nil"/>
              <w:bottom w:val="nil"/>
              <w:right w:val="nil"/>
            </w:tcBorders>
            <w:shd w:val="clear" w:color="auto" w:fill="auto"/>
            <w:vAlign w:val="center"/>
            <w:hideMark/>
          </w:tcPr>
          <w:p w14:paraId="1EAE55C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2.21E-02</w:t>
            </w:r>
          </w:p>
        </w:tc>
        <w:tc>
          <w:tcPr>
            <w:tcW w:w="975" w:type="dxa"/>
            <w:tcBorders>
              <w:top w:val="nil"/>
              <w:left w:val="nil"/>
              <w:bottom w:val="nil"/>
              <w:right w:val="nil"/>
            </w:tcBorders>
            <w:shd w:val="clear" w:color="auto" w:fill="auto"/>
            <w:vAlign w:val="center"/>
            <w:hideMark/>
          </w:tcPr>
          <w:p w14:paraId="211C9AB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2.14E-02</w:t>
            </w:r>
          </w:p>
        </w:tc>
        <w:tc>
          <w:tcPr>
            <w:tcW w:w="975" w:type="dxa"/>
            <w:tcBorders>
              <w:top w:val="nil"/>
              <w:left w:val="nil"/>
              <w:bottom w:val="nil"/>
              <w:right w:val="nil"/>
            </w:tcBorders>
            <w:shd w:val="clear" w:color="auto" w:fill="auto"/>
            <w:vAlign w:val="center"/>
            <w:hideMark/>
          </w:tcPr>
          <w:p w14:paraId="6169256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2.34E-02</w:t>
            </w:r>
          </w:p>
        </w:tc>
        <w:tc>
          <w:tcPr>
            <w:tcW w:w="975" w:type="dxa"/>
            <w:tcBorders>
              <w:top w:val="nil"/>
              <w:left w:val="nil"/>
              <w:bottom w:val="nil"/>
              <w:right w:val="nil"/>
            </w:tcBorders>
            <w:shd w:val="clear" w:color="auto" w:fill="auto"/>
            <w:vAlign w:val="center"/>
            <w:hideMark/>
          </w:tcPr>
          <w:p w14:paraId="19CC5A4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1.89E-02</w:t>
            </w:r>
          </w:p>
        </w:tc>
        <w:tc>
          <w:tcPr>
            <w:tcW w:w="971" w:type="dxa"/>
            <w:tcBorders>
              <w:top w:val="nil"/>
              <w:left w:val="nil"/>
              <w:bottom w:val="nil"/>
              <w:right w:val="nil"/>
            </w:tcBorders>
            <w:shd w:val="clear" w:color="auto" w:fill="auto"/>
            <w:vAlign w:val="center"/>
            <w:hideMark/>
          </w:tcPr>
          <w:p w14:paraId="4FB00D5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P eq.</w:t>
            </w:r>
          </w:p>
        </w:tc>
      </w:tr>
      <w:tr w:rsidR="0071354E" w:rsidRPr="00DC49EC" w14:paraId="0E6F4FB6" w14:textId="77777777" w:rsidTr="00E77393">
        <w:trPr>
          <w:trHeight w:val="20"/>
        </w:trPr>
        <w:tc>
          <w:tcPr>
            <w:tcW w:w="1418" w:type="dxa"/>
            <w:tcBorders>
              <w:top w:val="nil"/>
              <w:left w:val="nil"/>
              <w:bottom w:val="nil"/>
              <w:right w:val="nil"/>
            </w:tcBorders>
            <w:shd w:val="clear" w:color="auto" w:fill="auto"/>
            <w:vAlign w:val="center"/>
            <w:hideMark/>
          </w:tcPr>
          <w:p w14:paraId="64391B25"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carcinogenics</w:t>
            </w:r>
          </w:p>
        </w:tc>
        <w:tc>
          <w:tcPr>
            <w:tcW w:w="975" w:type="dxa"/>
            <w:tcBorders>
              <w:top w:val="nil"/>
              <w:left w:val="nil"/>
              <w:bottom w:val="nil"/>
              <w:right w:val="nil"/>
            </w:tcBorders>
            <w:shd w:val="clear" w:color="auto" w:fill="auto"/>
            <w:vAlign w:val="center"/>
            <w:hideMark/>
          </w:tcPr>
          <w:p w14:paraId="7DD33CE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1.89E-06</w:t>
            </w:r>
          </w:p>
        </w:tc>
        <w:tc>
          <w:tcPr>
            <w:tcW w:w="975" w:type="dxa"/>
            <w:tcBorders>
              <w:top w:val="nil"/>
              <w:left w:val="nil"/>
              <w:bottom w:val="nil"/>
              <w:right w:val="nil"/>
            </w:tcBorders>
            <w:shd w:val="clear" w:color="auto" w:fill="auto"/>
            <w:vAlign w:val="center"/>
            <w:hideMark/>
          </w:tcPr>
          <w:p w14:paraId="2BD410F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3.86E-06</w:t>
            </w:r>
          </w:p>
        </w:tc>
        <w:tc>
          <w:tcPr>
            <w:tcW w:w="975" w:type="dxa"/>
            <w:tcBorders>
              <w:top w:val="nil"/>
              <w:left w:val="nil"/>
              <w:bottom w:val="nil"/>
              <w:right w:val="nil"/>
            </w:tcBorders>
            <w:shd w:val="clear" w:color="auto" w:fill="auto"/>
            <w:vAlign w:val="center"/>
            <w:hideMark/>
          </w:tcPr>
          <w:p w14:paraId="019B52E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1.53E-06</w:t>
            </w:r>
          </w:p>
        </w:tc>
        <w:tc>
          <w:tcPr>
            <w:tcW w:w="975" w:type="dxa"/>
            <w:tcBorders>
              <w:top w:val="nil"/>
              <w:left w:val="nil"/>
              <w:bottom w:val="nil"/>
              <w:right w:val="nil"/>
            </w:tcBorders>
            <w:shd w:val="clear" w:color="auto" w:fill="auto"/>
            <w:vAlign w:val="center"/>
            <w:hideMark/>
          </w:tcPr>
          <w:p w14:paraId="3EC8683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2.12E-06</w:t>
            </w:r>
          </w:p>
        </w:tc>
        <w:tc>
          <w:tcPr>
            <w:tcW w:w="975" w:type="dxa"/>
            <w:tcBorders>
              <w:top w:val="nil"/>
              <w:left w:val="nil"/>
              <w:bottom w:val="nil"/>
              <w:right w:val="nil"/>
            </w:tcBorders>
            <w:shd w:val="clear" w:color="auto" w:fill="auto"/>
            <w:vAlign w:val="center"/>
            <w:hideMark/>
          </w:tcPr>
          <w:p w14:paraId="29521EC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1.94E-06</w:t>
            </w:r>
          </w:p>
        </w:tc>
        <w:tc>
          <w:tcPr>
            <w:tcW w:w="975" w:type="dxa"/>
            <w:tcBorders>
              <w:top w:val="nil"/>
              <w:left w:val="nil"/>
              <w:bottom w:val="nil"/>
              <w:right w:val="nil"/>
            </w:tcBorders>
            <w:shd w:val="clear" w:color="auto" w:fill="auto"/>
            <w:vAlign w:val="center"/>
            <w:hideMark/>
          </w:tcPr>
          <w:p w14:paraId="4E74A59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2.00E-06</w:t>
            </w:r>
          </w:p>
        </w:tc>
        <w:tc>
          <w:tcPr>
            <w:tcW w:w="975" w:type="dxa"/>
            <w:tcBorders>
              <w:top w:val="nil"/>
              <w:left w:val="nil"/>
              <w:bottom w:val="nil"/>
              <w:right w:val="nil"/>
            </w:tcBorders>
            <w:shd w:val="clear" w:color="auto" w:fill="auto"/>
            <w:vAlign w:val="center"/>
            <w:hideMark/>
          </w:tcPr>
          <w:p w14:paraId="6C00989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1.75E-06</w:t>
            </w:r>
          </w:p>
        </w:tc>
        <w:tc>
          <w:tcPr>
            <w:tcW w:w="971" w:type="dxa"/>
            <w:tcBorders>
              <w:top w:val="nil"/>
              <w:left w:val="nil"/>
              <w:bottom w:val="nil"/>
              <w:right w:val="nil"/>
            </w:tcBorders>
            <w:shd w:val="clear" w:color="auto" w:fill="auto"/>
            <w:vAlign w:val="center"/>
            <w:hideMark/>
          </w:tcPr>
          <w:p w14:paraId="6DEBE9A5"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09295CF8" w14:textId="77777777" w:rsidTr="00E77393">
        <w:trPr>
          <w:trHeight w:val="20"/>
        </w:trPr>
        <w:tc>
          <w:tcPr>
            <w:tcW w:w="1418" w:type="dxa"/>
            <w:tcBorders>
              <w:top w:val="nil"/>
              <w:left w:val="nil"/>
              <w:bottom w:val="nil"/>
              <w:right w:val="nil"/>
            </w:tcBorders>
            <w:shd w:val="clear" w:color="auto" w:fill="auto"/>
            <w:vAlign w:val="center"/>
            <w:hideMark/>
          </w:tcPr>
          <w:p w14:paraId="5F51BAD4"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non-carcinog.</w:t>
            </w:r>
          </w:p>
        </w:tc>
        <w:tc>
          <w:tcPr>
            <w:tcW w:w="975" w:type="dxa"/>
            <w:tcBorders>
              <w:top w:val="nil"/>
              <w:left w:val="nil"/>
              <w:bottom w:val="nil"/>
              <w:right w:val="nil"/>
            </w:tcBorders>
            <w:shd w:val="clear" w:color="auto" w:fill="auto"/>
            <w:vAlign w:val="center"/>
            <w:hideMark/>
          </w:tcPr>
          <w:p w14:paraId="5D793C5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1.16E-05</w:t>
            </w:r>
          </w:p>
        </w:tc>
        <w:tc>
          <w:tcPr>
            <w:tcW w:w="975" w:type="dxa"/>
            <w:tcBorders>
              <w:top w:val="nil"/>
              <w:left w:val="nil"/>
              <w:bottom w:val="nil"/>
              <w:right w:val="nil"/>
            </w:tcBorders>
            <w:shd w:val="clear" w:color="auto" w:fill="auto"/>
            <w:vAlign w:val="center"/>
            <w:hideMark/>
          </w:tcPr>
          <w:p w14:paraId="0F0BDF7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6.83E-06</w:t>
            </w:r>
          </w:p>
        </w:tc>
        <w:tc>
          <w:tcPr>
            <w:tcW w:w="975" w:type="dxa"/>
            <w:tcBorders>
              <w:top w:val="nil"/>
              <w:left w:val="nil"/>
              <w:bottom w:val="nil"/>
              <w:right w:val="nil"/>
            </w:tcBorders>
            <w:shd w:val="clear" w:color="auto" w:fill="auto"/>
            <w:vAlign w:val="center"/>
            <w:hideMark/>
          </w:tcPr>
          <w:p w14:paraId="5587E11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4.89E-06</w:t>
            </w:r>
          </w:p>
        </w:tc>
        <w:tc>
          <w:tcPr>
            <w:tcW w:w="975" w:type="dxa"/>
            <w:tcBorders>
              <w:top w:val="nil"/>
              <w:left w:val="nil"/>
              <w:bottom w:val="nil"/>
              <w:right w:val="nil"/>
            </w:tcBorders>
            <w:shd w:val="clear" w:color="auto" w:fill="auto"/>
            <w:vAlign w:val="center"/>
            <w:hideMark/>
          </w:tcPr>
          <w:p w14:paraId="58D336E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1.62E-05</w:t>
            </w:r>
          </w:p>
        </w:tc>
        <w:tc>
          <w:tcPr>
            <w:tcW w:w="975" w:type="dxa"/>
            <w:tcBorders>
              <w:top w:val="nil"/>
              <w:left w:val="nil"/>
              <w:bottom w:val="nil"/>
              <w:right w:val="nil"/>
            </w:tcBorders>
            <w:shd w:val="clear" w:color="auto" w:fill="auto"/>
            <w:vAlign w:val="center"/>
            <w:hideMark/>
          </w:tcPr>
          <w:p w14:paraId="39EE05F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1.42E-05</w:t>
            </w:r>
          </w:p>
        </w:tc>
        <w:tc>
          <w:tcPr>
            <w:tcW w:w="975" w:type="dxa"/>
            <w:tcBorders>
              <w:top w:val="nil"/>
              <w:left w:val="nil"/>
              <w:bottom w:val="nil"/>
              <w:right w:val="nil"/>
            </w:tcBorders>
            <w:shd w:val="clear" w:color="auto" w:fill="auto"/>
            <w:vAlign w:val="center"/>
            <w:hideMark/>
          </w:tcPr>
          <w:p w14:paraId="7B67006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1.70E-05</w:t>
            </w:r>
          </w:p>
        </w:tc>
        <w:tc>
          <w:tcPr>
            <w:tcW w:w="975" w:type="dxa"/>
            <w:tcBorders>
              <w:top w:val="nil"/>
              <w:left w:val="nil"/>
              <w:bottom w:val="nil"/>
              <w:right w:val="nil"/>
            </w:tcBorders>
            <w:shd w:val="clear" w:color="auto" w:fill="auto"/>
            <w:vAlign w:val="center"/>
            <w:hideMark/>
          </w:tcPr>
          <w:p w14:paraId="3988954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1.28E-05</w:t>
            </w:r>
          </w:p>
        </w:tc>
        <w:tc>
          <w:tcPr>
            <w:tcW w:w="971" w:type="dxa"/>
            <w:tcBorders>
              <w:top w:val="nil"/>
              <w:left w:val="nil"/>
              <w:bottom w:val="nil"/>
              <w:right w:val="nil"/>
            </w:tcBorders>
            <w:shd w:val="clear" w:color="auto" w:fill="auto"/>
            <w:vAlign w:val="center"/>
            <w:hideMark/>
          </w:tcPr>
          <w:p w14:paraId="47D31DC1"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322EB6F4" w14:textId="77777777" w:rsidTr="00E77393">
        <w:trPr>
          <w:trHeight w:val="20"/>
        </w:trPr>
        <w:tc>
          <w:tcPr>
            <w:tcW w:w="1418" w:type="dxa"/>
            <w:tcBorders>
              <w:top w:val="nil"/>
              <w:left w:val="nil"/>
              <w:bottom w:val="nil"/>
              <w:right w:val="nil"/>
            </w:tcBorders>
            <w:shd w:val="clear" w:color="auto" w:fill="auto"/>
            <w:vAlign w:val="center"/>
            <w:hideMark/>
          </w:tcPr>
          <w:p w14:paraId="12E04022"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radiation – ecosystems</w:t>
            </w:r>
          </w:p>
        </w:tc>
        <w:tc>
          <w:tcPr>
            <w:tcW w:w="975" w:type="dxa"/>
            <w:tcBorders>
              <w:top w:val="nil"/>
              <w:left w:val="nil"/>
              <w:bottom w:val="nil"/>
              <w:right w:val="nil"/>
            </w:tcBorders>
            <w:shd w:val="clear" w:color="auto" w:fill="auto"/>
            <w:vAlign w:val="center"/>
            <w:hideMark/>
          </w:tcPr>
          <w:p w14:paraId="4009080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6.44E-06</w:t>
            </w:r>
          </w:p>
        </w:tc>
        <w:tc>
          <w:tcPr>
            <w:tcW w:w="975" w:type="dxa"/>
            <w:tcBorders>
              <w:top w:val="nil"/>
              <w:left w:val="nil"/>
              <w:bottom w:val="nil"/>
              <w:right w:val="nil"/>
            </w:tcBorders>
            <w:shd w:val="clear" w:color="auto" w:fill="auto"/>
            <w:vAlign w:val="center"/>
            <w:hideMark/>
          </w:tcPr>
          <w:p w14:paraId="3584FC4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6.03E-06</w:t>
            </w:r>
          </w:p>
        </w:tc>
        <w:tc>
          <w:tcPr>
            <w:tcW w:w="975" w:type="dxa"/>
            <w:tcBorders>
              <w:top w:val="nil"/>
              <w:left w:val="nil"/>
              <w:bottom w:val="nil"/>
              <w:right w:val="nil"/>
            </w:tcBorders>
            <w:shd w:val="clear" w:color="auto" w:fill="auto"/>
            <w:vAlign w:val="center"/>
            <w:hideMark/>
          </w:tcPr>
          <w:p w14:paraId="49CF41E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6.43E-06</w:t>
            </w:r>
          </w:p>
        </w:tc>
        <w:tc>
          <w:tcPr>
            <w:tcW w:w="975" w:type="dxa"/>
            <w:tcBorders>
              <w:top w:val="nil"/>
              <w:left w:val="nil"/>
              <w:bottom w:val="nil"/>
              <w:right w:val="nil"/>
            </w:tcBorders>
            <w:shd w:val="clear" w:color="auto" w:fill="auto"/>
            <w:vAlign w:val="center"/>
            <w:hideMark/>
          </w:tcPr>
          <w:p w14:paraId="2F201C6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6.44E-06</w:t>
            </w:r>
          </w:p>
        </w:tc>
        <w:tc>
          <w:tcPr>
            <w:tcW w:w="975" w:type="dxa"/>
            <w:tcBorders>
              <w:top w:val="nil"/>
              <w:left w:val="nil"/>
              <w:bottom w:val="nil"/>
              <w:right w:val="nil"/>
            </w:tcBorders>
            <w:shd w:val="clear" w:color="auto" w:fill="auto"/>
            <w:vAlign w:val="center"/>
            <w:hideMark/>
          </w:tcPr>
          <w:p w14:paraId="7DEE5AF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6.87E-06</w:t>
            </w:r>
          </w:p>
        </w:tc>
        <w:tc>
          <w:tcPr>
            <w:tcW w:w="975" w:type="dxa"/>
            <w:tcBorders>
              <w:top w:val="nil"/>
              <w:left w:val="nil"/>
              <w:bottom w:val="nil"/>
              <w:right w:val="nil"/>
            </w:tcBorders>
            <w:shd w:val="clear" w:color="auto" w:fill="auto"/>
            <w:vAlign w:val="center"/>
            <w:hideMark/>
          </w:tcPr>
          <w:p w14:paraId="3C24440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6.59E-06</w:t>
            </w:r>
          </w:p>
        </w:tc>
        <w:tc>
          <w:tcPr>
            <w:tcW w:w="975" w:type="dxa"/>
            <w:tcBorders>
              <w:top w:val="nil"/>
              <w:left w:val="nil"/>
              <w:bottom w:val="nil"/>
              <w:right w:val="nil"/>
            </w:tcBorders>
            <w:shd w:val="clear" w:color="auto" w:fill="auto"/>
            <w:vAlign w:val="center"/>
            <w:hideMark/>
          </w:tcPr>
          <w:p w14:paraId="5653282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6.62E-06</w:t>
            </w:r>
          </w:p>
        </w:tc>
        <w:tc>
          <w:tcPr>
            <w:tcW w:w="971" w:type="dxa"/>
            <w:tcBorders>
              <w:top w:val="nil"/>
              <w:left w:val="nil"/>
              <w:bottom w:val="nil"/>
              <w:right w:val="nil"/>
            </w:tcBorders>
            <w:shd w:val="clear" w:color="auto" w:fill="auto"/>
            <w:vAlign w:val="center"/>
            <w:hideMark/>
          </w:tcPr>
          <w:p w14:paraId="4F37FE9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087F975C" w14:textId="77777777" w:rsidTr="00E77393">
        <w:trPr>
          <w:trHeight w:val="20"/>
        </w:trPr>
        <w:tc>
          <w:tcPr>
            <w:tcW w:w="1418" w:type="dxa"/>
            <w:tcBorders>
              <w:top w:val="nil"/>
              <w:left w:val="nil"/>
              <w:bottom w:val="nil"/>
              <w:right w:val="nil"/>
            </w:tcBorders>
            <w:shd w:val="clear" w:color="auto" w:fill="auto"/>
            <w:vAlign w:val="center"/>
            <w:hideMark/>
          </w:tcPr>
          <w:p w14:paraId="452D8F26"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radiaton - human health</w:t>
            </w:r>
          </w:p>
        </w:tc>
        <w:tc>
          <w:tcPr>
            <w:tcW w:w="975" w:type="dxa"/>
            <w:tcBorders>
              <w:top w:val="nil"/>
              <w:left w:val="nil"/>
              <w:bottom w:val="nil"/>
              <w:right w:val="nil"/>
            </w:tcBorders>
            <w:shd w:val="clear" w:color="auto" w:fill="auto"/>
            <w:vAlign w:val="center"/>
            <w:hideMark/>
          </w:tcPr>
          <w:p w14:paraId="7FD97CD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2.58E+00</w:t>
            </w:r>
          </w:p>
        </w:tc>
        <w:tc>
          <w:tcPr>
            <w:tcW w:w="975" w:type="dxa"/>
            <w:tcBorders>
              <w:top w:val="nil"/>
              <w:left w:val="nil"/>
              <w:bottom w:val="nil"/>
              <w:right w:val="nil"/>
            </w:tcBorders>
            <w:shd w:val="clear" w:color="auto" w:fill="auto"/>
            <w:vAlign w:val="center"/>
            <w:hideMark/>
          </w:tcPr>
          <w:p w14:paraId="559754B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2.47E+00</w:t>
            </w:r>
          </w:p>
        </w:tc>
        <w:tc>
          <w:tcPr>
            <w:tcW w:w="975" w:type="dxa"/>
            <w:tcBorders>
              <w:top w:val="nil"/>
              <w:left w:val="nil"/>
              <w:bottom w:val="nil"/>
              <w:right w:val="nil"/>
            </w:tcBorders>
            <w:shd w:val="clear" w:color="auto" w:fill="auto"/>
            <w:vAlign w:val="center"/>
            <w:hideMark/>
          </w:tcPr>
          <w:p w14:paraId="2999E03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2.60E+00</w:t>
            </w:r>
          </w:p>
        </w:tc>
        <w:tc>
          <w:tcPr>
            <w:tcW w:w="975" w:type="dxa"/>
            <w:tcBorders>
              <w:top w:val="nil"/>
              <w:left w:val="nil"/>
              <w:bottom w:val="nil"/>
              <w:right w:val="nil"/>
            </w:tcBorders>
            <w:shd w:val="clear" w:color="auto" w:fill="auto"/>
            <w:vAlign w:val="center"/>
            <w:hideMark/>
          </w:tcPr>
          <w:p w14:paraId="0F3AD7B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2.62E+00</w:t>
            </w:r>
          </w:p>
        </w:tc>
        <w:tc>
          <w:tcPr>
            <w:tcW w:w="975" w:type="dxa"/>
            <w:tcBorders>
              <w:top w:val="nil"/>
              <w:left w:val="nil"/>
              <w:bottom w:val="nil"/>
              <w:right w:val="nil"/>
            </w:tcBorders>
            <w:shd w:val="clear" w:color="auto" w:fill="auto"/>
            <w:vAlign w:val="center"/>
            <w:hideMark/>
          </w:tcPr>
          <w:p w14:paraId="5F71B95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2.78E+00</w:t>
            </w:r>
          </w:p>
        </w:tc>
        <w:tc>
          <w:tcPr>
            <w:tcW w:w="975" w:type="dxa"/>
            <w:tcBorders>
              <w:top w:val="nil"/>
              <w:left w:val="nil"/>
              <w:bottom w:val="nil"/>
              <w:right w:val="nil"/>
            </w:tcBorders>
            <w:shd w:val="clear" w:color="auto" w:fill="auto"/>
            <w:vAlign w:val="center"/>
            <w:hideMark/>
          </w:tcPr>
          <w:p w14:paraId="28DFBA6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2.64E+00</w:t>
            </w:r>
          </w:p>
        </w:tc>
        <w:tc>
          <w:tcPr>
            <w:tcW w:w="975" w:type="dxa"/>
            <w:tcBorders>
              <w:top w:val="nil"/>
              <w:left w:val="nil"/>
              <w:bottom w:val="nil"/>
              <w:right w:val="nil"/>
            </w:tcBorders>
            <w:shd w:val="clear" w:color="auto" w:fill="auto"/>
            <w:vAlign w:val="center"/>
            <w:hideMark/>
          </w:tcPr>
          <w:p w14:paraId="29FF216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2.65E+00</w:t>
            </w:r>
          </w:p>
        </w:tc>
        <w:tc>
          <w:tcPr>
            <w:tcW w:w="971" w:type="dxa"/>
            <w:tcBorders>
              <w:top w:val="nil"/>
              <w:left w:val="nil"/>
              <w:bottom w:val="nil"/>
              <w:right w:val="nil"/>
            </w:tcBorders>
            <w:shd w:val="clear" w:color="auto" w:fill="auto"/>
            <w:vAlign w:val="center"/>
            <w:hideMark/>
          </w:tcPr>
          <w:p w14:paraId="3BB0CB9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U235 eq.</w:t>
            </w:r>
          </w:p>
        </w:tc>
      </w:tr>
      <w:tr w:rsidR="0071354E" w:rsidRPr="00DC49EC" w14:paraId="04FE8486" w14:textId="77777777" w:rsidTr="00E77393">
        <w:trPr>
          <w:trHeight w:val="20"/>
        </w:trPr>
        <w:tc>
          <w:tcPr>
            <w:tcW w:w="1418" w:type="dxa"/>
            <w:tcBorders>
              <w:top w:val="nil"/>
              <w:left w:val="nil"/>
              <w:bottom w:val="nil"/>
              <w:right w:val="nil"/>
            </w:tcBorders>
            <w:shd w:val="clear" w:color="auto" w:fill="auto"/>
            <w:vAlign w:val="center"/>
            <w:hideMark/>
          </w:tcPr>
          <w:p w14:paraId="21DE51AE"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Land use</w:t>
            </w:r>
          </w:p>
        </w:tc>
        <w:tc>
          <w:tcPr>
            <w:tcW w:w="975" w:type="dxa"/>
            <w:tcBorders>
              <w:top w:val="nil"/>
              <w:left w:val="nil"/>
              <w:bottom w:val="nil"/>
              <w:right w:val="nil"/>
            </w:tcBorders>
            <w:shd w:val="clear" w:color="auto" w:fill="auto"/>
            <w:vAlign w:val="center"/>
            <w:hideMark/>
          </w:tcPr>
          <w:p w14:paraId="68F04EF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8.28E+00</w:t>
            </w:r>
          </w:p>
        </w:tc>
        <w:tc>
          <w:tcPr>
            <w:tcW w:w="975" w:type="dxa"/>
            <w:tcBorders>
              <w:top w:val="nil"/>
              <w:left w:val="nil"/>
              <w:bottom w:val="nil"/>
              <w:right w:val="nil"/>
            </w:tcBorders>
            <w:shd w:val="clear" w:color="auto" w:fill="auto"/>
            <w:vAlign w:val="center"/>
            <w:hideMark/>
          </w:tcPr>
          <w:p w14:paraId="6612098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5.45E+00</w:t>
            </w:r>
          </w:p>
        </w:tc>
        <w:tc>
          <w:tcPr>
            <w:tcW w:w="975" w:type="dxa"/>
            <w:tcBorders>
              <w:top w:val="nil"/>
              <w:left w:val="nil"/>
              <w:bottom w:val="nil"/>
              <w:right w:val="nil"/>
            </w:tcBorders>
            <w:shd w:val="clear" w:color="auto" w:fill="auto"/>
            <w:vAlign w:val="center"/>
            <w:hideMark/>
          </w:tcPr>
          <w:p w14:paraId="5D04A24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7.43E+00</w:t>
            </w:r>
          </w:p>
        </w:tc>
        <w:tc>
          <w:tcPr>
            <w:tcW w:w="975" w:type="dxa"/>
            <w:tcBorders>
              <w:top w:val="nil"/>
              <w:left w:val="nil"/>
              <w:bottom w:val="nil"/>
              <w:right w:val="nil"/>
            </w:tcBorders>
            <w:shd w:val="clear" w:color="auto" w:fill="auto"/>
            <w:vAlign w:val="center"/>
            <w:hideMark/>
          </w:tcPr>
          <w:p w14:paraId="15D1C7D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4.57E+00</w:t>
            </w:r>
          </w:p>
        </w:tc>
        <w:tc>
          <w:tcPr>
            <w:tcW w:w="975" w:type="dxa"/>
            <w:tcBorders>
              <w:top w:val="nil"/>
              <w:left w:val="nil"/>
              <w:bottom w:val="nil"/>
              <w:right w:val="nil"/>
            </w:tcBorders>
            <w:shd w:val="clear" w:color="auto" w:fill="auto"/>
            <w:vAlign w:val="center"/>
            <w:hideMark/>
          </w:tcPr>
          <w:p w14:paraId="2BEC8BB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6.69E+00</w:t>
            </w:r>
          </w:p>
        </w:tc>
        <w:tc>
          <w:tcPr>
            <w:tcW w:w="975" w:type="dxa"/>
            <w:tcBorders>
              <w:top w:val="nil"/>
              <w:left w:val="nil"/>
              <w:bottom w:val="nil"/>
              <w:right w:val="nil"/>
            </w:tcBorders>
            <w:shd w:val="clear" w:color="auto" w:fill="auto"/>
            <w:vAlign w:val="center"/>
            <w:hideMark/>
          </w:tcPr>
          <w:p w14:paraId="2CB830E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7.32E+00</w:t>
            </w:r>
          </w:p>
        </w:tc>
        <w:tc>
          <w:tcPr>
            <w:tcW w:w="975" w:type="dxa"/>
            <w:tcBorders>
              <w:top w:val="nil"/>
              <w:left w:val="nil"/>
              <w:bottom w:val="nil"/>
              <w:right w:val="nil"/>
            </w:tcBorders>
            <w:shd w:val="clear" w:color="auto" w:fill="auto"/>
            <w:vAlign w:val="center"/>
            <w:hideMark/>
          </w:tcPr>
          <w:p w14:paraId="31384CA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6.79E+00</w:t>
            </w:r>
          </w:p>
        </w:tc>
        <w:tc>
          <w:tcPr>
            <w:tcW w:w="971" w:type="dxa"/>
            <w:tcBorders>
              <w:top w:val="nil"/>
              <w:left w:val="nil"/>
              <w:bottom w:val="nil"/>
              <w:right w:val="nil"/>
            </w:tcBorders>
            <w:shd w:val="clear" w:color="auto" w:fill="auto"/>
            <w:vAlign w:val="center"/>
            <w:hideMark/>
          </w:tcPr>
          <w:p w14:paraId="57E19AD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SOC</w:t>
            </w:r>
          </w:p>
        </w:tc>
      </w:tr>
      <w:tr w:rsidR="0071354E" w:rsidRPr="00DC49EC" w14:paraId="1F46A678" w14:textId="77777777" w:rsidTr="00E77393">
        <w:trPr>
          <w:trHeight w:val="20"/>
        </w:trPr>
        <w:tc>
          <w:tcPr>
            <w:tcW w:w="1418" w:type="dxa"/>
            <w:tcBorders>
              <w:top w:val="nil"/>
              <w:left w:val="nil"/>
              <w:bottom w:val="nil"/>
              <w:right w:val="nil"/>
            </w:tcBorders>
            <w:shd w:val="clear" w:color="auto" w:fill="auto"/>
            <w:vAlign w:val="center"/>
            <w:hideMark/>
          </w:tcPr>
          <w:p w14:paraId="332ECEA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Marine eutrophicat.</w:t>
            </w:r>
          </w:p>
        </w:tc>
        <w:tc>
          <w:tcPr>
            <w:tcW w:w="975" w:type="dxa"/>
            <w:tcBorders>
              <w:top w:val="nil"/>
              <w:left w:val="nil"/>
              <w:bottom w:val="nil"/>
              <w:right w:val="nil"/>
            </w:tcBorders>
            <w:shd w:val="clear" w:color="auto" w:fill="auto"/>
            <w:vAlign w:val="center"/>
            <w:hideMark/>
          </w:tcPr>
          <w:p w14:paraId="25BB1C4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1.43E-02</w:t>
            </w:r>
          </w:p>
        </w:tc>
        <w:tc>
          <w:tcPr>
            <w:tcW w:w="975" w:type="dxa"/>
            <w:tcBorders>
              <w:top w:val="nil"/>
              <w:left w:val="nil"/>
              <w:bottom w:val="nil"/>
              <w:right w:val="nil"/>
            </w:tcBorders>
            <w:shd w:val="clear" w:color="auto" w:fill="auto"/>
            <w:vAlign w:val="center"/>
            <w:hideMark/>
          </w:tcPr>
          <w:p w14:paraId="1637FB4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1.42E-02</w:t>
            </w:r>
          </w:p>
        </w:tc>
        <w:tc>
          <w:tcPr>
            <w:tcW w:w="975" w:type="dxa"/>
            <w:tcBorders>
              <w:top w:val="nil"/>
              <w:left w:val="nil"/>
              <w:bottom w:val="nil"/>
              <w:right w:val="nil"/>
            </w:tcBorders>
            <w:shd w:val="clear" w:color="auto" w:fill="auto"/>
            <w:vAlign w:val="center"/>
            <w:hideMark/>
          </w:tcPr>
          <w:p w14:paraId="7CAF8A7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1.32E-02</w:t>
            </w:r>
          </w:p>
        </w:tc>
        <w:tc>
          <w:tcPr>
            <w:tcW w:w="975" w:type="dxa"/>
            <w:tcBorders>
              <w:top w:val="nil"/>
              <w:left w:val="nil"/>
              <w:bottom w:val="nil"/>
              <w:right w:val="nil"/>
            </w:tcBorders>
            <w:shd w:val="clear" w:color="auto" w:fill="auto"/>
            <w:vAlign w:val="center"/>
            <w:hideMark/>
          </w:tcPr>
          <w:p w14:paraId="755FCF7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1.58E-02</w:t>
            </w:r>
          </w:p>
        </w:tc>
        <w:tc>
          <w:tcPr>
            <w:tcW w:w="975" w:type="dxa"/>
            <w:tcBorders>
              <w:top w:val="nil"/>
              <w:left w:val="nil"/>
              <w:bottom w:val="nil"/>
              <w:right w:val="nil"/>
            </w:tcBorders>
            <w:shd w:val="clear" w:color="auto" w:fill="auto"/>
            <w:vAlign w:val="center"/>
            <w:hideMark/>
          </w:tcPr>
          <w:p w14:paraId="77A8141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1.29E-01</w:t>
            </w:r>
          </w:p>
        </w:tc>
        <w:tc>
          <w:tcPr>
            <w:tcW w:w="975" w:type="dxa"/>
            <w:tcBorders>
              <w:top w:val="nil"/>
              <w:left w:val="nil"/>
              <w:bottom w:val="nil"/>
              <w:right w:val="nil"/>
            </w:tcBorders>
            <w:shd w:val="clear" w:color="auto" w:fill="auto"/>
            <w:vAlign w:val="center"/>
            <w:hideMark/>
          </w:tcPr>
          <w:p w14:paraId="06170E1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1.83E-02</w:t>
            </w:r>
          </w:p>
        </w:tc>
        <w:tc>
          <w:tcPr>
            <w:tcW w:w="975" w:type="dxa"/>
            <w:tcBorders>
              <w:top w:val="nil"/>
              <w:left w:val="nil"/>
              <w:bottom w:val="nil"/>
              <w:right w:val="nil"/>
            </w:tcBorders>
            <w:shd w:val="clear" w:color="auto" w:fill="auto"/>
            <w:vAlign w:val="center"/>
            <w:hideMark/>
          </w:tcPr>
          <w:p w14:paraId="3D85806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1.59E-02</w:t>
            </w:r>
          </w:p>
        </w:tc>
        <w:tc>
          <w:tcPr>
            <w:tcW w:w="971" w:type="dxa"/>
            <w:tcBorders>
              <w:top w:val="nil"/>
              <w:left w:val="nil"/>
              <w:bottom w:val="nil"/>
              <w:right w:val="nil"/>
            </w:tcBorders>
            <w:shd w:val="clear" w:color="auto" w:fill="auto"/>
            <w:vAlign w:val="center"/>
            <w:hideMark/>
          </w:tcPr>
          <w:p w14:paraId="459C7BD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N eq.</w:t>
            </w:r>
          </w:p>
        </w:tc>
      </w:tr>
      <w:tr w:rsidR="0071354E" w:rsidRPr="00DC49EC" w14:paraId="5BCFCF9A" w14:textId="77777777" w:rsidTr="00E77393">
        <w:trPr>
          <w:trHeight w:val="20"/>
        </w:trPr>
        <w:tc>
          <w:tcPr>
            <w:tcW w:w="1418" w:type="dxa"/>
            <w:tcBorders>
              <w:top w:val="nil"/>
              <w:left w:val="nil"/>
              <w:bottom w:val="nil"/>
              <w:right w:val="nil"/>
            </w:tcBorders>
            <w:shd w:val="clear" w:color="auto" w:fill="auto"/>
            <w:vAlign w:val="center"/>
            <w:hideMark/>
          </w:tcPr>
          <w:p w14:paraId="746CFD24"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Ozone depletion</w:t>
            </w:r>
          </w:p>
        </w:tc>
        <w:tc>
          <w:tcPr>
            <w:tcW w:w="975" w:type="dxa"/>
            <w:tcBorders>
              <w:top w:val="nil"/>
              <w:left w:val="nil"/>
              <w:bottom w:val="nil"/>
              <w:right w:val="nil"/>
            </w:tcBorders>
            <w:shd w:val="clear" w:color="auto" w:fill="auto"/>
            <w:vAlign w:val="center"/>
            <w:hideMark/>
          </w:tcPr>
          <w:p w14:paraId="14384D1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1.17E-04</w:t>
            </w:r>
          </w:p>
        </w:tc>
        <w:tc>
          <w:tcPr>
            <w:tcW w:w="975" w:type="dxa"/>
            <w:tcBorders>
              <w:top w:val="nil"/>
              <w:left w:val="nil"/>
              <w:bottom w:val="nil"/>
              <w:right w:val="nil"/>
            </w:tcBorders>
            <w:shd w:val="clear" w:color="auto" w:fill="auto"/>
            <w:vAlign w:val="center"/>
            <w:hideMark/>
          </w:tcPr>
          <w:p w14:paraId="4EF1F3F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1.06E-04</w:t>
            </w:r>
          </w:p>
        </w:tc>
        <w:tc>
          <w:tcPr>
            <w:tcW w:w="975" w:type="dxa"/>
            <w:tcBorders>
              <w:top w:val="nil"/>
              <w:left w:val="nil"/>
              <w:bottom w:val="nil"/>
              <w:right w:val="nil"/>
            </w:tcBorders>
            <w:shd w:val="clear" w:color="auto" w:fill="auto"/>
            <w:vAlign w:val="center"/>
            <w:hideMark/>
          </w:tcPr>
          <w:p w14:paraId="33296D0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3.67E-05</w:t>
            </w:r>
          </w:p>
        </w:tc>
        <w:tc>
          <w:tcPr>
            <w:tcW w:w="975" w:type="dxa"/>
            <w:tcBorders>
              <w:top w:val="nil"/>
              <w:left w:val="nil"/>
              <w:bottom w:val="nil"/>
              <w:right w:val="nil"/>
            </w:tcBorders>
            <w:shd w:val="clear" w:color="auto" w:fill="auto"/>
            <w:vAlign w:val="center"/>
            <w:hideMark/>
          </w:tcPr>
          <w:p w14:paraId="574869A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1.35E-05</w:t>
            </w:r>
          </w:p>
        </w:tc>
        <w:tc>
          <w:tcPr>
            <w:tcW w:w="975" w:type="dxa"/>
            <w:tcBorders>
              <w:top w:val="nil"/>
              <w:left w:val="nil"/>
              <w:bottom w:val="nil"/>
              <w:right w:val="nil"/>
            </w:tcBorders>
            <w:shd w:val="clear" w:color="auto" w:fill="auto"/>
            <w:vAlign w:val="center"/>
            <w:hideMark/>
          </w:tcPr>
          <w:p w14:paraId="100A09C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2.23E-05</w:t>
            </w:r>
          </w:p>
        </w:tc>
        <w:tc>
          <w:tcPr>
            <w:tcW w:w="975" w:type="dxa"/>
            <w:tcBorders>
              <w:top w:val="nil"/>
              <w:left w:val="nil"/>
              <w:bottom w:val="nil"/>
              <w:right w:val="nil"/>
            </w:tcBorders>
            <w:shd w:val="clear" w:color="auto" w:fill="auto"/>
            <w:vAlign w:val="center"/>
            <w:hideMark/>
          </w:tcPr>
          <w:p w14:paraId="6C25F68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5.52E-05</w:t>
            </w:r>
          </w:p>
        </w:tc>
        <w:tc>
          <w:tcPr>
            <w:tcW w:w="975" w:type="dxa"/>
            <w:tcBorders>
              <w:top w:val="nil"/>
              <w:left w:val="nil"/>
              <w:bottom w:val="nil"/>
              <w:right w:val="nil"/>
            </w:tcBorders>
            <w:shd w:val="clear" w:color="auto" w:fill="auto"/>
            <w:vAlign w:val="center"/>
            <w:hideMark/>
          </w:tcPr>
          <w:p w14:paraId="076F6DB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1.10E-04</w:t>
            </w:r>
          </w:p>
        </w:tc>
        <w:tc>
          <w:tcPr>
            <w:tcW w:w="971" w:type="dxa"/>
            <w:tcBorders>
              <w:top w:val="nil"/>
              <w:left w:val="nil"/>
              <w:bottom w:val="nil"/>
              <w:right w:val="nil"/>
            </w:tcBorders>
            <w:shd w:val="clear" w:color="auto" w:fill="auto"/>
            <w:vAlign w:val="center"/>
            <w:hideMark/>
          </w:tcPr>
          <w:p w14:paraId="58D0C2D8"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CFC-11 eq.</w:t>
            </w:r>
          </w:p>
        </w:tc>
      </w:tr>
      <w:tr w:rsidR="0071354E" w:rsidRPr="00DC49EC" w14:paraId="50B2A567" w14:textId="77777777" w:rsidTr="00E77393">
        <w:trPr>
          <w:trHeight w:val="20"/>
        </w:trPr>
        <w:tc>
          <w:tcPr>
            <w:tcW w:w="1418" w:type="dxa"/>
            <w:tcBorders>
              <w:top w:val="nil"/>
              <w:left w:val="nil"/>
              <w:bottom w:val="nil"/>
              <w:right w:val="nil"/>
            </w:tcBorders>
            <w:shd w:val="clear" w:color="auto" w:fill="auto"/>
            <w:vAlign w:val="center"/>
            <w:hideMark/>
          </w:tcPr>
          <w:p w14:paraId="4E5C3FCE"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Particulate matter/Respir. Inorganics</w:t>
            </w:r>
          </w:p>
        </w:tc>
        <w:tc>
          <w:tcPr>
            <w:tcW w:w="975" w:type="dxa"/>
            <w:tcBorders>
              <w:top w:val="nil"/>
              <w:left w:val="nil"/>
              <w:bottom w:val="nil"/>
              <w:right w:val="nil"/>
            </w:tcBorders>
            <w:shd w:val="clear" w:color="auto" w:fill="auto"/>
            <w:vAlign w:val="center"/>
            <w:hideMark/>
          </w:tcPr>
          <w:p w14:paraId="44089B2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1.04E-02</w:t>
            </w:r>
          </w:p>
        </w:tc>
        <w:tc>
          <w:tcPr>
            <w:tcW w:w="975" w:type="dxa"/>
            <w:tcBorders>
              <w:top w:val="nil"/>
              <w:left w:val="nil"/>
              <w:bottom w:val="nil"/>
              <w:right w:val="nil"/>
            </w:tcBorders>
            <w:shd w:val="clear" w:color="auto" w:fill="auto"/>
            <w:vAlign w:val="center"/>
            <w:hideMark/>
          </w:tcPr>
          <w:p w14:paraId="1934EE6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1.03E-02</w:t>
            </w:r>
          </w:p>
        </w:tc>
        <w:tc>
          <w:tcPr>
            <w:tcW w:w="975" w:type="dxa"/>
            <w:tcBorders>
              <w:top w:val="nil"/>
              <w:left w:val="nil"/>
              <w:bottom w:val="nil"/>
              <w:right w:val="nil"/>
            </w:tcBorders>
            <w:shd w:val="clear" w:color="auto" w:fill="auto"/>
            <w:vAlign w:val="center"/>
            <w:hideMark/>
          </w:tcPr>
          <w:p w14:paraId="1EAB9B7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9.20E-03</w:t>
            </w:r>
          </w:p>
        </w:tc>
        <w:tc>
          <w:tcPr>
            <w:tcW w:w="975" w:type="dxa"/>
            <w:tcBorders>
              <w:top w:val="nil"/>
              <w:left w:val="nil"/>
              <w:bottom w:val="nil"/>
              <w:right w:val="nil"/>
            </w:tcBorders>
            <w:shd w:val="clear" w:color="auto" w:fill="auto"/>
            <w:vAlign w:val="center"/>
            <w:hideMark/>
          </w:tcPr>
          <w:p w14:paraId="38783C8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1.29E-02</w:t>
            </w:r>
          </w:p>
        </w:tc>
        <w:tc>
          <w:tcPr>
            <w:tcW w:w="975" w:type="dxa"/>
            <w:tcBorders>
              <w:top w:val="nil"/>
              <w:left w:val="nil"/>
              <w:bottom w:val="nil"/>
              <w:right w:val="nil"/>
            </w:tcBorders>
            <w:shd w:val="clear" w:color="auto" w:fill="auto"/>
            <w:vAlign w:val="center"/>
            <w:hideMark/>
          </w:tcPr>
          <w:p w14:paraId="77B81E5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2.94E-02</w:t>
            </w:r>
          </w:p>
        </w:tc>
        <w:tc>
          <w:tcPr>
            <w:tcW w:w="975" w:type="dxa"/>
            <w:tcBorders>
              <w:top w:val="nil"/>
              <w:left w:val="nil"/>
              <w:bottom w:val="nil"/>
              <w:right w:val="nil"/>
            </w:tcBorders>
            <w:shd w:val="clear" w:color="auto" w:fill="auto"/>
            <w:vAlign w:val="center"/>
            <w:hideMark/>
          </w:tcPr>
          <w:p w14:paraId="6D714BD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2.12E-02</w:t>
            </w:r>
          </w:p>
        </w:tc>
        <w:tc>
          <w:tcPr>
            <w:tcW w:w="975" w:type="dxa"/>
            <w:tcBorders>
              <w:top w:val="nil"/>
              <w:left w:val="nil"/>
              <w:bottom w:val="nil"/>
              <w:right w:val="nil"/>
            </w:tcBorders>
            <w:shd w:val="clear" w:color="auto" w:fill="auto"/>
            <w:vAlign w:val="center"/>
            <w:hideMark/>
          </w:tcPr>
          <w:p w14:paraId="2E768B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2.10E-02</w:t>
            </w:r>
          </w:p>
        </w:tc>
        <w:tc>
          <w:tcPr>
            <w:tcW w:w="971" w:type="dxa"/>
            <w:tcBorders>
              <w:top w:val="nil"/>
              <w:left w:val="nil"/>
              <w:bottom w:val="nil"/>
              <w:right w:val="nil"/>
            </w:tcBorders>
            <w:shd w:val="clear" w:color="auto" w:fill="auto"/>
            <w:vAlign w:val="center"/>
            <w:hideMark/>
          </w:tcPr>
          <w:p w14:paraId="14C47B16"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PM2.5 eq.</w:t>
            </w:r>
          </w:p>
        </w:tc>
      </w:tr>
      <w:tr w:rsidR="0071354E" w:rsidRPr="00DC49EC" w14:paraId="2EA48CDF" w14:textId="77777777" w:rsidTr="00E77393">
        <w:trPr>
          <w:trHeight w:val="20"/>
        </w:trPr>
        <w:tc>
          <w:tcPr>
            <w:tcW w:w="1418" w:type="dxa"/>
            <w:tcBorders>
              <w:top w:val="nil"/>
              <w:left w:val="nil"/>
              <w:bottom w:val="nil"/>
              <w:right w:val="nil"/>
            </w:tcBorders>
            <w:shd w:val="clear" w:color="auto" w:fill="auto"/>
            <w:vAlign w:val="center"/>
            <w:hideMark/>
          </w:tcPr>
          <w:p w14:paraId="708032E9"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Photochem. Ozone form.</w:t>
            </w:r>
          </w:p>
        </w:tc>
        <w:tc>
          <w:tcPr>
            <w:tcW w:w="975" w:type="dxa"/>
            <w:tcBorders>
              <w:top w:val="nil"/>
              <w:left w:val="nil"/>
              <w:bottom w:val="nil"/>
              <w:right w:val="nil"/>
            </w:tcBorders>
            <w:shd w:val="clear" w:color="auto" w:fill="auto"/>
            <w:vAlign w:val="center"/>
            <w:hideMark/>
          </w:tcPr>
          <w:p w14:paraId="012E145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3.91E-02</w:t>
            </w:r>
          </w:p>
        </w:tc>
        <w:tc>
          <w:tcPr>
            <w:tcW w:w="975" w:type="dxa"/>
            <w:tcBorders>
              <w:top w:val="nil"/>
              <w:left w:val="nil"/>
              <w:bottom w:val="nil"/>
              <w:right w:val="nil"/>
            </w:tcBorders>
            <w:shd w:val="clear" w:color="auto" w:fill="auto"/>
            <w:vAlign w:val="center"/>
            <w:hideMark/>
          </w:tcPr>
          <w:p w14:paraId="5FCE7B6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3.16E-02</w:t>
            </w:r>
          </w:p>
        </w:tc>
        <w:tc>
          <w:tcPr>
            <w:tcW w:w="975" w:type="dxa"/>
            <w:tcBorders>
              <w:top w:val="nil"/>
              <w:left w:val="nil"/>
              <w:bottom w:val="nil"/>
              <w:right w:val="nil"/>
            </w:tcBorders>
            <w:shd w:val="clear" w:color="auto" w:fill="auto"/>
            <w:vAlign w:val="center"/>
            <w:hideMark/>
          </w:tcPr>
          <w:p w14:paraId="0F613B0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3.51E-02</w:t>
            </w:r>
          </w:p>
        </w:tc>
        <w:tc>
          <w:tcPr>
            <w:tcW w:w="975" w:type="dxa"/>
            <w:tcBorders>
              <w:top w:val="nil"/>
              <w:left w:val="nil"/>
              <w:bottom w:val="nil"/>
              <w:right w:val="nil"/>
            </w:tcBorders>
            <w:shd w:val="clear" w:color="auto" w:fill="auto"/>
            <w:vAlign w:val="center"/>
            <w:hideMark/>
          </w:tcPr>
          <w:p w14:paraId="202205E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4.49E-02</w:t>
            </w:r>
          </w:p>
        </w:tc>
        <w:tc>
          <w:tcPr>
            <w:tcW w:w="975" w:type="dxa"/>
            <w:tcBorders>
              <w:top w:val="nil"/>
              <w:left w:val="nil"/>
              <w:bottom w:val="nil"/>
              <w:right w:val="nil"/>
            </w:tcBorders>
            <w:shd w:val="clear" w:color="auto" w:fill="auto"/>
            <w:vAlign w:val="center"/>
            <w:hideMark/>
          </w:tcPr>
          <w:p w14:paraId="54488B7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3.56E-01</w:t>
            </w:r>
          </w:p>
        </w:tc>
        <w:tc>
          <w:tcPr>
            <w:tcW w:w="975" w:type="dxa"/>
            <w:tcBorders>
              <w:top w:val="nil"/>
              <w:left w:val="nil"/>
              <w:bottom w:val="nil"/>
              <w:right w:val="nil"/>
            </w:tcBorders>
            <w:shd w:val="clear" w:color="auto" w:fill="auto"/>
            <w:vAlign w:val="center"/>
            <w:hideMark/>
          </w:tcPr>
          <w:p w14:paraId="7E1C12D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6.21E-02</w:t>
            </w:r>
          </w:p>
        </w:tc>
        <w:tc>
          <w:tcPr>
            <w:tcW w:w="975" w:type="dxa"/>
            <w:tcBorders>
              <w:top w:val="nil"/>
              <w:left w:val="nil"/>
              <w:bottom w:val="nil"/>
              <w:right w:val="nil"/>
            </w:tcBorders>
            <w:shd w:val="clear" w:color="auto" w:fill="auto"/>
            <w:vAlign w:val="center"/>
            <w:hideMark/>
          </w:tcPr>
          <w:p w14:paraId="160B0F6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5.78E-02</w:t>
            </w:r>
          </w:p>
        </w:tc>
        <w:tc>
          <w:tcPr>
            <w:tcW w:w="971" w:type="dxa"/>
            <w:tcBorders>
              <w:top w:val="nil"/>
              <w:left w:val="nil"/>
              <w:bottom w:val="nil"/>
              <w:right w:val="nil"/>
            </w:tcBorders>
            <w:shd w:val="clear" w:color="auto" w:fill="auto"/>
            <w:vAlign w:val="center"/>
            <w:hideMark/>
          </w:tcPr>
          <w:p w14:paraId="4159D74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C</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H</w:t>
            </w:r>
            <w:r w:rsidRPr="00DC49EC">
              <w:rPr>
                <w:rFonts w:ascii="Calibri" w:hAnsi="Calibri"/>
                <w:color w:val="000000"/>
                <w:szCs w:val="22"/>
                <w:vertAlign w:val="subscript"/>
                <w:lang w:val="en-US" w:eastAsia="en-GB"/>
              </w:rPr>
              <w:t>4</w:t>
            </w:r>
            <w:r w:rsidRPr="00DC49EC">
              <w:rPr>
                <w:rFonts w:ascii="Calibri" w:hAnsi="Calibri"/>
                <w:color w:val="000000"/>
                <w:szCs w:val="22"/>
                <w:lang w:val="en-US" w:eastAsia="en-GB"/>
              </w:rPr>
              <w:t xml:space="preserve"> eq.</w:t>
            </w:r>
          </w:p>
        </w:tc>
      </w:tr>
      <w:tr w:rsidR="0071354E" w:rsidRPr="00DC49EC" w14:paraId="255AECB0" w14:textId="77777777" w:rsidTr="00E77393">
        <w:trPr>
          <w:trHeight w:val="20"/>
        </w:trPr>
        <w:tc>
          <w:tcPr>
            <w:tcW w:w="1418" w:type="dxa"/>
            <w:tcBorders>
              <w:top w:val="nil"/>
              <w:left w:val="nil"/>
              <w:bottom w:val="nil"/>
              <w:right w:val="nil"/>
            </w:tcBorders>
            <w:shd w:val="clear" w:color="auto" w:fill="auto"/>
            <w:vAlign w:val="center"/>
            <w:hideMark/>
          </w:tcPr>
          <w:p w14:paraId="79BD04D3"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Depletion of abiotic res. - elements</w:t>
            </w:r>
          </w:p>
        </w:tc>
        <w:tc>
          <w:tcPr>
            <w:tcW w:w="975" w:type="dxa"/>
            <w:tcBorders>
              <w:top w:val="nil"/>
              <w:left w:val="nil"/>
              <w:bottom w:val="nil"/>
              <w:right w:val="nil"/>
            </w:tcBorders>
            <w:shd w:val="clear" w:color="auto" w:fill="auto"/>
            <w:vAlign w:val="center"/>
            <w:hideMark/>
          </w:tcPr>
          <w:p w14:paraId="636F0D3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6.15E-03</w:t>
            </w:r>
          </w:p>
        </w:tc>
        <w:tc>
          <w:tcPr>
            <w:tcW w:w="975" w:type="dxa"/>
            <w:tcBorders>
              <w:top w:val="nil"/>
              <w:left w:val="nil"/>
              <w:bottom w:val="nil"/>
              <w:right w:val="nil"/>
            </w:tcBorders>
            <w:shd w:val="clear" w:color="auto" w:fill="auto"/>
            <w:vAlign w:val="center"/>
            <w:hideMark/>
          </w:tcPr>
          <w:p w14:paraId="365B96E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4.91E-03</w:t>
            </w:r>
          </w:p>
        </w:tc>
        <w:tc>
          <w:tcPr>
            <w:tcW w:w="975" w:type="dxa"/>
            <w:tcBorders>
              <w:top w:val="nil"/>
              <w:left w:val="nil"/>
              <w:bottom w:val="nil"/>
              <w:right w:val="nil"/>
            </w:tcBorders>
            <w:shd w:val="clear" w:color="auto" w:fill="auto"/>
            <w:vAlign w:val="center"/>
            <w:hideMark/>
          </w:tcPr>
          <w:p w14:paraId="72BA040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5.87E-03</w:t>
            </w:r>
          </w:p>
        </w:tc>
        <w:tc>
          <w:tcPr>
            <w:tcW w:w="975" w:type="dxa"/>
            <w:tcBorders>
              <w:top w:val="nil"/>
              <w:left w:val="nil"/>
              <w:bottom w:val="nil"/>
              <w:right w:val="nil"/>
            </w:tcBorders>
            <w:shd w:val="clear" w:color="auto" w:fill="auto"/>
            <w:vAlign w:val="center"/>
            <w:hideMark/>
          </w:tcPr>
          <w:p w14:paraId="653932A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5.53E-03</w:t>
            </w:r>
          </w:p>
        </w:tc>
        <w:tc>
          <w:tcPr>
            <w:tcW w:w="975" w:type="dxa"/>
            <w:tcBorders>
              <w:top w:val="nil"/>
              <w:left w:val="nil"/>
              <w:bottom w:val="nil"/>
              <w:right w:val="nil"/>
            </w:tcBorders>
            <w:shd w:val="clear" w:color="auto" w:fill="auto"/>
            <w:vAlign w:val="center"/>
            <w:hideMark/>
          </w:tcPr>
          <w:p w14:paraId="5E59B7E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6.47E-03</w:t>
            </w:r>
          </w:p>
        </w:tc>
        <w:tc>
          <w:tcPr>
            <w:tcW w:w="975" w:type="dxa"/>
            <w:tcBorders>
              <w:top w:val="nil"/>
              <w:left w:val="nil"/>
              <w:bottom w:val="nil"/>
              <w:right w:val="nil"/>
            </w:tcBorders>
            <w:shd w:val="clear" w:color="auto" w:fill="auto"/>
            <w:vAlign w:val="center"/>
            <w:hideMark/>
          </w:tcPr>
          <w:p w14:paraId="32F083A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7.79E-03</w:t>
            </w:r>
          </w:p>
        </w:tc>
        <w:tc>
          <w:tcPr>
            <w:tcW w:w="975" w:type="dxa"/>
            <w:tcBorders>
              <w:top w:val="nil"/>
              <w:left w:val="nil"/>
              <w:bottom w:val="nil"/>
              <w:right w:val="nil"/>
            </w:tcBorders>
            <w:shd w:val="clear" w:color="auto" w:fill="auto"/>
            <w:vAlign w:val="center"/>
            <w:hideMark/>
          </w:tcPr>
          <w:p w14:paraId="4FF6EDF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6.75E-03</w:t>
            </w:r>
          </w:p>
        </w:tc>
        <w:tc>
          <w:tcPr>
            <w:tcW w:w="971" w:type="dxa"/>
            <w:tcBorders>
              <w:top w:val="nil"/>
              <w:left w:val="nil"/>
              <w:bottom w:val="nil"/>
              <w:right w:val="nil"/>
            </w:tcBorders>
            <w:shd w:val="clear" w:color="auto" w:fill="auto"/>
            <w:vAlign w:val="center"/>
            <w:hideMark/>
          </w:tcPr>
          <w:p w14:paraId="4F12F55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kg Sb eq.</w:t>
            </w:r>
          </w:p>
        </w:tc>
      </w:tr>
      <w:tr w:rsidR="0071354E" w:rsidRPr="00DC49EC" w14:paraId="2166E3B2" w14:textId="77777777" w:rsidTr="00E77393">
        <w:trPr>
          <w:trHeight w:val="20"/>
        </w:trPr>
        <w:tc>
          <w:tcPr>
            <w:tcW w:w="1418" w:type="dxa"/>
            <w:tcBorders>
              <w:top w:val="nil"/>
              <w:left w:val="nil"/>
              <w:right w:val="nil"/>
            </w:tcBorders>
            <w:shd w:val="clear" w:color="auto" w:fill="auto"/>
            <w:vAlign w:val="center"/>
            <w:hideMark/>
          </w:tcPr>
          <w:p w14:paraId="2C36ECDD"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Resource depl. - water</w:t>
            </w:r>
          </w:p>
        </w:tc>
        <w:tc>
          <w:tcPr>
            <w:tcW w:w="975" w:type="dxa"/>
            <w:tcBorders>
              <w:top w:val="nil"/>
              <w:left w:val="nil"/>
              <w:right w:val="nil"/>
            </w:tcBorders>
            <w:shd w:val="clear" w:color="auto" w:fill="auto"/>
            <w:vAlign w:val="center"/>
            <w:hideMark/>
          </w:tcPr>
          <w:p w14:paraId="5229945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8.72E-02</w:t>
            </w:r>
          </w:p>
        </w:tc>
        <w:tc>
          <w:tcPr>
            <w:tcW w:w="975" w:type="dxa"/>
            <w:tcBorders>
              <w:top w:val="nil"/>
              <w:left w:val="nil"/>
              <w:right w:val="nil"/>
            </w:tcBorders>
            <w:shd w:val="clear" w:color="auto" w:fill="auto"/>
            <w:vAlign w:val="center"/>
            <w:hideMark/>
          </w:tcPr>
          <w:p w14:paraId="202D382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5.45E-03</w:t>
            </w:r>
          </w:p>
        </w:tc>
        <w:tc>
          <w:tcPr>
            <w:tcW w:w="975" w:type="dxa"/>
            <w:tcBorders>
              <w:top w:val="nil"/>
              <w:left w:val="nil"/>
              <w:right w:val="nil"/>
            </w:tcBorders>
            <w:shd w:val="clear" w:color="auto" w:fill="auto"/>
            <w:vAlign w:val="center"/>
            <w:hideMark/>
          </w:tcPr>
          <w:p w14:paraId="01CF385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2.98E-02</w:t>
            </w:r>
          </w:p>
        </w:tc>
        <w:tc>
          <w:tcPr>
            <w:tcW w:w="975" w:type="dxa"/>
            <w:tcBorders>
              <w:top w:val="nil"/>
              <w:left w:val="nil"/>
              <w:right w:val="nil"/>
            </w:tcBorders>
            <w:shd w:val="clear" w:color="auto" w:fill="auto"/>
            <w:vAlign w:val="center"/>
            <w:hideMark/>
          </w:tcPr>
          <w:p w14:paraId="05B1EA4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8.07E-03</w:t>
            </w:r>
          </w:p>
        </w:tc>
        <w:tc>
          <w:tcPr>
            <w:tcW w:w="975" w:type="dxa"/>
            <w:tcBorders>
              <w:top w:val="nil"/>
              <w:left w:val="nil"/>
              <w:right w:val="nil"/>
            </w:tcBorders>
            <w:shd w:val="clear" w:color="auto" w:fill="auto"/>
            <w:vAlign w:val="center"/>
            <w:hideMark/>
          </w:tcPr>
          <w:p w14:paraId="1574886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3.16E-02</w:t>
            </w:r>
          </w:p>
        </w:tc>
        <w:tc>
          <w:tcPr>
            <w:tcW w:w="975" w:type="dxa"/>
            <w:tcBorders>
              <w:top w:val="nil"/>
              <w:left w:val="nil"/>
              <w:right w:val="nil"/>
            </w:tcBorders>
            <w:shd w:val="clear" w:color="auto" w:fill="auto"/>
            <w:vAlign w:val="center"/>
            <w:hideMark/>
          </w:tcPr>
          <w:p w14:paraId="32A07D4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5.72E-02</w:t>
            </w:r>
          </w:p>
        </w:tc>
        <w:tc>
          <w:tcPr>
            <w:tcW w:w="975" w:type="dxa"/>
            <w:tcBorders>
              <w:top w:val="nil"/>
              <w:left w:val="nil"/>
              <w:right w:val="nil"/>
            </w:tcBorders>
            <w:shd w:val="clear" w:color="auto" w:fill="auto"/>
            <w:vAlign w:val="center"/>
            <w:hideMark/>
          </w:tcPr>
          <w:p w14:paraId="51F37A3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8.67E-02</w:t>
            </w:r>
          </w:p>
        </w:tc>
        <w:tc>
          <w:tcPr>
            <w:tcW w:w="971" w:type="dxa"/>
            <w:tcBorders>
              <w:top w:val="nil"/>
              <w:left w:val="nil"/>
              <w:right w:val="nil"/>
            </w:tcBorders>
            <w:shd w:val="clear" w:color="auto" w:fill="auto"/>
            <w:vAlign w:val="center"/>
            <w:hideMark/>
          </w:tcPr>
          <w:p w14:paraId="04A3F7D2"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w:t>
            </w:r>
            <w:r w:rsidRPr="00DC49EC">
              <w:rPr>
                <w:rFonts w:ascii="Calibri" w:hAnsi="Calibri"/>
                <w:color w:val="000000"/>
                <w:szCs w:val="22"/>
                <w:vertAlign w:val="superscript"/>
                <w:lang w:val="en-US" w:eastAsia="en-GB"/>
              </w:rPr>
              <w:t>3</w:t>
            </w:r>
          </w:p>
        </w:tc>
      </w:tr>
      <w:tr w:rsidR="0071354E" w:rsidRPr="00DC49EC" w14:paraId="2FED2B65" w14:textId="77777777" w:rsidTr="00E77393">
        <w:trPr>
          <w:trHeight w:val="20"/>
        </w:trPr>
        <w:tc>
          <w:tcPr>
            <w:tcW w:w="1418" w:type="dxa"/>
            <w:tcBorders>
              <w:top w:val="nil"/>
              <w:left w:val="nil"/>
              <w:bottom w:val="single" w:sz="4" w:space="0" w:color="auto"/>
              <w:right w:val="nil"/>
            </w:tcBorders>
            <w:shd w:val="clear" w:color="auto" w:fill="auto"/>
            <w:vAlign w:val="center"/>
            <w:hideMark/>
          </w:tcPr>
          <w:p w14:paraId="0339E42E"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Terrestrial eutrophic.</w:t>
            </w:r>
          </w:p>
        </w:tc>
        <w:tc>
          <w:tcPr>
            <w:tcW w:w="975" w:type="dxa"/>
            <w:tcBorders>
              <w:top w:val="nil"/>
              <w:left w:val="nil"/>
              <w:bottom w:val="single" w:sz="4" w:space="0" w:color="auto"/>
              <w:right w:val="nil"/>
            </w:tcBorders>
            <w:shd w:val="clear" w:color="auto" w:fill="auto"/>
            <w:vAlign w:val="center"/>
            <w:hideMark/>
          </w:tcPr>
          <w:p w14:paraId="5EF37B3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1.27E-01</w:t>
            </w:r>
          </w:p>
        </w:tc>
        <w:tc>
          <w:tcPr>
            <w:tcW w:w="975" w:type="dxa"/>
            <w:tcBorders>
              <w:top w:val="nil"/>
              <w:left w:val="nil"/>
              <w:bottom w:val="single" w:sz="4" w:space="0" w:color="auto"/>
              <w:right w:val="nil"/>
            </w:tcBorders>
            <w:shd w:val="clear" w:color="auto" w:fill="auto"/>
            <w:vAlign w:val="center"/>
            <w:hideMark/>
          </w:tcPr>
          <w:p w14:paraId="3DCC051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5.95E-01</w:t>
            </w:r>
          </w:p>
        </w:tc>
        <w:tc>
          <w:tcPr>
            <w:tcW w:w="975" w:type="dxa"/>
            <w:tcBorders>
              <w:top w:val="nil"/>
              <w:left w:val="nil"/>
              <w:bottom w:val="single" w:sz="4" w:space="0" w:color="auto"/>
              <w:right w:val="nil"/>
            </w:tcBorders>
            <w:shd w:val="clear" w:color="auto" w:fill="auto"/>
            <w:vAlign w:val="center"/>
            <w:hideMark/>
          </w:tcPr>
          <w:p w14:paraId="56ED299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1.15E-01</w:t>
            </w:r>
          </w:p>
        </w:tc>
        <w:tc>
          <w:tcPr>
            <w:tcW w:w="975" w:type="dxa"/>
            <w:tcBorders>
              <w:top w:val="nil"/>
              <w:left w:val="nil"/>
              <w:bottom w:val="single" w:sz="4" w:space="0" w:color="auto"/>
              <w:right w:val="nil"/>
            </w:tcBorders>
            <w:shd w:val="clear" w:color="auto" w:fill="auto"/>
            <w:vAlign w:val="center"/>
            <w:hideMark/>
          </w:tcPr>
          <w:p w14:paraId="6361499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1.41E-01</w:t>
            </w:r>
          </w:p>
        </w:tc>
        <w:tc>
          <w:tcPr>
            <w:tcW w:w="975" w:type="dxa"/>
            <w:tcBorders>
              <w:top w:val="nil"/>
              <w:left w:val="nil"/>
              <w:bottom w:val="single" w:sz="4" w:space="0" w:color="auto"/>
              <w:right w:val="nil"/>
            </w:tcBorders>
            <w:shd w:val="clear" w:color="auto" w:fill="auto"/>
            <w:vAlign w:val="center"/>
            <w:hideMark/>
          </w:tcPr>
          <w:p w14:paraId="2651077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1.41E+00</w:t>
            </w:r>
          </w:p>
        </w:tc>
        <w:tc>
          <w:tcPr>
            <w:tcW w:w="975" w:type="dxa"/>
            <w:tcBorders>
              <w:top w:val="nil"/>
              <w:left w:val="nil"/>
              <w:bottom w:val="single" w:sz="4" w:space="0" w:color="auto"/>
              <w:right w:val="nil"/>
            </w:tcBorders>
            <w:shd w:val="clear" w:color="auto" w:fill="auto"/>
            <w:vAlign w:val="center"/>
            <w:hideMark/>
          </w:tcPr>
          <w:p w14:paraId="0D9913E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1.76E-01</w:t>
            </w:r>
          </w:p>
        </w:tc>
        <w:tc>
          <w:tcPr>
            <w:tcW w:w="975" w:type="dxa"/>
            <w:tcBorders>
              <w:top w:val="nil"/>
              <w:left w:val="nil"/>
              <w:bottom w:val="single" w:sz="4" w:space="0" w:color="auto"/>
              <w:right w:val="nil"/>
            </w:tcBorders>
            <w:shd w:val="clear" w:color="auto" w:fill="auto"/>
            <w:vAlign w:val="center"/>
            <w:hideMark/>
          </w:tcPr>
          <w:p w14:paraId="449CBE4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1.53E-01</w:t>
            </w:r>
          </w:p>
        </w:tc>
        <w:tc>
          <w:tcPr>
            <w:tcW w:w="971" w:type="dxa"/>
            <w:tcBorders>
              <w:top w:val="nil"/>
              <w:left w:val="nil"/>
              <w:bottom w:val="single" w:sz="4" w:space="0" w:color="auto"/>
              <w:right w:val="nil"/>
            </w:tcBorders>
            <w:shd w:val="clear" w:color="auto" w:fill="auto"/>
            <w:vAlign w:val="center"/>
            <w:hideMark/>
          </w:tcPr>
          <w:p w14:paraId="4C3BDF2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Mole N eq.</w:t>
            </w:r>
          </w:p>
        </w:tc>
      </w:tr>
    </w:tbl>
    <w:p w14:paraId="38A69310" w14:textId="77777777" w:rsidR="00575BE9" w:rsidRPr="00DC49EC" w:rsidRDefault="00575BE9" w:rsidP="00575BE9">
      <w:pPr>
        <w:rPr>
          <w:lang w:val="en-US"/>
        </w:rPr>
      </w:pPr>
    </w:p>
    <w:p w14:paraId="6964B0B1" w14:textId="77777777" w:rsidR="00575BE9" w:rsidRPr="00DC49EC" w:rsidRDefault="00575BE9" w:rsidP="00575BE9">
      <w:pPr>
        <w:rPr>
          <w:lang w:val="en-US"/>
        </w:rPr>
      </w:pPr>
    </w:p>
    <w:p w14:paraId="56DB5502" w14:textId="77777777" w:rsidR="005D4A97" w:rsidRPr="00DC49EC" w:rsidRDefault="005D4A97" w:rsidP="00575BE9">
      <w:pPr>
        <w:rPr>
          <w:b/>
          <w:lang w:val="en-US"/>
        </w:rPr>
      </w:pPr>
    </w:p>
    <w:p w14:paraId="37591E58" w14:textId="77777777" w:rsidR="005D4A97" w:rsidRPr="00DC49EC" w:rsidRDefault="005D4A97" w:rsidP="00575BE9">
      <w:pPr>
        <w:rPr>
          <w:b/>
          <w:lang w:val="en-US"/>
        </w:rPr>
      </w:pPr>
    </w:p>
    <w:p w14:paraId="70EDF008" w14:textId="77777777" w:rsidR="005D4A97" w:rsidRPr="00DC49EC" w:rsidRDefault="005D4A97" w:rsidP="00575BE9">
      <w:pPr>
        <w:rPr>
          <w:b/>
          <w:lang w:val="en-US"/>
        </w:rPr>
      </w:pPr>
    </w:p>
    <w:p w14:paraId="731E497B" w14:textId="77777777" w:rsidR="005D4A97" w:rsidRPr="00DC49EC" w:rsidRDefault="005D4A97" w:rsidP="00575BE9">
      <w:pPr>
        <w:rPr>
          <w:b/>
          <w:lang w:val="en-US"/>
        </w:rPr>
      </w:pPr>
    </w:p>
    <w:p w14:paraId="6BF5E725" w14:textId="77777777" w:rsidR="005D4A97" w:rsidRPr="00DC49EC" w:rsidRDefault="005D4A97" w:rsidP="00575BE9">
      <w:pPr>
        <w:rPr>
          <w:b/>
          <w:lang w:val="en-US"/>
        </w:rPr>
      </w:pPr>
    </w:p>
    <w:p w14:paraId="53B17332" w14:textId="77777777" w:rsidR="005D4A97" w:rsidRPr="00DC49EC" w:rsidRDefault="005D4A97" w:rsidP="00575BE9">
      <w:pPr>
        <w:rPr>
          <w:b/>
          <w:lang w:val="en-US"/>
        </w:rPr>
      </w:pPr>
    </w:p>
    <w:p w14:paraId="599D2FA3" w14:textId="77777777" w:rsidR="005D4A97" w:rsidRPr="00DC49EC" w:rsidRDefault="005D4A97" w:rsidP="00575BE9">
      <w:pPr>
        <w:rPr>
          <w:b/>
          <w:lang w:val="en-US"/>
        </w:rPr>
      </w:pPr>
    </w:p>
    <w:p w14:paraId="7E395E52" w14:textId="77777777" w:rsidR="005D4A97" w:rsidRPr="00DC49EC" w:rsidRDefault="005D4A97" w:rsidP="00575BE9">
      <w:pPr>
        <w:rPr>
          <w:b/>
          <w:lang w:val="en-US"/>
        </w:rPr>
      </w:pPr>
    </w:p>
    <w:p w14:paraId="79E47562" w14:textId="77777777" w:rsidR="005D4A97" w:rsidRPr="00DC49EC" w:rsidRDefault="005D4A97" w:rsidP="00575BE9">
      <w:pPr>
        <w:rPr>
          <w:b/>
          <w:lang w:val="en-US"/>
        </w:rPr>
      </w:pPr>
    </w:p>
    <w:p w14:paraId="4C782BB5" w14:textId="77777777" w:rsidR="005D4A97" w:rsidRPr="00DC49EC" w:rsidRDefault="005D4A97" w:rsidP="00575BE9">
      <w:pPr>
        <w:rPr>
          <w:b/>
          <w:lang w:val="en-US"/>
        </w:rPr>
      </w:pPr>
    </w:p>
    <w:p w14:paraId="3931A961" w14:textId="77777777" w:rsidR="005D4A97" w:rsidRPr="00DC49EC" w:rsidRDefault="005D4A97" w:rsidP="00575BE9">
      <w:pPr>
        <w:rPr>
          <w:b/>
          <w:lang w:val="en-US"/>
        </w:rPr>
      </w:pPr>
    </w:p>
    <w:p w14:paraId="413BB3EC" w14:textId="77777777" w:rsidR="005D4A97" w:rsidRPr="00DC49EC" w:rsidRDefault="005D4A97" w:rsidP="00575BE9">
      <w:pPr>
        <w:rPr>
          <w:b/>
          <w:lang w:val="en-US"/>
        </w:rPr>
      </w:pPr>
    </w:p>
    <w:p w14:paraId="2A723BBA" w14:textId="77777777" w:rsidR="005D4A97" w:rsidRPr="00DC49EC" w:rsidRDefault="005D4A97" w:rsidP="00575BE9">
      <w:pPr>
        <w:rPr>
          <w:b/>
          <w:lang w:val="en-US"/>
        </w:rPr>
      </w:pPr>
    </w:p>
    <w:p w14:paraId="7B6A23FC" w14:textId="77777777" w:rsidR="00575BE9" w:rsidRPr="00DC49EC" w:rsidRDefault="00575BE9" w:rsidP="00575BE9">
      <w:pPr>
        <w:rPr>
          <w:lang w:val="en-US"/>
        </w:rPr>
      </w:pPr>
      <w:r w:rsidRPr="00DC49EC">
        <w:rPr>
          <w:b/>
          <w:lang w:val="en-US"/>
        </w:rPr>
        <w:lastRenderedPageBreak/>
        <w:t xml:space="preserve">Table </w:t>
      </w:r>
      <w:r w:rsidR="005C567D" w:rsidRPr="00DC49EC">
        <w:rPr>
          <w:b/>
          <w:lang w:val="en-US"/>
        </w:rPr>
        <w:t>S</w:t>
      </w:r>
      <w:r w:rsidRPr="00DC49EC">
        <w:rPr>
          <w:b/>
          <w:lang w:val="en-US"/>
        </w:rPr>
        <w:t>4.</w:t>
      </w:r>
      <w:r w:rsidRPr="00DC49EC">
        <w:rPr>
          <w:lang w:val="en-US"/>
        </w:rPr>
        <w:t xml:space="preserve"> Characteri</w:t>
      </w:r>
      <w:r w:rsidR="00DC49EC" w:rsidRPr="00DC49EC">
        <w:rPr>
          <w:lang w:val="en-US"/>
        </w:rPr>
        <w:t>z</w:t>
      </w:r>
      <w:r w:rsidRPr="00DC49EC">
        <w:rPr>
          <w:lang w:val="en-US"/>
        </w:rPr>
        <w:t xml:space="preserve">ation results per kWh of storage capacity; </w:t>
      </w:r>
      <w:r w:rsidR="004213E0" w:rsidRPr="00DC49EC">
        <w:rPr>
          <w:lang w:val="en-US"/>
        </w:rPr>
        <w:t>unified</w:t>
      </w:r>
      <w:r w:rsidRPr="00DC49EC">
        <w:rPr>
          <w:lang w:val="en-US"/>
        </w:rPr>
        <w:t xml:space="preserve"> LCI</w:t>
      </w:r>
    </w:p>
    <w:tbl>
      <w:tblPr>
        <w:tblW w:w="9235" w:type="dxa"/>
        <w:tblInd w:w="108" w:type="dxa"/>
        <w:tblLayout w:type="fixed"/>
        <w:tblLook w:val="04A0" w:firstRow="1" w:lastRow="0" w:firstColumn="1" w:lastColumn="0" w:noHBand="0" w:noVBand="1"/>
      </w:tblPr>
      <w:tblGrid>
        <w:gridCol w:w="1418"/>
        <w:gridCol w:w="975"/>
        <w:gridCol w:w="975"/>
        <w:gridCol w:w="975"/>
        <w:gridCol w:w="975"/>
        <w:gridCol w:w="975"/>
        <w:gridCol w:w="975"/>
        <w:gridCol w:w="975"/>
        <w:gridCol w:w="992"/>
      </w:tblGrid>
      <w:tr w:rsidR="00E77393" w:rsidRPr="00DC49EC" w14:paraId="5C68EB56" w14:textId="77777777" w:rsidTr="00E77393">
        <w:trPr>
          <w:trHeight w:val="20"/>
        </w:trPr>
        <w:tc>
          <w:tcPr>
            <w:tcW w:w="1418" w:type="dxa"/>
            <w:tcBorders>
              <w:top w:val="single" w:sz="4" w:space="0" w:color="auto"/>
              <w:left w:val="nil"/>
              <w:bottom w:val="single" w:sz="4" w:space="0" w:color="auto"/>
              <w:right w:val="nil"/>
            </w:tcBorders>
            <w:shd w:val="clear" w:color="auto" w:fill="auto"/>
            <w:vAlign w:val="center"/>
            <w:hideMark/>
          </w:tcPr>
          <w:p w14:paraId="31F37D73"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Wirkungskategorie</w:t>
            </w:r>
          </w:p>
        </w:tc>
        <w:tc>
          <w:tcPr>
            <w:tcW w:w="975" w:type="dxa"/>
            <w:tcBorders>
              <w:top w:val="single" w:sz="4" w:space="0" w:color="auto"/>
              <w:left w:val="nil"/>
              <w:bottom w:val="single" w:sz="4" w:space="0" w:color="auto"/>
              <w:right w:val="nil"/>
            </w:tcBorders>
            <w:shd w:val="clear" w:color="auto" w:fill="auto"/>
            <w:vAlign w:val="center"/>
            <w:hideMark/>
          </w:tcPr>
          <w:p w14:paraId="652064D7"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(M-B)</w:t>
            </w:r>
          </w:p>
        </w:tc>
        <w:tc>
          <w:tcPr>
            <w:tcW w:w="975" w:type="dxa"/>
            <w:tcBorders>
              <w:top w:val="single" w:sz="4" w:space="0" w:color="auto"/>
              <w:left w:val="nil"/>
              <w:bottom w:val="single" w:sz="4" w:space="0" w:color="auto"/>
              <w:right w:val="nil"/>
            </w:tcBorders>
            <w:shd w:val="clear" w:color="auto" w:fill="auto"/>
            <w:vAlign w:val="center"/>
            <w:hideMark/>
          </w:tcPr>
          <w:p w14:paraId="26C9718F"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LFP-C (Zack)</w:t>
            </w:r>
          </w:p>
        </w:tc>
        <w:tc>
          <w:tcPr>
            <w:tcW w:w="975" w:type="dxa"/>
            <w:tcBorders>
              <w:top w:val="single" w:sz="4" w:space="0" w:color="auto"/>
              <w:left w:val="nil"/>
              <w:bottom w:val="single" w:sz="4" w:space="0" w:color="auto"/>
              <w:right w:val="nil"/>
            </w:tcBorders>
            <w:shd w:val="clear" w:color="auto" w:fill="auto"/>
            <w:vAlign w:val="center"/>
            <w:hideMark/>
          </w:tcPr>
          <w:p w14:paraId="1916528B"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LFP-LTO (Bau)</w:t>
            </w:r>
          </w:p>
        </w:tc>
        <w:tc>
          <w:tcPr>
            <w:tcW w:w="975" w:type="dxa"/>
            <w:tcBorders>
              <w:top w:val="single" w:sz="4" w:space="0" w:color="auto"/>
              <w:left w:val="nil"/>
              <w:bottom w:val="single" w:sz="4" w:space="0" w:color="auto"/>
              <w:right w:val="nil"/>
            </w:tcBorders>
            <w:shd w:val="clear" w:color="auto" w:fill="auto"/>
            <w:vAlign w:val="center"/>
            <w:hideMark/>
          </w:tcPr>
          <w:p w14:paraId="08695EF0"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LMO-C (Not)</w:t>
            </w:r>
          </w:p>
        </w:tc>
        <w:tc>
          <w:tcPr>
            <w:tcW w:w="975" w:type="dxa"/>
            <w:tcBorders>
              <w:top w:val="single" w:sz="4" w:space="0" w:color="auto"/>
              <w:left w:val="nil"/>
              <w:bottom w:val="single" w:sz="4" w:space="0" w:color="auto"/>
              <w:right w:val="nil"/>
            </w:tcBorders>
            <w:shd w:val="clear" w:color="auto" w:fill="auto"/>
            <w:vAlign w:val="center"/>
            <w:hideMark/>
          </w:tcPr>
          <w:p w14:paraId="4D6BD8C1"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NCA-C (Bau)</w:t>
            </w:r>
          </w:p>
        </w:tc>
        <w:tc>
          <w:tcPr>
            <w:tcW w:w="975" w:type="dxa"/>
            <w:tcBorders>
              <w:top w:val="single" w:sz="4" w:space="0" w:color="auto"/>
              <w:left w:val="nil"/>
              <w:bottom w:val="single" w:sz="4" w:space="0" w:color="auto"/>
              <w:right w:val="nil"/>
            </w:tcBorders>
            <w:shd w:val="clear" w:color="auto" w:fill="auto"/>
            <w:vAlign w:val="center"/>
            <w:hideMark/>
          </w:tcPr>
          <w:p w14:paraId="3D674D77"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(Ell)</w:t>
            </w:r>
          </w:p>
        </w:tc>
        <w:tc>
          <w:tcPr>
            <w:tcW w:w="975" w:type="dxa"/>
            <w:tcBorders>
              <w:top w:val="single" w:sz="4" w:space="0" w:color="auto"/>
              <w:left w:val="nil"/>
              <w:bottom w:val="single" w:sz="4" w:space="0" w:color="auto"/>
              <w:right w:val="nil"/>
            </w:tcBorders>
            <w:shd w:val="clear" w:color="auto" w:fill="auto"/>
            <w:vAlign w:val="center"/>
            <w:hideMark/>
          </w:tcPr>
          <w:p w14:paraId="3F13908B"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NCM-C (M-B)</w:t>
            </w:r>
          </w:p>
        </w:tc>
        <w:tc>
          <w:tcPr>
            <w:tcW w:w="992" w:type="dxa"/>
            <w:tcBorders>
              <w:top w:val="single" w:sz="4" w:space="0" w:color="auto"/>
              <w:left w:val="nil"/>
              <w:bottom w:val="single" w:sz="4" w:space="0" w:color="auto"/>
              <w:right w:val="nil"/>
            </w:tcBorders>
            <w:shd w:val="clear" w:color="auto" w:fill="auto"/>
            <w:vAlign w:val="center"/>
            <w:hideMark/>
          </w:tcPr>
          <w:p w14:paraId="6C9CF4D1" w14:textId="77777777" w:rsidR="00E77393" w:rsidRPr="00DC49EC" w:rsidRDefault="00E77393" w:rsidP="00E77393">
            <w:pPr>
              <w:spacing w:after="0"/>
              <w:jc w:val="left"/>
              <w:rPr>
                <w:rFonts w:ascii="Calibri" w:hAnsi="Calibri"/>
                <w:b/>
                <w:bCs/>
                <w:color w:val="000000"/>
                <w:szCs w:val="22"/>
                <w:lang w:val="en-US" w:eastAsia="en-GB"/>
              </w:rPr>
            </w:pPr>
            <w:r w:rsidRPr="00DC49EC">
              <w:rPr>
                <w:rFonts w:ascii="Calibri" w:hAnsi="Calibri"/>
                <w:b/>
                <w:bCs/>
                <w:color w:val="000000"/>
                <w:szCs w:val="22"/>
                <w:lang w:val="en-US" w:eastAsia="en-GB"/>
              </w:rPr>
              <w:t>Unit</w:t>
            </w:r>
          </w:p>
        </w:tc>
      </w:tr>
      <w:tr w:rsidR="0071354E" w:rsidRPr="00DC49EC" w14:paraId="2EB3CB6B" w14:textId="77777777" w:rsidTr="00B674E2">
        <w:trPr>
          <w:trHeight w:val="20"/>
        </w:trPr>
        <w:tc>
          <w:tcPr>
            <w:tcW w:w="1418" w:type="dxa"/>
            <w:tcBorders>
              <w:top w:val="single" w:sz="4" w:space="0" w:color="auto"/>
              <w:left w:val="nil"/>
              <w:bottom w:val="nil"/>
              <w:right w:val="nil"/>
            </w:tcBorders>
            <w:shd w:val="clear" w:color="auto" w:fill="auto"/>
            <w:vAlign w:val="center"/>
            <w:hideMark/>
          </w:tcPr>
          <w:p w14:paraId="4019345C"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Acidification</w:t>
            </w:r>
          </w:p>
        </w:tc>
        <w:tc>
          <w:tcPr>
            <w:tcW w:w="975" w:type="dxa"/>
            <w:tcBorders>
              <w:top w:val="single" w:sz="4" w:space="0" w:color="auto"/>
              <w:left w:val="nil"/>
              <w:bottom w:val="nil"/>
              <w:right w:val="nil"/>
            </w:tcBorders>
            <w:shd w:val="clear" w:color="auto" w:fill="auto"/>
            <w:noWrap/>
            <w:vAlign w:val="bottom"/>
            <w:hideMark/>
          </w:tcPr>
          <w:p w14:paraId="21FA796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1.07E+00</w:t>
            </w:r>
          </w:p>
        </w:tc>
        <w:tc>
          <w:tcPr>
            <w:tcW w:w="975" w:type="dxa"/>
            <w:tcBorders>
              <w:top w:val="single" w:sz="4" w:space="0" w:color="auto"/>
              <w:left w:val="nil"/>
              <w:bottom w:val="nil"/>
              <w:right w:val="nil"/>
            </w:tcBorders>
            <w:shd w:val="clear" w:color="auto" w:fill="auto"/>
            <w:noWrap/>
            <w:vAlign w:val="bottom"/>
            <w:hideMark/>
          </w:tcPr>
          <w:p w14:paraId="21101EF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2.33E+00</w:t>
            </w:r>
          </w:p>
        </w:tc>
        <w:tc>
          <w:tcPr>
            <w:tcW w:w="975" w:type="dxa"/>
            <w:tcBorders>
              <w:top w:val="single" w:sz="4" w:space="0" w:color="auto"/>
              <w:left w:val="nil"/>
              <w:bottom w:val="nil"/>
              <w:right w:val="nil"/>
            </w:tcBorders>
            <w:shd w:val="clear" w:color="auto" w:fill="auto"/>
            <w:noWrap/>
            <w:vAlign w:val="bottom"/>
            <w:hideMark/>
          </w:tcPr>
          <w:p w14:paraId="027FB1B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1.79E+00</w:t>
            </w:r>
          </w:p>
        </w:tc>
        <w:tc>
          <w:tcPr>
            <w:tcW w:w="975" w:type="dxa"/>
            <w:tcBorders>
              <w:top w:val="single" w:sz="4" w:space="0" w:color="auto"/>
              <w:left w:val="nil"/>
              <w:bottom w:val="nil"/>
              <w:right w:val="nil"/>
            </w:tcBorders>
            <w:shd w:val="clear" w:color="auto" w:fill="auto"/>
            <w:noWrap/>
            <w:vAlign w:val="bottom"/>
            <w:hideMark/>
          </w:tcPr>
          <w:p w14:paraId="77D1426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1.24E+00</w:t>
            </w:r>
          </w:p>
        </w:tc>
        <w:tc>
          <w:tcPr>
            <w:tcW w:w="975" w:type="dxa"/>
            <w:tcBorders>
              <w:top w:val="single" w:sz="4" w:space="0" w:color="auto"/>
              <w:left w:val="nil"/>
              <w:bottom w:val="nil"/>
              <w:right w:val="nil"/>
            </w:tcBorders>
            <w:shd w:val="clear" w:color="auto" w:fill="auto"/>
            <w:noWrap/>
            <w:vAlign w:val="bottom"/>
            <w:hideMark/>
          </w:tcPr>
          <w:p w14:paraId="31ED0E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5.10E+00</w:t>
            </w:r>
          </w:p>
        </w:tc>
        <w:tc>
          <w:tcPr>
            <w:tcW w:w="975" w:type="dxa"/>
            <w:tcBorders>
              <w:top w:val="single" w:sz="4" w:space="0" w:color="auto"/>
              <w:left w:val="nil"/>
              <w:bottom w:val="nil"/>
              <w:right w:val="nil"/>
            </w:tcBorders>
            <w:shd w:val="clear" w:color="auto" w:fill="auto"/>
            <w:noWrap/>
            <w:vAlign w:val="bottom"/>
            <w:hideMark/>
          </w:tcPr>
          <w:p w14:paraId="6E441F6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2.41E+00</w:t>
            </w:r>
          </w:p>
        </w:tc>
        <w:tc>
          <w:tcPr>
            <w:tcW w:w="975" w:type="dxa"/>
            <w:tcBorders>
              <w:top w:val="single" w:sz="4" w:space="0" w:color="auto"/>
              <w:left w:val="nil"/>
              <w:bottom w:val="nil"/>
              <w:right w:val="nil"/>
            </w:tcBorders>
            <w:shd w:val="clear" w:color="auto" w:fill="auto"/>
            <w:noWrap/>
            <w:vAlign w:val="bottom"/>
            <w:hideMark/>
          </w:tcPr>
          <w:p w14:paraId="4676296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2.55E+00</w:t>
            </w:r>
          </w:p>
        </w:tc>
        <w:tc>
          <w:tcPr>
            <w:tcW w:w="992" w:type="dxa"/>
            <w:tcBorders>
              <w:top w:val="single" w:sz="4" w:space="0" w:color="auto"/>
              <w:left w:val="nil"/>
              <w:bottom w:val="nil"/>
              <w:right w:val="nil"/>
            </w:tcBorders>
            <w:shd w:val="clear" w:color="auto" w:fill="auto"/>
            <w:vAlign w:val="center"/>
            <w:hideMark/>
          </w:tcPr>
          <w:p w14:paraId="3E1E6274"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H+ eq.</w:t>
            </w:r>
          </w:p>
        </w:tc>
      </w:tr>
      <w:tr w:rsidR="0071354E" w:rsidRPr="00DC49EC" w14:paraId="1B4349EC" w14:textId="77777777" w:rsidTr="00B674E2">
        <w:trPr>
          <w:trHeight w:val="20"/>
        </w:trPr>
        <w:tc>
          <w:tcPr>
            <w:tcW w:w="1418" w:type="dxa"/>
            <w:tcBorders>
              <w:top w:val="nil"/>
              <w:left w:val="nil"/>
              <w:bottom w:val="nil"/>
              <w:right w:val="nil"/>
            </w:tcBorders>
            <w:shd w:val="clear" w:color="auto" w:fill="auto"/>
            <w:vAlign w:val="center"/>
            <w:hideMark/>
          </w:tcPr>
          <w:p w14:paraId="428F821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Climate change</w:t>
            </w:r>
          </w:p>
        </w:tc>
        <w:tc>
          <w:tcPr>
            <w:tcW w:w="975" w:type="dxa"/>
            <w:tcBorders>
              <w:top w:val="nil"/>
              <w:left w:val="nil"/>
              <w:bottom w:val="nil"/>
              <w:right w:val="nil"/>
            </w:tcBorders>
            <w:shd w:val="clear" w:color="auto" w:fill="auto"/>
            <w:noWrap/>
            <w:vAlign w:val="bottom"/>
            <w:hideMark/>
          </w:tcPr>
          <w:p w14:paraId="167E8B5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1.47E+02</w:t>
            </w:r>
          </w:p>
        </w:tc>
        <w:tc>
          <w:tcPr>
            <w:tcW w:w="975" w:type="dxa"/>
            <w:tcBorders>
              <w:top w:val="nil"/>
              <w:left w:val="nil"/>
              <w:bottom w:val="nil"/>
              <w:right w:val="nil"/>
            </w:tcBorders>
            <w:shd w:val="clear" w:color="auto" w:fill="auto"/>
            <w:noWrap/>
            <w:vAlign w:val="bottom"/>
            <w:hideMark/>
          </w:tcPr>
          <w:p w14:paraId="0FB554E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1.69E+02</w:t>
            </w:r>
          </w:p>
        </w:tc>
        <w:tc>
          <w:tcPr>
            <w:tcW w:w="975" w:type="dxa"/>
            <w:tcBorders>
              <w:top w:val="nil"/>
              <w:left w:val="nil"/>
              <w:bottom w:val="nil"/>
              <w:right w:val="nil"/>
            </w:tcBorders>
            <w:shd w:val="clear" w:color="auto" w:fill="auto"/>
            <w:noWrap/>
            <w:vAlign w:val="bottom"/>
            <w:hideMark/>
          </w:tcPr>
          <w:p w14:paraId="3A875E9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2.66E+02</w:t>
            </w:r>
          </w:p>
        </w:tc>
        <w:tc>
          <w:tcPr>
            <w:tcW w:w="975" w:type="dxa"/>
            <w:tcBorders>
              <w:top w:val="nil"/>
              <w:left w:val="nil"/>
              <w:bottom w:val="nil"/>
              <w:right w:val="nil"/>
            </w:tcBorders>
            <w:shd w:val="clear" w:color="auto" w:fill="auto"/>
            <w:noWrap/>
            <w:vAlign w:val="bottom"/>
            <w:hideMark/>
          </w:tcPr>
          <w:p w14:paraId="7644889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1.16E+02</w:t>
            </w:r>
          </w:p>
        </w:tc>
        <w:tc>
          <w:tcPr>
            <w:tcW w:w="975" w:type="dxa"/>
            <w:tcBorders>
              <w:top w:val="nil"/>
              <w:left w:val="nil"/>
              <w:bottom w:val="nil"/>
              <w:right w:val="nil"/>
            </w:tcBorders>
            <w:shd w:val="clear" w:color="auto" w:fill="auto"/>
            <w:noWrap/>
            <w:vAlign w:val="bottom"/>
            <w:hideMark/>
          </w:tcPr>
          <w:p w14:paraId="3E3807F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1.15E+02</w:t>
            </w:r>
          </w:p>
        </w:tc>
        <w:tc>
          <w:tcPr>
            <w:tcW w:w="975" w:type="dxa"/>
            <w:tcBorders>
              <w:top w:val="nil"/>
              <w:left w:val="nil"/>
              <w:bottom w:val="nil"/>
              <w:right w:val="nil"/>
            </w:tcBorders>
            <w:shd w:val="clear" w:color="auto" w:fill="auto"/>
            <w:noWrap/>
            <w:vAlign w:val="bottom"/>
            <w:hideMark/>
          </w:tcPr>
          <w:p w14:paraId="0696F1D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1.04E+02</w:t>
            </w:r>
          </w:p>
        </w:tc>
        <w:tc>
          <w:tcPr>
            <w:tcW w:w="975" w:type="dxa"/>
            <w:tcBorders>
              <w:top w:val="nil"/>
              <w:left w:val="nil"/>
              <w:bottom w:val="nil"/>
              <w:right w:val="nil"/>
            </w:tcBorders>
            <w:shd w:val="clear" w:color="auto" w:fill="auto"/>
            <w:noWrap/>
            <w:vAlign w:val="bottom"/>
            <w:hideMark/>
          </w:tcPr>
          <w:p w14:paraId="67C88DC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1.24E+02</w:t>
            </w:r>
          </w:p>
        </w:tc>
        <w:tc>
          <w:tcPr>
            <w:tcW w:w="992" w:type="dxa"/>
            <w:tcBorders>
              <w:top w:val="nil"/>
              <w:left w:val="nil"/>
              <w:bottom w:val="nil"/>
              <w:right w:val="nil"/>
            </w:tcBorders>
            <w:shd w:val="clear" w:color="auto" w:fill="auto"/>
            <w:vAlign w:val="center"/>
            <w:hideMark/>
          </w:tcPr>
          <w:p w14:paraId="13F43934"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CO</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 xml:space="preserve"> eq.</w:t>
            </w:r>
          </w:p>
        </w:tc>
      </w:tr>
      <w:tr w:rsidR="0071354E" w:rsidRPr="00DC49EC" w14:paraId="45111CE6" w14:textId="77777777" w:rsidTr="00B674E2">
        <w:trPr>
          <w:trHeight w:val="20"/>
        </w:trPr>
        <w:tc>
          <w:tcPr>
            <w:tcW w:w="1418" w:type="dxa"/>
            <w:tcBorders>
              <w:top w:val="nil"/>
              <w:left w:val="nil"/>
              <w:bottom w:val="nil"/>
              <w:right w:val="nil"/>
            </w:tcBorders>
            <w:shd w:val="clear" w:color="auto" w:fill="auto"/>
            <w:vAlign w:val="center"/>
            <w:hideMark/>
          </w:tcPr>
          <w:p w14:paraId="7F77A7E4"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ecotoxicity</w:t>
            </w:r>
          </w:p>
        </w:tc>
        <w:tc>
          <w:tcPr>
            <w:tcW w:w="975" w:type="dxa"/>
            <w:tcBorders>
              <w:top w:val="nil"/>
              <w:left w:val="nil"/>
              <w:bottom w:val="nil"/>
              <w:right w:val="nil"/>
            </w:tcBorders>
            <w:shd w:val="clear" w:color="auto" w:fill="auto"/>
            <w:noWrap/>
            <w:vAlign w:val="bottom"/>
            <w:hideMark/>
          </w:tcPr>
          <w:p w14:paraId="2C70C8C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5.21E+02</w:t>
            </w:r>
          </w:p>
        </w:tc>
        <w:tc>
          <w:tcPr>
            <w:tcW w:w="975" w:type="dxa"/>
            <w:tcBorders>
              <w:top w:val="nil"/>
              <w:left w:val="nil"/>
              <w:bottom w:val="nil"/>
              <w:right w:val="nil"/>
            </w:tcBorders>
            <w:shd w:val="clear" w:color="auto" w:fill="auto"/>
            <w:noWrap/>
            <w:vAlign w:val="bottom"/>
            <w:hideMark/>
          </w:tcPr>
          <w:p w14:paraId="7DD2F99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7.33E+02</w:t>
            </w:r>
          </w:p>
        </w:tc>
        <w:tc>
          <w:tcPr>
            <w:tcW w:w="975" w:type="dxa"/>
            <w:tcBorders>
              <w:top w:val="nil"/>
              <w:left w:val="nil"/>
              <w:bottom w:val="nil"/>
              <w:right w:val="nil"/>
            </w:tcBorders>
            <w:shd w:val="clear" w:color="auto" w:fill="auto"/>
            <w:noWrap/>
            <w:vAlign w:val="bottom"/>
            <w:hideMark/>
          </w:tcPr>
          <w:p w14:paraId="21BF0A4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6.15E+02</w:t>
            </w:r>
          </w:p>
        </w:tc>
        <w:tc>
          <w:tcPr>
            <w:tcW w:w="975" w:type="dxa"/>
            <w:tcBorders>
              <w:top w:val="nil"/>
              <w:left w:val="nil"/>
              <w:bottom w:val="nil"/>
              <w:right w:val="nil"/>
            </w:tcBorders>
            <w:shd w:val="clear" w:color="auto" w:fill="auto"/>
            <w:noWrap/>
            <w:vAlign w:val="bottom"/>
            <w:hideMark/>
          </w:tcPr>
          <w:p w14:paraId="38F909C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7.33E+02</w:t>
            </w:r>
          </w:p>
        </w:tc>
        <w:tc>
          <w:tcPr>
            <w:tcW w:w="975" w:type="dxa"/>
            <w:tcBorders>
              <w:top w:val="nil"/>
              <w:left w:val="nil"/>
              <w:bottom w:val="nil"/>
              <w:right w:val="nil"/>
            </w:tcBorders>
            <w:shd w:val="clear" w:color="auto" w:fill="auto"/>
            <w:noWrap/>
            <w:vAlign w:val="bottom"/>
            <w:hideMark/>
          </w:tcPr>
          <w:p w14:paraId="44F9BB1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5.16E+02</w:t>
            </w:r>
          </w:p>
        </w:tc>
        <w:tc>
          <w:tcPr>
            <w:tcW w:w="975" w:type="dxa"/>
            <w:tcBorders>
              <w:top w:val="nil"/>
              <w:left w:val="nil"/>
              <w:bottom w:val="nil"/>
              <w:right w:val="nil"/>
            </w:tcBorders>
            <w:shd w:val="clear" w:color="auto" w:fill="auto"/>
            <w:noWrap/>
            <w:vAlign w:val="bottom"/>
            <w:hideMark/>
          </w:tcPr>
          <w:p w14:paraId="3B8A3A7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5.51E+02</w:t>
            </w:r>
          </w:p>
        </w:tc>
        <w:tc>
          <w:tcPr>
            <w:tcW w:w="975" w:type="dxa"/>
            <w:tcBorders>
              <w:top w:val="nil"/>
              <w:left w:val="nil"/>
              <w:bottom w:val="nil"/>
              <w:right w:val="nil"/>
            </w:tcBorders>
            <w:shd w:val="clear" w:color="auto" w:fill="auto"/>
            <w:noWrap/>
            <w:vAlign w:val="bottom"/>
            <w:hideMark/>
          </w:tcPr>
          <w:p w14:paraId="40F2B9E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4.69E+02</w:t>
            </w:r>
          </w:p>
        </w:tc>
        <w:tc>
          <w:tcPr>
            <w:tcW w:w="992" w:type="dxa"/>
            <w:tcBorders>
              <w:top w:val="nil"/>
              <w:left w:val="nil"/>
              <w:bottom w:val="nil"/>
              <w:right w:val="nil"/>
            </w:tcBorders>
            <w:shd w:val="clear" w:color="auto" w:fill="auto"/>
            <w:vAlign w:val="center"/>
            <w:hideMark/>
          </w:tcPr>
          <w:p w14:paraId="3AD2D3B8"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04E73E60" w14:textId="77777777" w:rsidTr="00B674E2">
        <w:trPr>
          <w:trHeight w:val="20"/>
        </w:trPr>
        <w:tc>
          <w:tcPr>
            <w:tcW w:w="1418" w:type="dxa"/>
            <w:tcBorders>
              <w:top w:val="nil"/>
              <w:left w:val="nil"/>
              <w:bottom w:val="nil"/>
              <w:right w:val="nil"/>
            </w:tcBorders>
            <w:shd w:val="clear" w:color="auto" w:fill="auto"/>
            <w:vAlign w:val="center"/>
            <w:hideMark/>
          </w:tcPr>
          <w:p w14:paraId="3C8E825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Freshwater eutrophicat.</w:t>
            </w:r>
          </w:p>
        </w:tc>
        <w:tc>
          <w:tcPr>
            <w:tcW w:w="975" w:type="dxa"/>
            <w:tcBorders>
              <w:top w:val="nil"/>
              <w:left w:val="nil"/>
              <w:bottom w:val="nil"/>
              <w:right w:val="nil"/>
            </w:tcBorders>
            <w:shd w:val="clear" w:color="auto" w:fill="auto"/>
            <w:noWrap/>
            <w:vAlign w:val="bottom"/>
            <w:hideMark/>
          </w:tcPr>
          <w:p w14:paraId="422B14D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1.83E-01</w:t>
            </w:r>
          </w:p>
        </w:tc>
        <w:tc>
          <w:tcPr>
            <w:tcW w:w="975" w:type="dxa"/>
            <w:tcBorders>
              <w:top w:val="nil"/>
              <w:left w:val="nil"/>
              <w:bottom w:val="nil"/>
              <w:right w:val="nil"/>
            </w:tcBorders>
            <w:shd w:val="clear" w:color="auto" w:fill="auto"/>
            <w:noWrap/>
            <w:vAlign w:val="bottom"/>
            <w:hideMark/>
          </w:tcPr>
          <w:p w14:paraId="09CADEF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1.45E-01</w:t>
            </w:r>
          </w:p>
        </w:tc>
        <w:tc>
          <w:tcPr>
            <w:tcW w:w="975" w:type="dxa"/>
            <w:tcBorders>
              <w:top w:val="nil"/>
              <w:left w:val="nil"/>
              <w:bottom w:val="nil"/>
              <w:right w:val="nil"/>
            </w:tcBorders>
            <w:shd w:val="clear" w:color="auto" w:fill="auto"/>
            <w:noWrap/>
            <w:vAlign w:val="bottom"/>
            <w:hideMark/>
          </w:tcPr>
          <w:p w14:paraId="46D843F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1.94E-01</w:t>
            </w:r>
          </w:p>
        </w:tc>
        <w:tc>
          <w:tcPr>
            <w:tcW w:w="975" w:type="dxa"/>
            <w:tcBorders>
              <w:top w:val="nil"/>
              <w:left w:val="nil"/>
              <w:bottom w:val="nil"/>
              <w:right w:val="nil"/>
            </w:tcBorders>
            <w:shd w:val="clear" w:color="auto" w:fill="auto"/>
            <w:noWrap/>
            <w:vAlign w:val="bottom"/>
            <w:hideMark/>
          </w:tcPr>
          <w:p w14:paraId="71B3D78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1.90E-01</w:t>
            </w:r>
          </w:p>
        </w:tc>
        <w:tc>
          <w:tcPr>
            <w:tcW w:w="975" w:type="dxa"/>
            <w:tcBorders>
              <w:top w:val="nil"/>
              <w:left w:val="nil"/>
              <w:bottom w:val="nil"/>
              <w:right w:val="nil"/>
            </w:tcBorders>
            <w:shd w:val="clear" w:color="auto" w:fill="auto"/>
            <w:noWrap/>
            <w:vAlign w:val="bottom"/>
            <w:hideMark/>
          </w:tcPr>
          <w:p w14:paraId="1B5F775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1.61E-01</w:t>
            </w:r>
          </w:p>
        </w:tc>
        <w:tc>
          <w:tcPr>
            <w:tcW w:w="975" w:type="dxa"/>
            <w:tcBorders>
              <w:top w:val="nil"/>
              <w:left w:val="nil"/>
              <w:bottom w:val="nil"/>
              <w:right w:val="nil"/>
            </w:tcBorders>
            <w:shd w:val="clear" w:color="auto" w:fill="auto"/>
            <w:noWrap/>
            <w:vAlign w:val="bottom"/>
            <w:hideMark/>
          </w:tcPr>
          <w:p w14:paraId="3871E14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1.68E-01</w:t>
            </w:r>
          </w:p>
        </w:tc>
        <w:tc>
          <w:tcPr>
            <w:tcW w:w="975" w:type="dxa"/>
            <w:tcBorders>
              <w:top w:val="nil"/>
              <w:left w:val="nil"/>
              <w:bottom w:val="nil"/>
              <w:right w:val="nil"/>
            </w:tcBorders>
            <w:shd w:val="clear" w:color="auto" w:fill="auto"/>
            <w:noWrap/>
            <w:vAlign w:val="bottom"/>
            <w:hideMark/>
          </w:tcPr>
          <w:p w14:paraId="03DD369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1.45E-01</w:t>
            </w:r>
          </w:p>
        </w:tc>
        <w:tc>
          <w:tcPr>
            <w:tcW w:w="992" w:type="dxa"/>
            <w:tcBorders>
              <w:top w:val="nil"/>
              <w:left w:val="nil"/>
              <w:bottom w:val="nil"/>
              <w:right w:val="nil"/>
            </w:tcBorders>
            <w:shd w:val="clear" w:color="auto" w:fill="auto"/>
            <w:vAlign w:val="center"/>
            <w:hideMark/>
          </w:tcPr>
          <w:p w14:paraId="58851799"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P eq.</w:t>
            </w:r>
          </w:p>
        </w:tc>
      </w:tr>
      <w:tr w:rsidR="0071354E" w:rsidRPr="00DC49EC" w14:paraId="110083BE" w14:textId="77777777" w:rsidTr="00B674E2">
        <w:trPr>
          <w:trHeight w:val="20"/>
        </w:trPr>
        <w:tc>
          <w:tcPr>
            <w:tcW w:w="1418" w:type="dxa"/>
            <w:tcBorders>
              <w:top w:val="nil"/>
              <w:left w:val="nil"/>
              <w:bottom w:val="nil"/>
              <w:right w:val="nil"/>
            </w:tcBorders>
            <w:shd w:val="clear" w:color="auto" w:fill="auto"/>
            <w:vAlign w:val="center"/>
            <w:hideMark/>
          </w:tcPr>
          <w:p w14:paraId="36508AAB"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carcinogenics</w:t>
            </w:r>
          </w:p>
        </w:tc>
        <w:tc>
          <w:tcPr>
            <w:tcW w:w="975" w:type="dxa"/>
            <w:tcBorders>
              <w:top w:val="nil"/>
              <w:left w:val="nil"/>
              <w:bottom w:val="nil"/>
              <w:right w:val="nil"/>
            </w:tcBorders>
            <w:shd w:val="clear" w:color="auto" w:fill="auto"/>
            <w:noWrap/>
            <w:vAlign w:val="bottom"/>
            <w:hideMark/>
          </w:tcPr>
          <w:p w14:paraId="4AE498E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1.73E-05</w:t>
            </w:r>
          </w:p>
        </w:tc>
        <w:tc>
          <w:tcPr>
            <w:tcW w:w="975" w:type="dxa"/>
            <w:tcBorders>
              <w:top w:val="nil"/>
              <w:left w:val="nil"/>
              <w:bottom w:val="nil"/>
              <w:right w:val="nil"/>
            </w:tcBorders>
            <w:shd w:val="clear" w:color="auto" w:fill="auto"/>
            <w:noWrap/>
            <w:vAlign w:val="bottom"/>
            <w:hideMark/>
          </w:tcPr>
          <w:p w14:paraId="3ECA235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4.65E-05</w:t>
            </w:r>
          </w:p>
        </w:tc>
        <w:tc>
          <w:tcPr>
            <w:tcW w:w="975" w:type="dxa"/>
            <w:tcBorders>
              <w:top w:val="nil"/>
              <w:left w:val="nil"/>
              <w:bottom w:val="nil"/>
              <w:right w:val="nil"/>
            </w:tcBorders>
            <w:shd w:val="clear" w:color="auto" w:fill="auto"/>
            <w:noWrap/>
            <w:vAlign w:val="bottom"/>
            <w:hideMark/>
          </w:tcPr>
          <w:p w14:paraId="6BBAA98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2.92E-05</w:t>
            </w:r>
          </w:p>
        </w:tc>
        <w:tc>
          <w:tcPr>
            <w:tcW w:w="975" w:type="dxa"/>
            <w:tcBorders>
              <w:top w:val="nil"/>
              <w:left w:val="nil"/>
              <w:bottom w:val="nil"/>
              <w:right w:val="nil"/>
            </w:tcBorders>
            <w:shd w:val="clear" w:color="auto" w:fill="auto"/>
            <w:noWrap/>
            <w:vAlign w:val="bottom"/>
            <w:hideMark/>
          </w:tcPr>
          <w:p w14:paraId="73059F1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1.83E-05</w:t>
            </w:r>
          </w:p>
        </w:tc>
        <w:tc>
          <w:tcPr>
            <w:tcW w:w="975" w:type="dxa"/>
            <w:tcBorders>
              <w:top w:val="nil"/>
              <w:left w:val="nil"/>
              <w:bottom w:val="nil"/>
              <w:right w:val="nil"/>
            </w:tcBorders>
            <w:shd w:val="clear" w:color="auto" w:fill="auto"/>
            <w:noWrap/>
            <w:vAlign w:val="bottom"/>
            <w:hideMark/>
          </w:tcPr>
          <w:p w14:paraId="39B51E7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1.46E-05</w:t>
            </w:r>
          </w:p>
        </w:tc>
        <w:tc>
          <w:tcPr>
            <w:tcW w:w="975" w:type="dxa"/>
            <w:tcBorders>
              <w:top w:val="nil"/>
              <w:left w:val="nil"/>
              <w:bottom w:val="nil"/>
              <w:right w:val="nil"/>
            </w:tcBorders>
            <w:shd w:val="clear" w:color="auto" w:fill="auto"/>
            <w:noWrap/>
            <w:vAlign w:val="bottom"/>
            <w:hideMark/>
          </w:tcPr>
          <w:p w14:paraId="745F288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1.44E-05</w:t>
            </w:r>
          </w:p>
        </w:tc>
        <w:tc>
          <w:tcPr>
            <w:tcW w:w="975" w:type="dxa"/>
            <w:tcBorders>
              <w:top w:val="nil"/>
              <w:left w:val="nil"/>
              <w:bottom w:val="nil"/>
              <w:right w:val="nil"/>
            </w:tcBorders>
            <w:shd w:val="clear" w:color="auto" w:fill="auto"/>
            <w:noWrap/>
            <w:vAlign w:val="bottom"/>
            <w:hideMark/>
          </w:tcPr>
          <w:p w14:paraId="01A2A6B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1.35E-05</w:t>
            </w:r>
          </w:p>
        </w:tc>
        <w:tc>
          <w:tcPr>
            <w:tcW w:w="992" w:type="dxa"/>
            <w:tcBorders>
              <w:top w:val="nil"/>
              <w:left w:val="nil"/>
              <w:bottom w:val="nil"/>
              <w:right w:val="nil"/>
            </w:tcBorders>
            <w:shd w:val="clear" w:color="auto" w:fill="auto"/>
            <w:vAlign w:val="center"/>
            <w:hideMark/>
          </w:tcPr>
          <w:p w14:paraId="57E1EAFB"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42518CEA" w14:textId="77777777" w:rsidTr="00B674E2">
        <w:trPr>
          <w:trHeight w:val="20"/>
        </w:trPr>
        <w:tc>
          <w:tcPr>
            <w:tcW w:w="1418" w:type="dxa"/>
            <w:tcBorders>
              <w:top w:val="nil"/>
              <w:left w:val="nil"/>
              <w:bottom w:val="nil"/>
              <w:right w:val="nil"/>
            </w:tcBorders>
            <w:shd w:val="clear" w:color="auto" w:fill="auto"/>
            <w:vAlign w:val="center"/>
            <w:hideMark/>
          </w:tcPr>
          <w:p w14:paraId="5BCAC5D2"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Human tox. - non-carcinog.</w:t>
            </w:r>
          </w:p>
        </w:tc>
        <w:tc>
          <w:tcPr>
            <w:tcW w:w="975" w:type="dxa"/>
            <w:tcBorders>
              <w:top w:val="nil"/>
              <w:left w:val="nil"/>
              <w:bottom w:val="nil"/>
              <w:right w:val="nil"/>
            </w:tcBorders>
            <w:shd w:val="clear" w:color="auto" w:fill="auto"/>
            <w:noWrap/>
            <w:vAlign w:val="bottom"/>
            <w:hideMark/>
          </w:tcPr>
          <w:p w14:paraId="0D13F32B"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1.06E-04</w:t>
            </w:r>
          </w:p>
        </w:tc>
        <w:tc>
          <w:tcPr>
            <w:tcW w:w="975" w:type="dxa"/>
            <w:tcBorders>
              <w:top w:val="nil"/>
              <w:left w:val="nil"/>
              <w:bottom w:val="nil"/>
              <w:right w:val="nil"/>
            </w:tcBorders>
            <w:shd w:val="clear" w:color="auto" w:fill="auto"/>
            <w:noWrap/>
            <w:vAlign w:val="bottom"/>
            <w:hideMark/>
          </w:tcPr>
          <w:p w14:paraId="51645EF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8.23E-05</w:t>
            </w:r>
          </w:p>
        </w:tc>
        <w:tc>
          <w:tcPr>
            <w:tcW w:w="975" w:type="dxa"/>
            <w:tcBorders>
              <w:top w:val="nil"/>
              <w:left w:val="nil"/>
              <w:bottom w:val="nil"/>
              <w:right w:val="nil"/>
            </w:tcBorders>
            <w:shd w:val="clear" w:color="auto" w:fill="auto"/>
            <w:noWrap/>
            <w:vAlign w:val="bottom"/>
            <w:hideMark/>
          </w:tcPr>
          <w:p w14:paraId="129CC36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9.34E-05</w:t>
            </w:r>
          </w:p>
        </w:tc>
        <w:tc>
          <w:tcPr>
            <w:tcW w:w="975" w:type="dxa"/>
            <w:tcBorders>
              <w:top w:val="nil"/>
              <w:left w:val="nil"/>
              <w:bottom w:val="nil"/>
              <w:right w:val="nil"/>
            </w:tcBorders>
            <w:shd w:val="clear" w:color="auto" w:fill="auto"/>
            <w:noWrap/>
            <w:vAlign w:val="bottom"/>
            <w:hideMark/>
          </w:tcPr>
          <w:p w14:paraId="23007EA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1.40E-04</w:t>
            </w:r>
          </w:p>
        </w:tc>
        <w:tc>
          <w:tcPr>
            <w:tcW w:w="975" w:type="dxa"/>
            <w:tcBorders>
              <w:top w:val="nil"/>
              <w:left w:val="nil"/>
              <w:bottom w:val="nil"/>
              <w:right w:val="nil"/>
            </w:tcBorders>
            <w:shd w:val="clear" w:color="auto" w:fill="auto"/>
            <w:noWrap/>
            <w:vAlign w:val="bottom"/>
            <w:hideMark/>
          </w:tcPr>
          <w:p w14:paraId="65070C9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1.07E-04</w:t>
            </w:r>
          </w:p>
        </w:tc>
        <w:tc>
          <w:tcPr>
            <w:tcW w:w="975" w:type="dxa"/>
            <w:tcBorders>
              <w:top w:val="nil"/>
              <w:left w:val="nil"/>
              <w:bottom w:val="nil"/>
              <w:right w:val="nil"/>
            </w:tcBorders>
            <w:shd w:val="clear" w:color="auto" w:fill="auto"/>
            <w:noWrap/>
            <w:vAlign w:val="bottom"/>
            <w:hideMark/>
          </w:tcPr>
          <w:p w14:paraId="5A7B648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1.22E-04</w:t>
            </w:r>
          </w:p>
        </w:tc>
        <w:tc>
          <w:tcPr>
            <w:tcW w:w="975" w:type="dxa"/>
            <w:tcBorders>
              <w:top w:val="nil"/>
              <w:left w:val="nil"/>
              <w:bottom w:val="nil"/>
              <w:right w:val="nil"/>
            </w:tcBorders>
            <w:shd w:val="clear" w:color="auto" w:fill="auto"/>
            <w:noWrap/>
            <w:vAlign w:val="bottom"/>
            <w:hideMark/>
          </w:tcPr>
          <w:p w14:paraId="4ACCA78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9.85E-05</w:t>
            </w:r>
          </w:p>
        </w:tc>
        <w:tc>
          <w:tcPr>
            <w:tcW w:w="992" w:type="dxa"/>
            <w:tcBorders>
              <w:top w:val="nil"/>
              <w:left w:val="nil"/>
              <w:bottom w:val="nil"/>
              <w:right w:val="nil"/>
            </w:tcBorders>
            <w:shd w:val="clear" w:color="auto" w:fill="auto"/>
            <w:vAlign w:val="center"/>
            <w:hideMark/>
          </w:tcPr>
          <w:p w14:paraId="28438BA9"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CTUh</w:t>
            </w:r>
          </w:p>
        </w:tc>
      </w:tr>
      <w:tr w:rsidR="0071354E" w:rsidRPr="00DC49EC" w14:paraId="3C688EE1" w14:textId="77777777" w:rsidTr="00B674E2">
        <w:trPr>
          <w:trHeight w:val="20"/>
        </w:trPr>
        <w:tc>
          <w:tcPr>
            <w:tcW w:w="1418" w:type="dxa"/>
            <w:tcBorders>
              <w:top w:val="nil"/>
              <w:left w:val="nil"/>
              <w:bottom w:val="nil"/>
              <w:right w:val="nil"/>
            </w:tcBorders>
            <w:shd w:val="clear" w:color="auto" w:fill="auto"/>
            <w:vAlign w:val="center"/>
            <w:hideMark/>
          </w:tcPr>
          <w:p w14:paraId="4D97C18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radiation – ecosystems</w:t>
            </w:r>
          </w:p>
        </w:tc>
        <w:tc>
          <w:tcPr>
            <w:tcW w:w="975" w:type="dxa"/>
            <w:tcBorders>
              <w:top w:val="nil"/>
              <w:left w:val="nil"/>
              <w:bottom w:val="nil"/>
              <w:right w:val="nil"/>
            </w:tcBorders>
            <w:shd w:val="clear" w:color="auto" w:fill="auto"/>
            <w:noWrap/>
            <w:vAlign w:val="bottom"/>
            <w:hideMark/>
          </w:tcPr>
          <w:p w14:paraId="51E82DA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5.90E-05</w:t>
            </w:r>
          </w:p>
        </w:tc>
        <w:tc>
          <w:tcPr>
            <w:tcW w:w="975" w:type="dxa"/>
            <w:tcBorders>
              <w:top w:val="nil"/>
              <w:left w:val="nil"/>
              <w:bottom w:val="nil"/>
              <w:right w:val="nil"/>
            </w:tcBorders>
            <w:shd w:val="clear" w:color="auto" w:fill="auto"/>
            <w:noWrap/>
            <w:vAlign w:val="bottom"/>
            <w:hideMark/>
          </w:tcPr>
          <w:p w14:paraId="532D840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7.27E-05</w:t>
            </w:r>
          </w:p>
        </w:tc>
        <w:tc>
          <w:tcPr>
            <w:tcW w:w="975" w:type="dxa"/>
            <w:tcBorders>
              <w:top w:val="nil"/>
              <w:left w:val="nil"/>
              <w:bottom w:val="nil"/>
              <w:right w:val="nil"/>
            </w:tcBorders>
            <w:shd w:val="clear" w:color="auto" w:fill="auto"/>
            <w:noWrap/>
            <w:vAlign w:val="bottom"/>
            <w:hideMark/>
          </w:tcPr>
          <w:p w14:paraId="142E677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1.23E-04</w:t>
            </w:r>
          </w:p>
        </w:tc>
        <w:tc>
          <w:tcPr>
            <w:tcW w:w="975" w:type="dxa"/>
            <w:tcBorders>
              <w:top w:val="nil"/>
              <w:left w:val="nil"/>
              <w:bottom w:val="nil"/>
              <w:right w:val="nil"/>
            </w:tcBorders>
            <w:shd w:val="clear" w:color="auto" w:fill="auto"/>
            <w:noWrap/>
            <w:vAlign w:val="bottom"/>
            <w:hideMark/>
          </w:tcPr>
          <w:p w14:paraId="534339A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5.55E-05</w:t>
            </w:r>
          </w:p>
        </w:tc>
        <w:tc>
          <w:tcPr>
            <w:tcW w:w="975" w:type="dxa"/>
            <w:tcBorders>
              <w:top w:val="nil"/>
              <w:left w:val="nil"/>
              <w:bottom w:val="nil"/>
              <w:right w:val="nil"/>
            </w:tcBorders>
            <w:shd w:val="clear" w:color="auto" w:fill="auto"/>
            <w:noWrap/>
            <w:vAlign w:val="bottom"/>
            <w:hideMark/>
          </w:tcPr>
          <w:p w14:paraId="5507D98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5.16E-05</w:t>
            </w:r>
          </w:p>
        </w:tc>
        <w:tc>
          <w:tcPr>
            <w:tcW w:w="975" w:type="dxa"/>
            <w:tcBorders>
              <w:top w:val="nil"/>
              <w:left w:val="nil"/>
              <w:bottom w:val="nil"/>
              <w:right w:val="nil"/>
            </w:tcBorders>
            <w:shd w:val="clear" w:color="auto" w:fill="auto"/>
            <w:noWrap/>
            <w:vAlign w:val="bottom"/>
            <w:hideMark/>
          </w:tcPr>
          <w:p w14:paraId="2931787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4.74E-05</w:t>
            </w:r>
          </w:p>
        </w:tc>
        <w:tc>
          <w:tcPr>
            <w:tcW w:w="975" w:type="dxa"/>
            <w:tcBorders>
              <w:top w:val="nil"/>
              <w:left w:val="nil"/>
              <w:bottom w:val="nil"/>
              <w:right w:val="nil"/>
            </w:tcBorders>
            <w:shd w:val="clear" w:color="auto" w:fill="auto"/>
            <w:noWrap/>
            <w:vAlign w:val="bottom"/>
            <w:hideMark/>
          </w:tcPr>
          <w:p w14:paraId="69E77EA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5.08E-05</w:t>
            </w:r>
          </w:p>
        </w:tc>
        <w:tc>
          <w:tcPr>
            <w:tcW w:w="992" w:type="dxa"/>
            <w:tcBorders>
              <w:top w:val="nil"/>
              <w:left w:val="nil"/>
              <w:bottom w:val="nil"/>
              <w:right w:val="nil"/>
            </w:tcBorders>
            <w:shd w:val="clear" w:color="auto" w:fill="auto"/>
            <w:vAlign w:val="center"/>
            <w:hideMark/>
          </w:tcPr>
          <w:p w14:paraId="70F32F40"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CTUe</w:t>
            </w:r>
          </w:p>
        </w:tc>
      </w:tr>
      <w:tr w:rsidR="0071354E" w:rsidRPr="00DC49EC" w14:paraId="635DF63F" w14:textId="77777777" w:rsidTr="00B674E2">
        <w:trPr>
          <w:trHeight w:val="20"/>
        </w:trPr>
        <w:tc>
          <w:tcPr>
            <w:tcW w:w="1418" w:type="dxa"/>
            <w:tcBorders>
              <w:top w:val="nil"/>
              <w:left w:val="nil"/>
              <w:bottom w:val="nil"/>
              <w:right w:val="nil"/>
            </w:tcBorders>
            <w:shd w:val="clear" w:color="auto" w:fill="auto"/>
            <w:vAlign w:val="center"/>
            <w:hideMark/>
          </w:tcPr>
          <w:p w14:paraId="123E257C"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Ion. radiaton - human health</w:t>
            </w:r>
          </w:p>
        </w:tc>
        <w:tc>
          <w:tcPr>
            <w:tcW w:w="975" w:type="dxa"/>
            <w:tcBorders>
              <w:top w:val="nil"/>
              <w:left w:val="nil"/>
              <w:bottom w:val="nil"/>
              <w:right w:val="nil"/>
            </w:tcBorders>
            <w:shd w:val="clear" w:color="auto" w:fill="auto"/>
            <w:noWrap/>
            <w:vAlign w:val="bottom"/>
            <w:hideMark/>
          </w:tcPr>
          <w:p w14:paraId="7530AE0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2.36E+01</w:t>
            </w:r>
          </w:p>
        </w:tc>
        <w:tc>
          <w:tcPr>
            <w:tcW w:w="975" w:type="dxa"/>
            <w:tcBorders>
              <w:top w:val="nil"/>
              <w:left w:val="nil"/>
              <w:bottom w:val="nil"/>
              <w:right w:val="nil"/>
            </w:tcBorders>
            <w:shd w:val="clear" w:color="auto" w:fill="auto"/>
            <w:noWrap/>
            <w:vAlign w:val="bottom"/>
            <w:hideMark/>
          </w:tcPr>
          <w:p w14:paraId="67924F2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2.97E+01</w:t>
            </w:r>
          </w:p>
        </w:tc>
        <w:tc>
          <w:tcPr>
            <w:tcW w:w="975" w:type="dxa"/>
            <w:tcBorders>
              <w:top w:val="nil"/>
              <w:left w:val="nil"/>
              <w:bottom w:val="nil"/>
              <w:right w:val="nil"/>
            </w:tcBorders>
            <w:shd w:val="clear" w:color="auto" w:fill="auto"/>
            <w:noWrap/>
            <w:vAlign w:val="bottom"/>
            <w:hideMark/>
          </w:tcPr>
          <w:p w14:paraId="72F2DBE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4.97E+01</w:t>
            </w:r>
          </w:p>
        </w:tc>
        <w:tc>
          <w:tcPr>
            <w:tcW w:w="975" w:type="dxa"/>
            <w:tcBorders>
              <w:top w:val="nil"/>
              <w:left w:val="nil"/>
              <w:bottom w:val="nil"/>
              <w:right w:val="nil"/>
            </w:tcBorders>
            <w:shd w:val="clear" w:color="auto" w:fill="auto"/>
            <w:noWrap/>
            <w:vAlign w:val="bottom"/>
            <w:hideMark/>
          </w:tcPr>
          <w:p w14:paraId="69EA7C1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2.26E+01</w:t>
            </w:r>
          </w:p>
        </w:tc>
        <w:tc>
          <w:tcPr>
            <w:tcW w:w="975" w:type="dxa"/>
            <w:tcBorders>
              <w:top w:val="nil"/>
              <w:left w:val="nil"/>
              <w:bottom w:val="nil"/>
              <w:right w:val="nil"/>
            </w:tcBorders>
            <w:shd w:val="clear" w:color="auto" w:fill="auto"/>
            <w:noWrap/>
            <w:vAlign w:val="bottom"/>
            <w:hideMark/>
          </w:tcPr>
          <w:p w14:paraId="63A6618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2.09E+01</w:t>
            </w:r>
          </w:p>
        </w:tc>
        <w:tc>
          <w:tcPr>
            <w:tcW w:w="975" w:type="dxa"/>
            <w:tcBorders>
              <w:top w:val="nil"/>
              <w:left w:val="nil"/>
              <w:bottom w:val="nil"/>
              <w:right w:val="nil"/>
            </w:tcBorders>
            <w:shd w:val="clear" w:color="auto" w:fill="auto"/>
            <w:noWrap/>
            <w:vAlign w:val="bottom"/>
            <w:hideMark/>
          </w:tcPr>
          <w:p w14:paraId="00F8719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1.90E+01</w:t>
            </w:r>
          </w:p>
        </w:tc>
        <w:tc>
          <w:tcPr>
            <w:tcW w:w="975" w:type="dxa"/>
            <w:tcBorders>
              <w:top w:val="nil"/>
              <w:left w:val="nil"/>
              <w:bottom w:val="nil"/>
              <w:right w:val="nil"/>
            </w:tcBorders>
            <w:shd w:val="clear" w:color="auto" w:fill="auto"/>
            <w:noWrap/>
            <w:vAlign w:val="bottom"/>
            <w:hideMark/>
          </w:tcPr>
          <w:p w14:paraId="562A061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2.03E+01</w:t>
            </w:r>
          </w:p>
        </w:tc>
        <w:tc>
          <w:tcPr>
            <w:tcW w:w="992" w:type="dxa"/>
            <w:tcBorders>
              <w:top w:val="nil"/>
              <w:left w:val="nil"/>
              <w:bottom w:val="nil"/>
              <w:right w:val="nil"/>
            </w:tcBorders>
            <w:shd w:val="clear" w:color="auto" w:fill="auto"/>
            <w:vAlign w:val="center"/>
            <w:hideMark/>
          </w:tcPr>
          <w:p w14:paraId="2537A913"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U235 eq.</w:t>
            </w:r>
          </w:p>
        </w:tc>
      </w:tr>
      <w:tr w:rsidR="0071354E" w:rsidRPr="00DC49EC" w14:paraId="22034344" w14:textId="77777777" w:rsidTr="00B674E2">
        <w:trPr>
          <w:trHeight w:val="20"/>
        </w:trPr>
        <w:tc>
          <w:tcPr>
            <w:tcW w:w="1418" w:type="dxa"/>
            <w:tcBorders>
              <w:top w:val="nil"/>
              <w:left w:val="nil"/>
              <w:bottom w:val="nil"/>
              <w:right w:val="nil"/>
            </w:tcBorders>
            <w:shd w:val="clear" w:color="auto" w:fill="auto"/>
            <w:vAlign w:val="center"/>
            <w:hideMark/>
          </w:tcPr>
          <w:p w14:paraId="26BCBF81"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Land use</w:t>
            </w:r>
          </w:p>
        </w:tc>
        <w:tc>
          <w:tcPr>
            <w:tcW w:w="975" w:type="dxa"/>
            <w:tcBorders>
              <w:top w:val="nil"/>
              <w:left w:val="nil"/>
              <w:bottom w:val="nil"/>
              <w:right w:val="nil"/>
            </w:tcBorders>
            <w:shd w:val="clear" w:color="auto" w:fill="auto"/>
            <w:noWrap/>
            <w:vAlign w:val="bottom"/>
            <w:hideMark/>
          </w:tcPr>
          <w:p w14:paraId="320B91E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7.58E+01</w:t>
            </w:r>
          </w:p>
        </w:tc>
        <w:tc>
          <w:tcPr>
            <w:tcW w:w="975" w:type="dxa"/>
            <w:tcBorders>
              <w:top w:val="nil"/>
              <w:left w:val="nil"/>
              <w:bottom w:val="nil"/>
              <w:right w:val="nil"/>
            </w:tcBorders>
            <w:shd w:val="clear" w:color="auto" w:fill="auto"/>
            <w:noWrap/>
            <w:vAlign w:val="bottom"/>
            <w:hideMark/>
          </w:tcPr>
          <w:p w14:paraId="00EA17A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6.57E+01</w:t>
            </w:r>
          </w:p>
        </w:tc>
        <w:tc>
          <w:tcPr>
            <w:tcW w:w="975" w:type="dxa"/>
            <w:tcBorders>
              <w:top w:val="nil"/>
              <w:left w:val="nil"/>
              <w:bottom w:val="nil"/>
              <w:right w:val="nil"/>
            </w:tcBorders>
            <w:shd w:val="clear" w:color="auto" w:fill="auto"/>
            <w:noWrap/>
            <w:vAlign w:val="bottom"/>
            <w:hideMark/>
          </w:tcPr>
          <w:p w14:paraId="2F9B14E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1.42E+02</w:t>
            </w:r>
          </w:p>
        </w:tc>
        <w:tc>
          <w:tcPr>
            <w:tcW w:w="975" w:type="dxa"/>
            <w:tcBorders>
              <w:top w:val="nil"/>
              <w:left w:val="nil"/>
              <w:bottom w:val="nil"/>
              <w:right w:val="nil"/>
            </w:tcBorders>
            <w:shd w:val="clear" w:color="auto" w:fill="auto"/>
            <w:noWrap/>
            <w:vAlign w:val="bottom"/>
            <w:hideMark/>
          </w:tcPr>
          <w:p w14:paraId="6B7CA4B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3.93E+01</w:t>
            </w:r>
          </w:p>
        </w:tc>
        <w:tc>
          <w:tcPr>
            <w:tcW w:w="975" w:type="dxa"/>
            <w:tcBorders>
              <w:top w:val="nil"/>
              <w:left w:val="nil"/>
              <w:bottom w:val="nil"/>
              <w:right w:val="nil"/>
            </w:tcBorders>
            <w:shd w:val="clear" w:color="auto" w:fill="auto"/>
            <w:noWrap/>
            <w:vAlign w:val="bottom"/>
            <w:hideMark/>
          </w:tcPr>
          <w:p w14:paraId="27C8404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5.03E+01</w:t>
            </w:r>
          </w:p>
        </w:tc>
        <w:tc>
          <w:tcPr>
            <w:tcW w:w="975" w:type="dxa"/>
            <w:tcBorders>
              <w:top w:val="nil"/>
              <w:left w:val="nil"/>
              <w:bottom w:val="nil"/>
              <w:right w:val="nil"/>
            </w:tcBorders>
            <w:shd w:val="clear" w:color="auto" w:fill="auto"/>
            <w:noWrap/>
            <w:vAlign w:val="bottom"/>
            <w:hideMark/>
          </w:tcPr>
          <w:p w14:paraId="48560D8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5.26E+01</w:t>
            </w:r>
          </w:p>
        </w:tc>
        <w:tc>
          <w:tcPr>
            <w:tcW w:w="975" w:type="dxa"/>
            <w:tcBorders>
              <w:top w:val="nil"/>
              <w:left w:val="nil"/>
              <w:bottom w:val="nil"/>
              <w:right w:val="nil"/>
            </w:tcBorders>
            <w:shd w:val="clear" w:color="auto" w:fill="auto"/>
            <w:noWrap/>
            <w:vAlign w:val="bottom"/>
            <w:hideMark/>
          </w:tcPr>
          <w:p w14:paraId="2852B17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5.21E+01</w:t>
            </w:r>
          </w:p>
        </w:tc>
        <w:tc>
          <w:tcPr>
            <w:tcW w:w="992" w:type="dxa"/>
            <w:tcBorders>
              <w:top w:val="nil"/>
              <w:left w:val="nil"/>
              <w:bottom w:val="nil"/>
              <w:right w:val="nil"/>
            </w:tcBorders>
            <w:shd w:val="clear" w:color="auto" w:fill="auto"/>
            <w:vAlign w:val="center"/>
            <w:hideMark/>
          </w:tcPr>
          <w:p w14:paraId="076E0004"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SOC</w:t>
            </w:r>
          </w:p>
        </w:tc>
      </w:tr>
      <w:tr w:rsidR="0071354E" w:rsidRPr="00DC49EC" w14:paraId="025FE84F" w14:textId="77777777" w:rsidTr="00B674E2">
        <w:trPr>
          <w:trHeight w:val="20"/>
        </w:trPr>
        <w:tc>
          <w:tcPr>
            <w:tcW w:w="1418" w:type="dxa"/>
            <w:tcBorders>
              <w:top w:val="nil"/>
              <w:left w:val="nil"/>
              <w:bottom w:val="nil"/>
              <w:right w:val="nil"/>
            </w:tcBorders>
            <w:shd w:val="clear" w:color="auto" w:fill="auto"/>
            <w:vAlign w:val="center"/>
            <w:hideMark/>
          </w:tcPr>
          <w:p w14:paraId="723848D0"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Marine eutrophicat.</w:t>
            </w:r>
          </w:p>
        </w:tc>
        <w:tc>
          <w:tcPr>
            <w:tcW w:w="975" w:type="dxa"/>
            <w:tcBorders>
              <w:top w:val="nil"/>
              <w:left w:val="nil"/>
              <w:bottom w:val="nil"/>
              <w:right w:val="nil"/>
            </w:tcBorders>
            <w:shd w:val="clear" w:color="auto" w:fill="auto"/>
            <w:noWrap/>
            <w:vAlign w:val="bottom"/>
            <w:hideMark/>
          </w:tcPr>
          <w:p w14:paraId="744E4DD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1.31E-01</w:t>
            </w:r>
          </w:p>
        </w:tc>
        <w:tc>
          <w:tcPr>
            <w:tcW w:w="975" w:type="dxa"/>
            <w:tcBorders>
              <w:top w:val="nil"/>
              <w:left w:val="nil"/>
              <w:bottom w:val="nil"/>
              <w:right w:val="nil"/>
            </w:tcBorders>
            <w:shd w:val="clear" w:color="auto" w:fill="auto"/>
            <w:noWrap/>
            <w:vAlign w:val="bottom"/>
            <w:hideMark/>
          </w:tcPr>
          <w:p w14:paraId="7B0D421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1.71E-01</w:t>
            </w:r>
          </w:p>
        </w:tc>
        <w:tc>
          <w:tcPr>
            <w:tcW w:w="975" w:type="dxa"/>
            <w:tcBorders>
              <w:top w:val="nil"/>
              <w:left w:val="nil"/>
              <w:bottom w:val="nil"/>
              <w:right w:val="nil"/>
            </w:tcBorders>
            <w:shd w:val="clear" w:color="auto" w:fill="auto"/>
            <w:noWrap/>
            <w:vAlign w:val="bottom"/>
            <w:hideMark/>
          </w:tcPr>
          <w:p w14:paraId="46AD587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2.51E-01</w:t>
            </w:r>
          </w:p>
        </w:tc>
        <w:tc>
          <w:tcPr>
            <w:tcW w:w="975" w:type="dxa"/>
            <w:tcBorders>
              <w:top w:val="nil"/>
              <w:left w:val="nil"/>
              <w:bottom w:val="nil"/>
              <w:right w:val="nil"/>
            </w:tcBorders>
            <w:shd w:val="clear" w:color="auto" w:fill="auto"/>
            <w:noWrap/>
            <w:vAlign w:val="bottom"/>
            <w:hideMark/>
          </w:tcPr>
          <w:p w14:paraId="03281E5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1.37E-01</w:t>
            </w:r>
          </w:p>
        </w:tc>
        <w:tc>
          <w:tcPr>
            <w:tcW w:w="975" w:type="dxa"/>
            <w:tcBorders>
              <w:top w:val="nil"/>
              <w:left w:val="nil"/>
              <w:bottom w:val="nil"/>
              <w:right w:val="nil"/>
            </w:tcBorders>
            <w:shd w:val="clear" w:color="auto" w:fill="auto"/>
            <w:noWrap/>
            <w:vAlign w:val="bottom"/>
            <w:hideMark/>
          </w:tcPr>
          <w:p w14:paraId="3521615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9.73E-01</w:t>
            </w:r>
          </w:p>
        </w:tc>
        <w:tc>
          <w:tcPr>
            <w:tcW w:w="975" w:type="dxa"/>
            <w:tcBorders>
              <w:top w:val="nil"/>
              <w:left w:val="nil"/>
              <w:bottom w:val="nil"/>
              <w:right w:val="nil"/>
            </w:tcBorders>
            <w:shd w:val="clear" w:color="auto" w:fill="auto"/>
            <w:noWrap/>
            <w:vAlign w:val="bottom"/>
            <w:hideMark/>
          </w:tcPr>
          <w:p w14:paraId="5C9F85F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1.31E-01</w:t>
            </w:r>
          </w:p>
        </w:tc>
        <w:tc>
          <w:tcPr>
            <w:tcW w:w="975" w:type="dxa"/>
            <w:tcBorders>
              <w:top w:val="nil"/>
              <w:left w:val="nil"/>
              <w:bottom w:val="nil"/>
              <w:right w:val="nil"/>
            </w:tcBorders>
            <w:shd w:val="clear" w:color="auto" w:fill="auto"/>
            <w:noWrap/>
            <w:vAlign w:val="bottom"/>
            <w:hideMark/>
          </w:tcPr>
          <w:p w14:paraId="6EE268C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1.22E-01</w:t>
            </w:r>
          </w:p>
        </w:tc>
        <w:tc>
          <w:tcPr>
            <w:tcW w:w="992" w:type="dxa"/>
            <w:tcBorders>
              <w:top w:val="nil"/>
              <w:left w:val="nil"/>
              <w:bottom w:val="nil"/>
              <w:right w:val="nil"/>
            </w:tcBorders>
            <w:shd w:val="clear" w:color="auto" w:fill="auto"/>
            <w:vAlign w:val="center"/>
            <w:hideMark/>
          </w:tcPr>
          <w:p w14:paraId="7ED9BE21"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N eq.</w:t>
            </w:r>
          </w:p>
        </w:tc>
      </w:tr>
      <w:tr w:rsidR="0071354E" w:rsidRPr="00DC49EC" w14:paraId="56247AFB" w14:textId="77777777" w:rsidTr="00B674E2">
        <w:trPr>
          <w:trHeight w:val="20"/>
        </w:trPr>
        <w:tc>
          <w:tcPr>
            <w:tcW w:w="1418" w:type="dxa"/>
            <w:tcBorders>
              <w:top w:val="nil"/>
              <w:left w:val="nil"/>
              <w:bottom w:val="nil"/>
              <w:right w:val="nil"/>
            </w:tcBorders>
            <w:shd w:val="clear" w:color="auto" w:fill="auto"/>
            <w:vAlign w:val="center"/>
            <w:hideMark/>
          </w:tcPr>
          <w:p w14:paraId="345FDCF7"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Ozone depletion</w:t>
            </w:r>
          </w:p>
        </w:tc>
        <w:tc>
          <w:tcPr>
            <w:tcW w:w="975" w:type="dxa"/>
            <w:tcBorders>
              <w:top w:val="nil"/>
              <w:left w:val="nil"/>
              <w:bottom w:val="nil"/>
              <w:right w:val="nil"/>
            </w:tcBorders>
            <w:shd w:val="clear" w:color="auto" w:fill="auto"/>
            <w:noWrap/>
            <w:vAlign w:val="bottom"/>
            <w:hideMark/>
          </w:tcPr>
          <w:p w14:paraId="5CACC76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1.07E-03</w:t>
            </w:r>
          </w:p>
        </w:tc>
        <w:tc>
          <w:tcPr>
            <w:tcW w:w="975" w:type="dxa"/>
            <w:tcBorders>
              <w:top w:val="nil"/>
              <w:left w:val="nil"/>
              <w:bottom w:val="nil"/>
              <w:right w:val="nil"/>
            </w:tcBorders>
            <w:shd w:val="clear" w:color="auto" w:fill="auto"/>
            <w:noWrap/>
            <w:vAlign w:val="bottom"/>
            <w:hideMark/>
          </w:tcPr>
          <w:p w14:paraId="6B6A7276"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1.28E-03</w:t>
            </w:r>
          </w:p>
        </w:tc>
        <w:tc>
          <w:tcPr>
            <w:tcW w:w="975" w:type="dxa"/>
            <w:tcBorders>
              <w:top w:val="nil"/>
              <w:left w:val="nil"/>
              <w:bottom w:val="nil"/>
              <w:right w:val="nil"/>
            </w:tcBorders>
            <w:shd w:val="clear" w:color="auto" w:fill="auto"/>
            <w:noWrap/>
            <w:vAlign w:val="bottom"/>
            <w:hideMark/>
          </w:tcPr>
          <w:p w14:paraId="6DB613F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7.02E-04</w:t>
            </w:r>
          </w:p>
        </w:tc>
        <w:tc>
          <w:tcPr>
            <w:tcW w:w="975" w:type="dxa"/>
            <w:tcBorders>
              <w:top w:val="nil"/>
              <w:left w:val="nil"/>
              <w:bottom w:val="nil"/>
              <w:right w:val="nil"/>
            </w:tcBorders>
            <w:shd w:val="clear" w:color="auto" w:fill="auto"/>
            <w:noWrap/>
            <w:vAlign w:val="bottom"/>
            <w:hideMark/>
          </w:tcPr>
          <w:p w14:paraId="7D29221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1.16E-04</w:t>
            </w:r>
          </w:p>
        </w:tc>
        <w:tc>
          <w:tcPr>
            <w:tcW w:w="975" w:type="dxa"/>
            <w:tcBorders>
              <w:top w:val="nil"/>
              <w:left w:val="nil"/>
              <w:bottom w:val="nil"/>
              <w:right w:val="nil"/>
            </w:tcBorders>
            <w:shd w:val="clear" w:color="auto" w:fill="auto"/>
            <w:noWrap/>
            <w:vAlign w:val="bottom"/>
            <w:hideMark/>
          </w:tcPr>
          <w:p w14:paraId="2E0D456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1.68E-04</w:t>
            </w:r>
          </w:p>
        </w:tc>
        <w:tc>
          <w:tcPr>
            <w:tcW w:w="975" w:type="dxa"/>
            <w:tcBorders>
              <w:top w:val="nil"/>
              <w:left w:val="nil"/>
              <w:bottom w:val="nil"/>
              <w:right w:val="nil"/>
            </w:tcBorders>
            <w:shd w:val="clear" w:color="auto" w:fill="auto"/>
            <w:noWrap/>
            <w:vAlign w:val="bottom"/>
            <w:hideMark/>
          </w:tcPr>
          <w:p w14:paraId="4E2BC50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3.97E-04</w:t>
            </w:r>
          </w:p>
        </w:tc>
        <w:tc>
          <w:tcPr>
            <w:tcW w:w="975" w:type="dxa"/>
            <w:tcBorders>
              <w:top w:val="nil"/>
              <w:left w:val="nil"/>
              <w:bottom w:val="nil"/>
              <w:right w:val="nil"/>
            </w:tcBorders>
            <w:shd w:val="clear" w:color="auto" w:fill="auto"/>
            <w:noWrap/>
            <w:vAlign w:val="bottom"/>
            <w:hideMark/>
          </w:tcPr>
          <w:p w14:paraId="0031694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8.43E-04</w:t>
            </w:r>
          </w:p>
        </w:tc>
        <w:tc>
          <w:tcPr>
            <w:tcW w:w="992" w:type="dxa"/>
            <w:tcBorders>
              <w:top w:val="nil"/>
              <w:left w:val="nil"/>
              <w:bottom w:val="nil"/>
              <w:right w:val="nil"/>
            </w:tcBorders>
            <w:shd w:val="clear" w:color="auto" w:fill="auto"/>
            <w:vAlign w:val="center"/>
            <w:hideMark/>
          </w:tcPr>
          <w:p w14:paraId="02A02E7F"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CFC-11 eq.</w:t>
            </w:r>
          </w:p>
        </w:tc>
      </w:tr>
      <w:tr w:rsidR="0071354E" w:rsidRPr="00DC49EC" w14:paraId="1A461ECF" w14:textId="77777777" w:rsidTr="00B674E2">
        <w:trPr>
          <w:trHeight w:val="20"/>
        </w:trPr>
        <w:tc>
          <w:tcPr>
            <w:tcW w:w="1418" w:type="dxa"/>
            <w:tcBorders>
              <w:top w:val="nil"/>
              <w:left w:val="nil"/>
              <w:bottom w:val="nil"/>
              <w:right w:val="nil"/>
            </w:tcBorders>
            <w:shd w:val="clear" w:color="auto" w:fill="auto"/>
            <w:vAlign w:val="center"/>
            <w:hideMark/>
          </w:tcPr>
          <w:p w14:paraId="508EC3E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Particulate matter/Respir. Inorganics</w:t>
            </w:r>
          </w:p>
        </w:tc>
        <w:tc>
          <w:tcPr>
            <w:tcW w:w="975" w:type="dxa"/>
            <w:tcBorders>
              <w:top w:val="nil"/>
              <w:left w:val="nil"/>
              <w:bottom w:val="nil"/>
              <w:right w:val="nil"/>
            </w:tcBorders>
            <w:shd w:val="clear" w:color="auto" w:fill="auto"/>
            <w:noWrap/>
            <w:vAlign w:val="bottom"/>
            <w:hideMark/>
          </w:tcPr>
          <w:p w14:paraId="0FFED2A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9.55E-02</w:t>
            </w:r>
          </w:p>
        </w:tc>
        <w:tc>
          <w:tcPr>
            <w:tcW w:w="975" w:type="dxa"/>
            <w:tcBorders>
              <w:top w:val="nil"/>
              <w:left w:val="nil"/>
              <w:bottom w:val="nil"/>
              <w:right w:val="nil"/>
            </w:tcBorders>
            <w:shd w:val="clear" w:color="auto" w:fill="auto"/>
            <w:noWrap/>
            <w:vAlign w:val="bottom"/>
            <w:hideMark/>
          </w:tcPr>
          <w:p w14:paraId="3DE3568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1.24E-01</w:t>
            </w:r>
          </w:p>
        </w:tc>
        <w:tc>
          <w:tcPr>
            <w:tcW w:w="975" w:type="dxa"/>
            <w:tcBorders>
              <w:top w:val="nil"/>
              <w:left w:val="nil"/>
              <w:bottom w:val="nil"/>
              <w:right w:val="nil"/>
            </w:tcBorders>
            <w:shd w:val="clear" w:color="auto" w:fill="auto"/>
            <w:noWrap/>
            <w:vAlign w:val="bottom"/>
            <w:hideMark/>
          </w:tcPr>
          <w:p w14:paraId="557B9CC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1.76E-01</w:t>
            </w:r>
          </w:p>
        </w:tc>
        <w:tc>
          <w:tcPr>
            <w:tcW w:w="975" w:type="dxa"/>
            <w:tcBorders>
              <w:top w:val="nil"/>
              <w:left w:val="nil"/>
              <w:bottom w:val="nil"/>
              <w:right w:val="nil"/>
            </w:tcBorders>
            <w:shd w:val="clear" w:color="auto" w:fill="auto"/>
            <w:noWrap/>
            <w:vAlign w:val="bottom"/>
            <w:hideMark/>
          </w:tcPr>
          <w:p w14:paraId="0239BA4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1.12E-01</w:t>
            </w:r>
          </w:p>
        </w:tc>
        <w:tc>
          <w:tcPr>
            <w:tcW w:w="975" w:type="dxa"/>
            <w:tcBorders>
              <w:top w:val="nil"/>
              <w:left w:val="nil"/>
              <w:bottom w:val="nil"/>
              <w:right w:val="nil"/>
            </w:tcBorders>
            <w:shd w:val="clear" w:color="auto" w:fill="auto"/>
            <w:noWrap/>
            <w:vAlign w:val="bottom"/>
            <w:hideMark/>
          </w:tcPr>
          <w:p w14:paraId="7BAB528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2.21E-01</w:t>
            </w:r>
          </w:p>
        </w:tc>
        <w:tc>
          <w:tcPr>
            <w:tcW w:w="975" w:type="dxa"/>
            <w:tcBorders>
              <w:top w:val="nil"/>
              <w:left w:val="nil"/>
              <w:bottom w:val="nil"/>
              <w:right w:val="nil"/>
            </w:tcBorders>
            <w:shd w:val="clear" w:color="auto" w:fill="auto"/>
            <w:noWrap/>
            <w:vAlign w:val="bottom"/>
            <w:hideMark/>
          </w:tcPr>
          <w:p w14:paraId="768951F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1.53E-01</w:t>
            </w:r>
          </w:p>
        </w:tc>
        <w:tc>
          <w:tcPr>
            <w:tcW w:w="975" w:type="dxa"/>
            <w:tcBorders>
              <w:top w:val="nil"/>
              <w:left w:val="nil"/>
              <w:bottom w:val="nil"/>
              <w:right w:val="nil"/>
            </w:tcBorders>
            <w:shd w:val="clear" w:color="auto" w:fill="auto"/>
            <w:noWrap/>
            <w:vAlign w:val="bottom"/>
            <w:hideMark/>
          </w:tcPr>
          <w:p w14:paraId="0D19801E"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1.61E-01</w:t>
            </w:r>
          </w:p>
        </w:tc>
        <w:tc>
          <w:tcPr>
            <w:tcW w:w="992" w:type="dxa"/>
            <w:tcBorders>
              <w:top w:val="nil"/>
              <w:left w:val="nil"/>
              <w:bottom w:val="nil"/>
              <w:right w:val="nil"/>
            </w:tcBorders>
            <w:shd w:val="clear" w:color="auto" w:fill="auto"/>
            <w:vAlign w:val="center"/>
            <w:hideMark/>
          </w:tcPr>
          <w:p w14:paraId="2654B23A"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PM2.5 eq.</w:t>
            </w:r>
          </w:p>
        </w:tc>
      </w:tr>
      <w:tr w:rsidR="0071354E" w:rsidRPr="00DC49EC" w14:paraId="1B72F8BE" w14:textId="77777777" w:rsidTr="00B674E2">
        <w:trPr>
          <w:trHeight w:val="20"/>
        </w:trPr>
        <w:tc>
          <w:tcPr>
            <w:tcW w:w="1418" w:type="dxa"/>
            <w:tcBorders>
              <w:top w:val="nil"/>
              <w:left w:val="nil"/>
              <w:bottom w:val="nil"/>
              <w:right w:val="nil"/>
            </w:tcBorders>
            <w:shd w:val="clear" w:color="auto" w:fill="auto"/>
            <w:vAlign w:val="center"/>
            <w:hideMark/>
          </w:tcPr>
          <w:p w14:paraId="0F18A679"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Photochem. Ozone form.</w:t>
            </w:r>
          </w:p>
        </w:tc>
        <w:tc>
          <w:tcPr>
            <w:tcW w:w="975" w:type="dxa"/>
            <w:tcBorders>
              <w:top w:val="nil"/>
              <w:left w:val="nil"/>
              <w:bottom w:val="nil"/>
              <w:right w:val="nil"/>
            </w:tcBorders>
            <w:shd w:val="clear" w:color="auto" w:fill="auto"/>
            <w:noWrap/>
            <w:vAlign w:val="bottom"/>
            <w:hideMark/>
          </w:tcPr>
          <w:p w14:paraId="3FB7171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3.58E-01</w:t>
            </w:r>
          </w:p>
        </w:tc>
        <w:tc>
          <w:tcPr>
            <w:tcW w:w="975" w:type="dxa"/>
            <w:tcBorders>
              <w:top w:val="nil"/>
              <w:left w:val="nil"/>
              <w:bottom w:val="nil"/>
              <w:right w:val="nil"/>
            </w:tcBorders>
            <w:shd w:val="clear" w:color="auto" w:fill="auto"/>
            <w:noWrap/>
            <w:vAlign w:val="bottom"/>
            <w:hideMark/>
          </w:tcPr>
          <w:p w14:paraId="6DFCE055"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3.81E-01</w:t>
            </w:r>
          </w:p>
        </w:tc>
        <w:tc>
          <w:tcPr>
            <w:tcW w:w="975" w:type="dxa"/>
            <w:tcBorders>
              <w:top w:val="nil"/>
              <w:left w:val="nil"/>
              <w:bottom w:val="nil"/>
              <w:right w:val="nil"/>
            </w:tcBorders>
            <w:shd w:val="clear" w:color="auto" w:fill="auto"/>
            <w:noWrap/>
            <w:vAlign w:val="bottom"/>
            <w:hideMark/>
          </w:tcPr>
          <w:p w14:paraId="1937121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6.71E-01</w:t>
            </w:r>
          </w:p>
        </w:tc>
        <w:tc>
          <w:tcPr>
            <w:tcW w:w="975" w:type="dxa"/>
            <w:tcBorders>
              <w:top w:val="nil"/>
              <w:left w:val="nil"/>
              <w:bottom w:val="nil"/>
              <w:right w:val="nil"/>
            </w:tcBorders>
            <w:shd w:val="clear" w:color="auto" w:fill="auto"/>
            <w:noWrap/>
            <w:vAlign w:val="bottom"/>
            <w:hideMark/>
          </w:tcPr>
          <w:p w14:paraId="70BCF34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3.87E-01</w:t>
            </w:r>
          </w:p>
        </w:tc>
        <w:tc>
          <w:tcPr>
            <w:tcW w:w="975" w:type="dxa"/>
            <w:tcBorders>
              <w:top w:val="nil"/>
              <w:left w:val="nil"/>
              <w:bottom w:val="nil"/>
              <w:right w:val="nil"/>
            </w:tcBorders>
            <w:shd w:val="clear" w:color="auto" w:fill="auto"/>
            <w:noWrap/>
            <w:vAlign w:val="bottom"/>
            <w:hideMark/>
          </w:tcPr>
          <w:p w14:paraId="1BCF157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2.67E+00</w:t>
            </w:r>
          </w:p>
        </w:tc>
        <w:tc>
          <w:tcPr>
            <w:tcW w:w="975" w:type="dxa"/>
            <w:tcBorders>
              <w:top w:val="nil"/>
              <w:left w:val="nil"/>
              <w:bottom w:val="nil"/>
              <w:right w:val="nil"/>
            </w:tcBorders>
            <w:shd w:val="clear" w:color="auto" w:fill="auto"/>
            <w:noWrap/>
            <w:vAlign w:val="bottom"/>
            <w:hideMark/>
          </w:tcPr>
          <w:p w14:paraId="7276275A"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4.46E-01</w:t>
            </w:r>
          </w:p>
        </w:tc>
        <w:tc>
          <w:tcPr>
            <w:tcW w:w="975" w:type="dxa"/>
            <w:tcBorders>
              <w:top w:val="nil"/>
              <w:left w:val="nil"/>
              <w:bottom w:val="nil"/>
              <w:right w:val="nil"/>
            </w:tcBorders>
            <w:shd w:val="clear" w:color="auto" w:fill="auto"/>
            <w:noWrap/>
            <w:vAlign w:val="bottom"/>
            <w:hideMark/>
          </w:tcPr>
          <w:p w14:paraId="39D0945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4.43E-01</w:t>
            </w:r>
          </w:p>
        </w:tc>
        <w:tc>
          <w:tcPr>
            <w:tcW w:w="992" w:type="dxa"/>
            <w:tcBorders>
              <w:top w:val="nil"/>
              <w:left w:val="nil"/>
              <w:bottom w:val="nil"/>
              <w:right w:val="nil"/>
            </w:tcBorders>
            <w:shd w:val="clear" w:color="auto" w:fill="auto"/>
            <w:vAlign w:val="center"/>
            <w:hideMark/>
          </w:tcPr>
          <w:p w14:paraId="11D7B622"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C</w:t>
            </w:r>
            <w:r w:rsidRPr="00DC49EC">
              <w:rPr>
                <w:rFonts w:ascii="Calibri" w:hAnsi="Calibri"/>
                <w:color w:val="000000"/>
                <w:szCs w:val="22"/>
                <w:vertAlign w:val="subscript"/>
                <w:lang w:val="en-US" w:eastAsia="en-GB"/>
              </w:rPr>
              <w:t>2</w:t>
            </w:r>
            <w:r w:rsidRPr="00DC49EC">
              <w:rPr>
                <w:rFonts w:ascii="Calibri" w:hAnsi="Calibri"/>
                <w:color w:val="000000"/>
                <w:szCs w:val="22"/>
                <w:lang w:val="en-US" w:eastAsia="en-GB"/>
              </w:rPr>
              <w:t>H</w:t>
            </w:r>
            <w:r w:rsidRPr="00DC49EC">
              <w:rPr>
                <w:rFonts w:ascii="Calibri" w:hAnsi="Calibri"/>
                <w:color w:val="000000"/>
                <w:szCs w:val="22"/>
                <w:vertAlign w:val="subscript"/>
                <w:lang w:val="en-US" w:eastAsia="en-GB"/>
              </w:rPr>
              <w:t>4</w:t>
            </w:r>
            <w:r w:rsidRPr="00DC49EC">
              <w:rPr>
                <w:rFonts w:ascii="Calibri" w:hAnsi="Calibri"/>
                <w:color w:val="000000"/>
                <w:szCs w:val="22"/>
                <w:lang w:val="en-US" w:eastAsia="en-GB"/>
              </w:rPr>
              <w:t xml:space="preserve"> eq.</w:t>
            </w:r>
          </w:p>
        </w:tc>
      </w:tr>
      <w:tr w:rsidR="0071354E" w:rsidRPr="00DC49EC" w14:paraId="14247689" w14:textId="77777777" w:rsidTr="00B674E2">
        <w:trPr>
          <w:trHeight w:val="20"/>
        </w:trPr>
        <w:tc>
          <w:tcPr>
            <w:tcW w:w="1418" w:type="dxa"/>
            <w:tcBorders>
              <w:top w:val="nil"/>
              <w:left w:val="nil"/>
              <w:bottom w:val="nil"/>
              <w:right w:val="nil"/>
            </w:tcBorders>
            <w:shd w:val="clear" w:color="auto" w:fill="auto"/>
            <w:vAlign w:val="center"/>
            <w:hideMark/>
          </w:tcPr>
          <w:p w14:paraId="24BD41F4"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Depletion of abiotic res. - elements</w:t>
            </w:r>
          </w:p>
        </w:tc>
        <w:tc>
          <w:tcPr>
            <w:tcW w:w="975" w:type="dxa"/>
            <w:tcBorders>
              <w:top w:val="nil"/>
              <w:left w:val="nil"/>
              <w:bottom w:val="nil"/>
              <w:right w:val="nil"/>
            </w:tcBorders>
            <w:shd w:val="clear" w:color="auto" w:fill="auto"/>
            <w:noWrap/>
            <w:vAlign w:val="bottom"/>
            <w:hideMark/>
          </w:tcPr>
          <w:p w14:paraId="0B97F89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5.63E-02</w:t>
            </w:r>
          </w:p>
        </w:tc>
        <w:tc>
          <w:tcPr>
            <w:tcW w:w="975" w:type="dxa"/>
            <w:tcBorders>
              <w:top w:val="nil"/>
              <w:left w:val="nil"/>
              <w:bottom w:val="nil"/>
              <w:right w:val="nil"/>
            </w:tcBorders>
            <w:shd w:val="clear" w:color="auto" w:fill="auto"/>
            <w:noWrap/>
            <w:vAlign w:val="bottom"/>
            <w:hideMark/>
          </w:tcPr>
          <w:p w14:paraId="6027C51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5.93E-02</w:t>
            </w:r>
          </w:p>
        </w:tc>
        <w:tc>
          <w:tcPr>
            <w:tcW w:w="975" w:type="dxa"/>
            <w:tcBorders>
              <w:top w:val="nil"/>
              <w:left w:val="nil"/>
              <w:bottom w:val="nil"/>
              <w:right w:val="nil"/>
            </w:tcBorders>
            <w:shd w:val="clear" w:color="auto" w:fill="auto"/>
            <w:noWrap/>
            <w:vAlign w:val="bottom"/>
            <w:hideMark/>
          </w:tcPr>
          <w:p w14:paraId="70C0EB34"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1.12E-01</w:t>
            </w:r>
          </w:p>
        </w:tc>
        <w:tc>
          <w:tcPr>
            <w:tcW w:w="975" w:type="dxa"/>
            <w:tcBorders>
              <w:top w:val="nil"/>
              <w:left w:val="nil"/>
              <w:bottom w:val="nil"/>
              <w:right w:val="nil"/>
            </w:tcBorders>
            <w:shd w:val="clear" w:color="auto" w:fill="auto"/>
            <w:noWrap/>
            <w:vAlign w:val="bottom"/>
            <w:hideMark/>
          </w:tcPr>
          <w:p w14:paraId="340C20A7"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4.76E-02</w:t>
            </w:r>
          </w:p>
        </w:tc>
        <w:tc>
          <w:tcPr>
            <w:tcW w:w="975" w:type="dxa"/>
            <w:tcBorders>
              <w:top w:val="nil"/>
              <w:left w:val="nil"/>
              <w:bottom w:val="nil"/>
              <w:right w:val="nil"/>
            </w:tcBorders>
            <w:shd w:val="clear" w:color="auto" w:fill="auto"/>
            <w:noWrap/>
            <w:vAlign w:val="bottom"/>
            <w:hideMark/>
          </w:tcPr>
          <w:p w14:paraId="504D7CC3"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4.86E-02</w:t>
            </w:r>
          </w:p>
        </w:tc>
        <w:tc>
          <w:tcPr>
            <w:tcW w:w="975" w:type="dxa"/>
            <w:tcBorders>
              <w:top w:val="nil"/>
              <w:left w:val="nil"/>
              <w:bottom w:val="nil"/>
              <w:right w:val="nil"/>
            </w:tcBorders>
            <w:shd w:val="clear" w:color="auto" w:fill="auto"/>
            <w:noWrap/>
            <w:vAlign w:val="bottom"/>
            <w:hideMark/>
          </w:tcPr>
          <w:p w14:paraId="47B8135D"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5.60E-02</w:t>
            </w:r>
          </w:p>
        </w:tc>
        <w:tc>
          <w:tcPr>
            <w:tcW w:w="975" w:type="dxa"/>
            <w:tcBorders>
              <w:top w:val="nil"/>
              <w:left w:val="nil"/>
              <w:bottom w:val="nil"/>
              <w:right w:val="nil"/>
            </w:tcBorders>
            <w:shd w:val="clear" w:color="auto" w:fill="auto"/>
            <w:noWrap/>
            <w:vAlign w:val="bottom"/>
            <w:hideMark/>
          </w:tcPr>
          <w:p w14:paraId="7BCBBE6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5.18E-02</w:t>
            </w:r>
          </w:p>
        </w:tc>
        <w:tc>
          <w:tcPr>
            <w:tcW w:w="992" w:type="dxa"/>
            <w:tcBorders>
              <w:top w:val="nil"/>
              <w:left w:val="nil"/>
              <w:bottom w:val="nil"/>
              <w:right w:val="nil"/>
            </w:tcBorders>
            <w:shd w:val="clear" w:color="auto" w:fill="auto"/>
            <w:vAlign w:val="center"/>
            <w:hideMark/>
          </w:tcPr>
          <w:p w14:paraId="5254A400"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kg Sb eq.</w:t>
            </w:r>
          </w:p>
        </w:tc>
      </w:tr>
      <w:tr w:rsidR="0071354E" w:rsidRPr="00DC49EC" w14:paraId="5FC3C1BB" w14:textId="77777777" w:rsidTr="00B674E2">
        <w:trPr>
          <w:trHeight w:val="20"/>
        </w:trPr>
        <w:tc>
          <w:tcPr>
            <w:tcW w:w="1418" w:type="dxa"/>
            <w:tcBorders>
              <w:top w:val="nil"/>
              <w:left w:val="nil"/>
              <w:right w:val="nil"/>
            </w:tcBorders>
            <w:shd w:val="clear" w:color="auto" w:fill="auto"/>
            <w:vAlign w:val="center"/>
            <w:hideMark/>
          </w:tcPr>
          <w:p w14:paraId="55E413C6"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Resource depl. - water</w:t>
            </w:r>
          </w:p>
        </w:tc>
        <w:tc>
          <w:tcPr>
            <w:tcW w:w="975" w:type="dxa"/>
            <w:tcBorders>
              <w:top w:val="nil"/>
              <w:left w:val="nil"/>
              <w:right w:val="nil"/>
            </w:tcBorders>
            <w:shd w:val="clear" w:color="auto" w:fill="auto"/>
            <w:noWrap/>
            <w:vAlign w:val="bottom"/>
            <w:hideMark/>
          </w:tcPr>
          <w:p w14:paraId="29D7810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7.98E-01</w:t>
            </w:r>
          </w:p>
        </w:tc>
        <w:tc>
          <w:tcPr>
            <w:tcW w:w="975" w:type="dxa"/>
            <w:tcBorders>
              <w:top w:val="nil"/>
              <w:left w:val="nil"/>
              <w:right w:val="nil"/>
            </w:tcBorders>
            <w:shd w:val="clear" w:color="auto" w:fill="auto"/>
            <w:noWrap/>
            <w:vAlign w:val="bottom"/>
            <w:hideMark/>
          </w:tcPr>
          <w:p w14:paraId="4B7CB05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6.58E-02</w:t>
            </w:r>
          </w:p>
        </w:tc>
        <w:tc>
          <w:tcPr>
            <w:tcW w:w="975" w:type="dxa"/>
            <w:tcBorders>
              <w:top w:val="nil"/>
              <w:left w:val="nil"/>
              <w:right w:val="nil"/>
            </w:tcBorders>
            <w:shd w:val="clear" w:color="auto" w:fill="auto"/>
            <w:noWrap/>
            <w:vAlign w:val="bottom"/>
            <w:hideMark/>
          </w:tcPr>
          <w:p w14:paraId="0985130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5.70E-01</w:t>
            </w:r>
          </w:p>
        </w:tc>
        <w:tc>
          <w:tcPr>
            <w:tcW w:w="975" w:type="dxa"/>
            <w:tcBorders>
              <w:top w:val="nil"/>
              <w:left w:val="nil"/>
              <w:right w:val="nil"/>
            </w:tcBorders>
            <w:shd w:val="clear" w:color="auto" w:fill="auto"/>
            <w:noWrap/>
            <w:vAlign w:val="bottom"/>
            <w:hideMark/>
          </w:tcPr>
          <w:p w14:paraId="5137DA3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6.95E-02</w:t>
            </w:r>
          </w:p>
        </w:tc>
        <w:tc>
          <w:tcPr>
            <w:tcW w:w="975" w:type="dxa"/>
            <w:tcBorders>
              <w:top w:val="nil"/>
              <w:left w:val="nil"/>
              <w:right w:val="nil"/>
            </w:tcBorders>
            <w:shd w:val="clear" w:color="auto" w:fill="auto"/>
            <w:noWrap/>
            <w:vAlign w:val="bottom"/>
            <w:hideMark/>
          </w:tcPr>
          <w:p w14:paraId="66BA842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2.37E-01</w:t>
            </w:r>
          </w:p>
        </w:tc>
        <w:tc>
          <w:tcPr>
            <w:tcW w:w="975" w:type="dxa"/>
            <w:tcBorders>
              <w:top w:val="nil"/>
              <w:left w:val="nil"/>
              <w:right w:val="nil"/>
            </w:tcBorders>
            <w:shd w:val="clear" w:color="auto" w:fill="auto"/>
            <w:noWrap/>
            <w:vAlign w:val="bottom"/>
            <w:hideMark/>
          </w:tcPr>
          <w:p w14:paraId="1C6CE42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4.11E-01</w:t>
            </w:r>
          </w:p>
        </w:tc>
        <w:tc>
          <w:tcPr>
            <w:tcW w:w="975" w:type="dxa"/>
            <w:tcBorders>
              <w:top w:val="nil"/>
              <w:left w:val="nil"/>
              <w:right w:val="nil"/>
            </w:tcBorders>
            <w:shd w:val="clear" w:color="auto" w:fill="auto"/>
            <w:noWrap/>
            <w:vAlign w:val="bottom"/>
            <w:hideMark/>
          </w:tcPr>
          <w:p w14:paraId="18786131"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6.65E-01</w:t>
            </w:r>
          </w:p>
        </w:tc>
        <w:tc>
          <w:tcPr>
            <w:tcW w:w="992" w:type="dxa"/>
            <w:tcBorders>
              <w:top w:val="nil"/>
              <w:left w:val="nil"/>
              <w:right w:val="nil"/>
            </w:tcBorders>
            <w:shd w:val="clear" w:color="auto" w:fill="auto"/>
            <w:vAlign w:val="center"/>
            <w:hideMark/>
          </w:tcPr>
          <w:p w14:paraId="5D3545CD"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w:t>
            </w:r>
            <w:r w:rsidRPr="00DC49EC">
              <w:rPr>
                <w:rFonts w:ascii="Calibri" w:hAnsi="Calibri"/>
                <w:color w:val="000000"/>
                <w:szCs w:val="22"/>
                <w:vertAlign w:val="superscript"/>
                <w:lang w:val="en-US" w:eastAsia="en-GB"/>
              </w:rPr>
              <w:t>3</w:t>
            </w:r>
          </w:p>
        </w:tc>
      </w:tr>
      <w:tr w:rsidR="0071354E" w:rsidRPr="00DC49EC" w14:paraId="75E50C10" w14:textId="77777777" w:rsidTr="00B674E2">
        <w:trPr>
          <w:trHeight w:val="20"/>
        </w:trPr>
        <w:tc>
          <w:tcPr>
            <w:tcW w:w="1418" w:type="dxa"/>
            <w:tcBorders>
              <w:top w:val="nil"/>
              <w:left w:val="nil"/>
              <w:bottom w:val="single" w:sz="4" w:space="0" w:color="auto"/>
              <w:right w:val="nil"/>
            </w:tcBorders>
            <w:shd w:val="clear" w:color="auto" w:fill="auto"/>
            <w:vAlign w:val="center"/>
            <w:hideMark/>
          </w:tcPr>
          <w:p w14:paraId="73EC113A" w14:textId="77777777" w:rsidR="0071354E" w:rsidRPr="00DC49EC" w:rsidRDefault="0071354E" w:rsidP="0071354E">
            <w:pPr>
              <w:spacing w:after="0"/>
              <w:ind w:right="-108"/>
              <w:jc w:val="left"/>
              <w:rPr>
                <w:rFonts w:ascii="Calibri" w:hAnsi="Calibri"/>
                <w:color w:val="000000"/>
                <w:szCs w:val="22"/>
                <w:lang w:val="en-US" w:eastAsia="en-GB"/>
              </w:rPr>
            </w:pPr>
            <w:r w:rsidRPr="00DC49EC">
              <w:rPr>
                <w:rFonts w:ascii="Calibri" w:hAnsi="Calibri"/>
                <w:color w:val="000000"/>
                <w:szCs w:val="22"/>
                <w:lang w:val="en-US" w:eastAsia="en-GB"/>
              </w:rPr>
              <w:t>Terrestrial eutrophic.</w:t>
            </w:r>
          </w:p>
        </w:tc>
        <w:tc>
          <w:tcPr>
            <w:tcW w:w="975" w:type="dxa"/>
            <w:tcBorders>
              <w:top w:val="nil"/>
              <w:left w:val="nil"/>
              <w:bottom w:val="single" w:sz="4" w:space="0" w:color="auto"/>
              <w:right w:val="nil"/>
            </w:tcBorders>
            <w:shd w:val="clear" w:color="auto" w:fill="auto"/>
            <w:noWrap/>
            <w:vAlign w:val="bottom"/>
            <w:hideMark/>
          </w:tcPr>
          <w:p w14:paraId="425DC64C"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1.16E+00</w:t>
            </w:r>
          </w:p>
        </w:tc>
        <w:tc>
          <w:tcPr>
            <w:tcW w:w="975" w:type="dxa"/>
            <w:tcBorders>
              <w:top w:val="nil"/>
              <w:left w:val="nil"/>
              <w:bottom w:val="single" w:sz="4" w:space="0" w:color="auto"/>
              <w:right w:val="nil"/>
            </w:tcBorders>
            <w:shd w:val="clear" w:color="auto" w:fill="auto"/>
            <w:noWrap/>
            <w:vAlign w:val="bottom"/>
            <w:hideMark/>
          </w:tcPr>
          <w:p w14:paraId="228D1E9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7.17E+00</w:t>
            </w:r>
          </w:p>
        </w:tc>
        <w:tc>
          <w:tcPr>
            <w:tcW w:w="975" w:type="dxa"/>
            <w:tcBorders>
              <w:top w:val="nil"/>
              <w:left w:val="nil"/>
              <w:bottom w:val="single" w:sz="4" w:space="0" w:color="auto"/>
              <w:right w:val="nil"/>
            </w:tcBorders>
            <w:shd w:val="clear" w:color="auto" w:fill="auto"/>
            <w:noWrap/>
            <w:vAlign w:val="bottom"/>
            <w:hideMark/>
          </w:tcPr>
          <w:p w14:paraId="1ADA42B2"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2.20E+00</w:t>
            </w:r>
          </w:p>
        </w:tc>
        <w:tc>
          <w:tcPr>
            <w:tcW w:w="975" w:type="dxa"/>
            <w:tcBorders>
              <w:top w:val="nil"/>
              <w:left w:val="nil"/>
              <w:bottom w:val="single" w:sz="4" w:space="0" w:color="auto"/>
              <w:right w:val="nil"/>
            </w:tcBorders>
            <w:shd w:val="clear" w:color="auto" w:fill="auto"/>
            <w:noWrap/>
            <w:vAlign w:val="bottom"/>
            <w:hideMark/>
          </w:tcPr>
          <w:p w14:paraId="423D6BF9"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1.22E+00</w:t>
            </w:r>
          </w:p>
        </w:tc>
        <w:tc>
          <w:tcPr>
            <w:tcW w:w="975" w:type="dxa"/>
            <w:tcBorders>
              <w:top w:val="nil"/>
              <w:left w:val="nil"/>
              <w:bottom w:val="single" w:sz="4" w:space="0" w:color="auto"/>
              <w:right w:val="nil"/>
            </w:tcBorders>
            <w:shd w:val="clear" w:color="auto" w:fill="auto"/>
            <w:noWrap/>
            <w:vAlign w:val="bottom"/>
            <w:hideMark/>
          </w:tcPr>
          <w:p w14:paraId="496409F8"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1.06E+01</w:t>
            </w:r>
          </w:p>
        </w:tc>
        <w:tc>
          <w:tcPr>
            <w:tcW w:w="975" w:type="dxa"/>
            <w:tcBorders>
              <w:top w:val="nil"/>
              <w:left w:val="nil"/>
              <w:bottom w:val="single" w:sz="4" w:space="0" w:color="auto"/>
              <w:right w:val="nil"/>
            </w:tcBorders>
            <w:shd w:val="clear" w:color="auto" w:fill="auto"/>
            <w:noWrap/>
            <w:vAlign w:val="bottom"/>
            <w:hideMark/>
          </w:tcPr>
          <w:p w14:paraId="1DDF591F"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1.27E+00</w:t>
            </w:r>
          </w:p>
        </w:tc>
        <w:tc>
          <w:tcPr>
            <w:tcW w:w="975" w:type="dxa"/>
            <w:tcBorders>
              <w:top w:val="nil"/>
              <w:left w:val="nil"/>
              <w:bottom w:val="single" w:sz="4" w:space="0" w:color="auto"/>
              <w:right w:val="nil"/>
            </w:tcBorders>
            <w:shd w:val="clear" w:color="auto" w:fill="auto"/>
            <w:noWrap/>
            <w:vAlign w:val="bottom"/>
            <w:hideMark/>
          </w:tcPr>
          <w:p w14:paraId="1C6AAE90" w14:textId="77777777" w:rsidR="0071354E" w:rsidRPr="00DC49EC" w:rsidRDefault="0071354E">
            <w:pPr>
              <w:jc w:val="right"/>
              <w:rPr>
                <w:rFonts w:asciiTheme="minorHAnsi" w:hAnsiTheme="minorHAnsi"/>
                <w:color w:val="000000"/>
                <w:szCs w:val="20"/>
                <w:lang w:val="en-US"/>
              </w:rPr>
            </w:pPr>
            <w:r w:rsidRPr="00DC49EC">
              <w:rPr>
                <w:rFonts w:asciiTheme="minorHAnsi" w:hAnsiTheme="minorHAnsi"/>
                <w:color w:val="000000"/>
                <w:szCs w:val="20"/>
                <w:lang w:val="en-US"/>
              </w:rPr>
              <w:t>1.18E+00</w:t>
            </w:r>
          </w:p>
        </w:tc>
        <w:tc>
          <w:tcPr>
            <w:tcW w:w="992" w:type="dxa"/>
            <w:tcBorders>
              <w:top w:val="nil"/>
              <w:left w:val="nil"/>
              <w:bottom w:val="single" w:sz="4" w:space="0" w:color="auto"/>
              <w:right w:val="nil"/>
            </w:tcBorders>
            <w:shd w:val="clear" w:color="auto" w:fill="auto"/>
            <w:vAlign w:val="center"/>
            <w:hideMark/>
          </w:tcPr>
          <w:p w14:paraId="43B79BE9" w14:textId="77777777" w:rsidR="0071354E" w:rsidRPr="00DC49EC" w:rsidRDefault="0071354E" w:rsidP="00860B8A">
            <w:pPr>
              <w:spacing w:after="0"/>
              <w:jc w:val="left"/>
              <w:rPr>
                <w:rFonts w:ascii="Calibri" w:hAnsi="Calibri"/>
                <w:color w:val="000000"/>
                <w:szCs w:val="22"/>
                <w:lang w:val="en-US" w:eastAsia="en-GB"/>
              </w:rPr>
            </w:pPr>
            <w:r w:rsidRPr="00DC49EC">
              <w:rPr>
                <w:rFonts w:ascii="Calibri" w:hAnsi="Calibri"/>
                <w:color w:val="000000"/>
                <w:szCs w:val="22"/>
                <w:lang w:val="en-US" w:eastAsia="en-GB"/>
              </w:rPr>
              <w:t>Mole N eq.</w:t>
            </w:r>
          </w:p>
        </w:tc>
      </w:tr>
    </w:tbl>
    <w:p w14:paraId="6F0CBA85" w14:textId="77777777" w:rsidR="00575BE9" w:rsidRPr="00DC49EC" w:rsidRDefault="00575BE9">
      <w:pPr>
        <w:rPr>
          <w:lang w:val="en-US"/>
        </w:rPr>
      </w:pPr>
    </w:p>
    <w:p w14:paraId="565C7222" w14:textId="77777777" w:rsidR="0053700D" w:rsidRPr="00DC49EC" w:rsidRDefault="0053700D">
      <w:pPr>
        <w:rPr>
          <w:lang w:val="en-US"/>
        </w:rPr>
      </w:pPr>
    </w:p>
    <w:p w14:paraId="339358E5" w14:textId="77777777" w:rsidR="004213E0" w:rsidRPr="00DC49EC" w:rsidRDefault="004213E0">
      <w:pPr>
        <w:rPr>
          <w:lang w:val="en-US"/>
        </w:rPr>
      </w:pPr>
    </w:p>
    <w:p w14:paraId="36C61B2A" w14:textId="77777777" w:rsidR="004213E0" w:rsidRPr="00DC49EC" w:rsidRDefault="004213E0">
      <w:pPr>
        <w:rPr>
          <w:lang w:val="en-US"/>
        </w:rPr>
      </w:pPr>
    </w:p>
    <w:p w14:paraId="690CE928" w14:textId="77777777" w:rsidR="004213E0" w:rsidRPr="00DC49EC" w:rsidRDefault="004213E0">
      <w:pPr>
        <w:rPr>
          <w:lang w:val="en-US"/>
        </w:rPr>
      </w:pPr>
    </w:p>
    <w:p w14:paraId="2F5987A3" w14:textId="77777777" w:rsidR="0053700D" w:rsidRPr="00DC49EC" w:rsidRDefault="0053700D" w:rsidP="00323A0C">
      <w:pPr>
        <w:pStyle w:val="ListParagraph"/>
        <w:numPr>
          <w:ilvl w:val="0"/>
          <w:numId w:val="8"/>
        </w:numPr>
        <w:rPr>
          <w:b/>
          <w:lang w:val="en-US"/>
        </w:rPr>
      </w:pPr>
      <w:bookmarkStart w:id="1" w:name="_Ref487791681"/>
      <w:r w:rsidRPr="00DC49EC">
        <w:rPr>
          <w:b/>
          <w:lang w:val="en-US"/>
        </w:rPr>
        <w:t>Detailed impacts from the electrode binder</w:t>
      </w:r>
      <w:bookmarkEnd w:id="1"/>
    </w:p>
    <w:p w14:paraId="18B54578" w14:textId="77777777" w:rsidR="005278A0" w:rsidRPr="00DC49EC" w:rsidRDefault="005278A0" w:rsidP="004213E0">
      <w:pPr>
        <w:spacing w:line="360" w:lineRule="auto"/>
        <w:rPr>
          <w:lang w:val="en-US"/>
        </w:rPr>
      </w:pPr>
      <w:r w:rsidRPr="00DC49EC">
        <w:rPr>
          <w:lang w:val="en-US"/>
        </w:rPr>
        <w:t>In the main manuscript, not all types of binder that are inventoried in the backgrou</w:t>
      </w:r>
      <w:r w:rsidR="004213E0" w:rsidRPr="00DC49EC">
        <w:rPr>
          <w:lang w:val="en-US"/>
        </w:rPr>
        <w:t>nd studies are compared. Table S</w:t>
      </w:r>
      <w:r w:rsidRPr="00DC49EC">
        <w:rPr>
          <w:lang w:val="en-US"/>
        </w:rPr>
        <w:t>5 shows the characterization results for the five selected impact categories for all binder types that can be found in the analy</w:t>
      </w:r>
      <w:r w:rsidR="004213E0" w:rsidRPr="00DC49EC">
        <w:rPr>
          <w:lang w:val="en-US"/>
        </w:rPr>
        <w:t>z</w:t>
      </w:r>
      <w:r w:rsidRPr="00DC49EC">
        <w:rPr>
          <w:lang w:val="en-US"/>
        </w:rPr>
        <w:t>ed studies, while Figure S1 shows the relative impacts normalized to the highest scoring binder type (including solvent use).</w:t>
      </w:r>
    </w:p>
    <w:p w14:paraId="7D36CA7B" w14:textId="77777777" w:rsidR="005278A0" w:rsidRPr="00DC49EC" w:rsidRDefault="005278A0" w:rsidP="004213E0">
      <w:pPr>
        <w:spacing w:line="360" w:lineRule="auto"/>
        <w:rPr>
          <w:lang w:val="en-US"/>
        </w:rPr>
      </w:pPr>
    </w:p>
    <w:p w14:paraId="3A02D23C" w14:textId="77777777" w:rsidR="004213E0" w:rsidRPr="00DC49EC" w:rsidRDefault="004213E0" w:rsidP="004213E0">
      <w:pPr>
        <w:spacing w:line="360" w:lineRule="auto"/>
        <w:rPr>
          <w:lang w:val="en-US"/>
        </w:rPr>
      </w:pPr>
    </w:p>
    <w:p w14:paraId="194823E3" w14:textId="77777777" w:rsidR="004213E0" w:rsidRPr="00DC49EC" w:rsidRDefault="004213E0" w:rsidP="004213E0">
      <w:pPr>
        <w:spacing w:line="360" w:lineRule="auto"/>
        <w:rPr>
          <w:lang w:val="en-US"/>
        </w:rPr>
      </w:pPr>
    </w:p>
    <w:p w14:paraId="7F957801" w14:textId="77777777" w:rsidR="005278A0" w:rsidRPr="00DC49EC" w:rsidRDefault="005278A0" w:rsidP="004213E0">
      <w:pPr>
        <w:spacing w:line="360" w:lineRule="auto"/>
        <w:rPr>
          <w:lang w:val="en-US"/>
        </w:rPr>
      </w:pPr>
    </w:p>
    <w:p w14:paraId="2429B594" w14:textId="77777777" w:rsidR="002C278F" w:rsidRPr="00DC49EC" w:rsidRDefault="00722A6B" w:rsidP="004213E0">
      <w:pPr>
        <w:spacing w:line="360" w:lineRule="auto"/>
        <w:rPr>
          <w:lang w:val="en-US"/>
        </w:rPr>
      </w:pPr>
      <w:r w:rsidRPr="00DC49EC">
        <w:rPr>
          <w:b/>
          <w:lang w:val="en-US"/>
        </w:rPr>
        <w:t>Table S5</w:t>
      </w:r>
      <w:r w:rsidRPr="00DC49EC">
        <w:rPr>
          <w:lang w:val="en-US"/>
        </w:rPr>
        <w:t xml:space="preserve">. </w:t>
      </w:r>
      <w:r w:rsidR="00DC49EC" w:rsidRPr="00DC49EC">
        <w:rPr>
          <w:lang w:val="en-US"/>
        </w:rPr>
        <w:t>Characterization</w:t>
      </w:r>
      <w:r w:rsidRPr="00DC49EC">
        <w:rPr>
          <w:lang w:val="en-US"/>
        </w:rPr>
        <w:t xml:space="preserve"> results per kg of electrode binder; including solvent (if considered by the study). Solv. rec. = Solvent recovery within the process (100% = solvent 100% recovered / no solvent make-up balanced, 0% = no solvent recovery, all solvent is fully evaporated to the atmosphere / flared off and has to be added continuously). Abbreviations for binder and impact categories can be found in the Abbreviations list.</w:t>
      </w:r>
    </w:p>
    <w:tbl>
      <w:tblPr>
        <w:tblW w:w="9498" w:type="dxa"/>
        <w:tblInd w:w="108" w:type="dxa"/>
        <w:tblLayout w:type="fixed"/>
        <w:tblLook w:val="04A0" w:firstRow="1" w:lastRow="0" w:firstColumn="1" w:lastColumn="0" w:noHBand="0" w:noVBand="1"/>
      </w:tblPr>
      <w:tblGrid>
        <w:gridCol w:w="850"/>
        <w:gridCol w:w="851"/>
        <w:gridCol w:w="850"/>
        <w:gridCol w:w="851"/>
        <w:gridCol w:w="850"/>
        <w:gridCol w:w="851"/>
        <w:gridCol w:w="850"/>
        <w:gridCol w:w="851"/>
        <w:gridCol w:w="850"/>
        <w:gridCol w:w="851"/>
        <w:gridCol w:w="993"/>
      </w:tblGrid>
      <w:tr w:rsidR="00D82BF9" w:rsidRPr="00DC49EC" w14:paraId="5E795411" w14:textId="77777777" w:rsidTr="00D82BF9">
        <w:trPr>
          <w:trHeight w:val="113"/>
        </w:trPr>
        <w:tc>
          <w:tcPr>
            <w:tcW w:w="850" w:type="dxa"/>
            <w:tcBorders>
              <w:top w:val="nil"/>
              <w:left w:val="nil"/>
              <w:bottom w:val="nil"/>
              <w:right w:val="nil"/>
            </w:tcBorders>
            <w:shd w:val="clear" w:color="auto" w:fill="auto"/>
            <w:noWrap/>
            <w:vAlign w:val="center"/>
            <w:hideMark/>
          </w:tcPr>
          <w:p w14:paraId="6F27A1F0" w14:textId="77777777" w:rsidR="00D82BF9" w:rsidRPr="00DC49EC" w:rsidRDefault="00D82BF9" w:rsidP="00D82BF9">
            <w:pPr>
              <w:spacing w:after="0"/>
              <w:ind w:right="-109"/>
              <w:jc w:val="center"/>
              <w:rPr>
                <w:rFonts w:asciiTheme="minorHAnsi" w:hAnsiTheme="minorHAnsi"/>
                <w:b/>
                <w:color w:val="000000"/>
                <w:sz w:val="18"/>
                <w:szCs w:val="18"/>
                <w:lang w:val="en-US"/>
              </w:rPr>
            </w:pPr>
            <w:r w:rsidRPr="00DC49EC">
              <w:rPr>
                <w:rFonts w:asciiTheme="minorHAnsi" w:hAnsiTheme="minorHAnsi"/>
                <w:b/>
                <w:color w:val="000000"/>
                <w:sz w:val="18"/>
                <w:szCs w:val="18"/>
                <w:lang w:val="en-US"/>
              </w:rPr>
              <w:t>Binder</w:t>
            </w:r>
          </w:p>
        </w:tc>
        <w:tc>
          <w:tcPr>
            <w:tcW w:w="851" w:type="dxa"/>
            <w:tcBorders>
              <w:top w:val="nil"/>
              <w:left w:val="nil"/>
              <w:bottom w:val="nil"/>
              <w:right w:val="nil"/>
            </w:tcBorders>
            <w:shd w:val="clear" w:color="auto" w:fill="auto"/>
            <w:noWrap/>
            <w:vAlign w:val="center"/>
            <w:hideMark/>
          </w:tcPr>
          <w:p w14:paraId="5E7C76B6"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TFE-PE</w:t>
            </w:r>
          </w:p>
        </w:tc>
        <w:tc>
          <w:tcPr>
            <w:tcW w:w="850" w:type="dxa"/>
            <w:tcBorders>
              <w:top w:val="nil"/>
              <w:left w:val="nil"/>
              <w:bottom w:val="nil"/>
              <w:right w:val="nil"/>
            </w:tcBorders>
            <w:shd w:val="clear" w:color="auto" w:fill="auto"/>
            <w:noWrap/>
            <w:vAlign w:val="center"/>
            <w:hideMark/>
          </w:tcPr>
          <w:p w14:paraId="67E30E23"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TFE</w:t>
            </w:r>
          </w:p>
        </w:tc>
        <w:tc>
          <w:tcPr>
            <w:tcW w:w="851" w:type="dxa"/>
            <w:tcBorders>
              <w:top w:val="nil"/>
              <w:left w:val="nil"/>
              <w:bottom w:val="nil"/>
              <w:right w:val="nil"/>
            </w:tcBorders>
            <w:shd w:val="clear" w:color="auto" w:fill="auto"/>
            <w:noWrap/>
            <w:vAlign w:val="center"/>
            <w:hideMark/>
          </w:tcPr>
          <w:p w14:paraId="0CA255BF"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 xml:space="preserve">TFE </w:t>
            </w:r>
          </w:p>
        </w:tc>
        <w:tc>
          <w:tcPr>
            <w:tcW w:w="850" w:type="dxa"/>
            <w:tcBorders>
              <w:top w:val="nil"/>
              <w:left w:val="nil"/>
              <w:bottom w:val="nil"/>
              <w:right w:val="nil"/>
            </w:tcBorders>
            <w:shd w:val="clear" w:color="auto" w:fill="auto"/>
            <w:noWrap/>
            <w:vAlign w:val="center"/>
            <w:hideMark/>
          </w:tcPr>
          <w:p w14:paraId="4AC02B9F"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Latex</w:t>
            </w:r>
          </w:p>
        </w:tc>
        <w:tc>
          <w:tcPr>
            <w:tcW w:w="851" w:type="dxa"/>
            <w:tcBorders>
              <w:top w:val="nil"/>
              <w:left w:val="nil"/>
              <w:bottom w:val="nil"/>
              <w:right w:val="nil"/>
            </w:tcBorders>
            <w:shd w:val="clear" w:color="auto" w:fill="auto"/>
            <w:noWrap/>
            <w:vAlign w:val="center"/>
            <w:hideMark/>
          </w:tcPr>
          <w:p w14:paraId="4956452F"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 xml:space="preserve">SBL </w:t>
            </w:r>
          </w:p>
        </w:tc>
        <w:tc>
          <w:tcPr>
            <w:tcW w:w="850" w:type="dxa"/>
            <w:tcBorders>
              <w:top w:val="nil"/>
              <w:left w:val="nil"/>
              <w:bottom w:val="nil"/>
              <w:right w:val="nil"/>
            </w:tcBorders>
            <w:shd w:val="clear" w:color="auto" w:fill="auto"/>
            <w:noWrap/>
            <w:vAlign w:val="center"/>
            <w:hideMark/>
          </w:tcPr>
          <w:p w14:paraId="0DA8EE6C"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 xml:space="preserve">SAL </w:t>
            </w:r>
          </w:p>
        </w:tc>
        <w:tc>
          <w:tcPr>
            <w:tcW w:w="851" w:type="dxa"/>
            <w:tcBorders>
              <w:top w:val="nil"/>
              <w:left w:val="nil"/>
              <w:bottom w:val="nil"/>
              <w:right w:val="nil"/>
            </w:tcBorders>
            <w:shd w:val="clear" w:color="auto" w:fill="auto"/>
            <w:noWrap/>
            <w:vAlign w:val="center"/>
            <w:hideMark/>
          </w:tcPr>
          <w:p w14:paraId="24CF709D"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 xml:space="preserve">CMC-SBR </w:t>
            </w:r>
          </w:p>
        </w:tc>
        <w:tc>
          <w:tcPr>
            <w:tcW w:w="850" w:type="dxa"/>
            <w:tcBorders>
              <w:top w:val="nil"/>
              <w:left w:val="nil"/>
              <w:bottom w:val="nil"/>
              <w:right w:val="nil"/>
            </w:tcBorders>
            <w:shd w:val="clear" w:color="auto" w:fill="auto"/>
            <w:noWrap/>
            <w:vAlign w:val="center"/>
            <w:hideMark/>
          </w:tcPr>
          <w:p w14:paraId="45200689"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 xml:space="preserve">CMC-PAA </w:t>
            </w:r>
          </w:p>
        </w:tc>
        <w:tc>
          <w:tcPr>
            <w:tcW w:w="851" w:type="dxa"/>
            <w:tcBorders>
              <w:top w:val="nil"/>
              <w:left w:val="nil"/>
              <w:bottom w:val="nil"/>
              <w:right w:val="nil"/>
            </w:tcBorders>
            <w:shd w:val="clear" w:color="auto" w:fill="auto"/>
            <w:noWrap/>
            <w:vAlign w:val="center"/>
            <w:hideMark/>
          </w:tcPr>
          <w:p w14:paraId="78A784E4"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PVF</w:t>
            </w:r>
          </w:p>
        </w:tc>
        <w:tc>
          <w:tcPr>
            <w:tcW w:w="993" w:type="dxa"/>
            <w:tcBorders>
              <w:top w:val="nil"/>
              <w:left w:val="nil"/>
              <w:bottom w:val="nil"/>
              <w:right w:val="nil"/>
            </w:tcBorders>
            <w:shd w:val="clear" w:color="auto" w:fill="auto"/>
            <w:noWrap/>
            <w:vAlign w:val="center"/>
            <w:hideMark/>
          </w:tcPr>
          <w:p w14:paraId="4DA217D6" w14:textId="77777777" w:rsidR="00D82BF9" w:rsidRPr="00DC49EC" w:rsidRDefault="00D82BF9" w:rsidP="00F04CAA">
            <w:pPr>
              <w:spacing w:after="0"/>
              <w:ind w:left="-107" w:right="-108"/>
              <w:jc w:val="center"/>
              <w:rPr>
                <w:rFonts w:asciiTheme="minorHAnsi" w:hAnsiTheme="minorHAnsi"/>
                <w:b/>
                <w:bCs/>
                <w:color w:val="000000"/>
                <w:sz w:val="18"/>
                <w:szCs w:val="18"/>
                <w:lang w:val="en-US"/>
              </w:rPr>
            </w:pPr>
            <w:r w:rsidRPr="00DC49EC">
              <w:rPr>
                <w:rFonts w:asciiTheme="minorHAnsi" w:hAnsiTheme="minorHAnsi"/>
                <w:b/>
                <w:color w:val="000000"/>
                <w:sz w:val="18"/>
                <w:szCs w:val="18"/>
                <w:lang w:val="en-US"/>
              </w:rPr>
              <w:t>Unit</w:t>
            </w:r>
          </w:p>
        </w:tc>
      </w:tr>
      <w:tr w:rsidR="00D82BF9" w:rsidRPr="00DC49EC" w14:paraId="7E07B3C4" w14:textId="77777777" w:rsidTr="00D82BF9">
        <w:trPr>
          <w:trHeight w:val="113"/>
        </w:trPr>
        <w:tc>
          <w:tcPr>
            <w:tcW w:w="850" w:type="dxa"/>
            <w:tcBorders>
              <w:top w:val="nil"/>
              <w:left w:val="nil"/>
              <w:bottom w:val="single" w:sz="4" w:space="0" w:color="auto"/>
              <w:right w:val="nil"/>
            </w:tcBorders>
            <w:shd w:val="clear" w:color="auto" w:fill="auto"/>
            <w:noWrap/>
            <w:vAlign w:val="center"/>
          </w:tcPr>
          <w:p w14:paraId="6F9AFC85" w14:textId="77777777" w:rsidR="00D82BF9" w:rsidRPr="00DC49EC" w:rsidRDefault="00D82BF9" w:rsidP="00D82BF9">
            <w:pPr>
              <w:spacing w:after="0"/>
              <w:ind w:right="-109"/>
              <w:jc w:val="center"/>
              <w:rPr>
                <w:rFonts w:asciiTheme="minorHAnsi" w:hAnsiTheme="minorHAnsi"/>
                <w:b/>
                <w:color w:val="000000"/>
                <w:sz w:val="18"/>
                <w:szCs w:val="18"/>
                <w:lang w:val="en-US"/>
              </w:rPr>
            </w:pPr>
            <w:r w:rsidRPr="00DC49EC">
              <w:rPr>
                <w:rFonts w:asciiTheme="minorHAnsi" w:hAnsiTheme="minorHAnsi"/>
                <w:b/>
                <w:color w:val="000000"/>
                <w:sz w:val="18"/>
                <w:szCs w:val="18"/>
                <w:lang w:val="en-US"/>
              </w:rPr>
              <w:t>Solvent</w:t>
            </w:r>
          </w:p>
        </w:tc>
        <w:tc>
          <w:tcPr>
            <w:tcW w:w="851" w:type="dxa"/>
            <w:tcBorders>
              <w:top w:val="nil"/>
              <w:left w:val="nil"/>
              <w:bottom w:val="single" w:sz="4" w:space="0" w:color="auto"/>
              <w:right w:val="nil"/>
            </w:tcBorders>
            <w:shd w:val="clear" w:color="auto" w:fill="auto"/>
            <w:noWrap/>
            <w:vAlign w:val="center"/>
          </w:tcPr>
          <w:p w14:paraId="27D66D2F"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NMP</w:t>
            </w:r>
          </w:p>
        </w:tc>
        <w:tc>
          <w:tcPr>
            <w:tcW w:w="850" w:type="dxa"/>
            <w:tcBorders>
              <w:top w:val="nil"/>
              <w:left w:val="nil"/>
              <w:bottom w:val="single" w:sz="4" w:space="0" w:color="auto"/>
              <w:right w:val="nil"/>
            </w:tcBorders>
            <w:shd w:val="clear" w:color="auto" w:fill="auto"/>
            <w:noWrap/>
            <w:vAlign w:val="center"/>
          </w:tcPr>
          <w:p w14:paraId="68276915"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org</w:t>
            </w:r>
          </w:p>
        </w:tc>
        <w:tc>
          <w:tcPr>
            <w:tcW w:w="851" w:type="dxa"/>
            <w:tcBorders>
              <w:top w:val="nil"/>
              <w:left w:val="nil"/>
              <w:bottom w:val="single" w:sz="4" w:space="0" w:color="auto"/>
              <w:right w:val="nil"/>
            </w:tcBorders>
            <w:shd w:val="clear" w:color="auto" w:fill="auto"/>
            <w:noWrap/>
            <w:vAlign w:val="center"/>
          </w:tcPr>
          <w:p w14:paraId="4AF72FA2"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org</w:t>
            </w:r>
          </w:p>
        </w:tc>
        <w:tc>
          <w:tcPr>
            <w:tcW w:w="850" w:type="dxa"/>
            <w:tcBorders>
              <w:top w:val="nil"/>
              <w:left w:val="nil"/>
              <w:bottom w:val="single" w:sz="4" w:space="0" w:color="auto"/>
              <w:right w:val="nil"/>
            </w:tcBorders>
            <w:shd w:val="clear" w:color="auto" w:fill="auto"/>
            <w:noWrap/>
            <w:vAlign w:val="center"/>
          </w:tcPr>
          <w:p w14:paraId="07EB2E00"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Water</w:t>
            </w:r>
          </w:p>
        </w:tc>
        <w:tc>
          <w:tcPr>
            <w:tcW w:w="851" w:type="dxa"/>
            <w:tcBorders>
              <w:top w:val="nil"/>
              <w:left w:val="nil"/>
              <w:bottom w:val="single" w:sz="4" w:space="0" w:color="auto"/>
              <w:right w:val="nil"/>
            </w:tcBorders>
            <w:shd w:val="clear" w:color="auto" w:fill="auto"/>
            <w:noWrap/>
            <w:vAlign w:val="center"/>
          </w:tcPr>
          <w:p w14:paraId="645068CD"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Water</w:t>
            </w:r>
          </w:p>
        </w:tc>
        <w:tc>
          <w:tcPr>
            <w:tcW w:w="850" w:type="dxa"/>
            <w:tcBorders>
              <w:top w:val="nil"/>
              <w:left w:val="nil"/>
              <w:bottom w:val="single" w:sz="4" w:space="0" w:color="auto"/>
              <w:right w:val="nil"/>
            </w:tcBorders>
            <w:shd w:val="clear" w:color="auto" w:fill="auto"/>
            <w:noWrap/>
            <w:vAlign w:val="center"/>
          </w:tcPr>
          <w:p w14:paraId="7BD16027"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Water</w:t>
            </w:r>
          </w:p>
        </w:tc>
        <w:tc>
          <w:tcPr>
            <w:tcW w:w="851" w:type="dxa"/>
            <w:tcBorders>
              <w:top w:val="nil"/>
              <w:left w:val="nil"/>
              <w:bottom w:val="single" w:sz="4" w:space="0" w:color="auto"/>
              <w:right w:val="nil"/>
            </w:tcBorders>
            <w:shd w:val="clear" w:color="auto" w:fill="auto"/>
            <w:noWrap/>
            <w:vAlign w:val="center"/>
          </w:tcPr>
          <w:p w14:paraId="2A62B6A6"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Water</w:t>
            </w:r>
          </w:p>
        </w:tc>
        <w:tc>
          <w:tcPr>
            <w:tcW w:w="850" w:type="dxa"/>
            <w:tcBorders>
              <w:top w:val="nil"/>
              <w:left w:val="nil"/>
              <w:bottom w:val="single" w:sz="4" w:space="0" w:color="auto"/>
              <w:right w:val="nil"/>
            </w:tcBorders>
            <w:shd w:val="clear" w:color="auto" w:fill="auto"/>
            <w:noWrap/>
            <w:vAlign w:val="center"/>
          </w:tcPr>
          <w:p w14:paraId="2805C929"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org</w:t>
            </w:r>
          </w:p>
        </w:tc>
        <w:tc>
          <w:tcPr>
            <w:tcW w:w="851" w:type="dxa"/>
            <w:tcBorders>
              <w:top w:val="nil"/>
              <w:left w:val="nil"/>
              <w:bottom w:val="single" w:sz="4" w:space="0" w:color="auto"/>
              <w:right w:val="nil"/>
            </w:tcBorders>
            <w:shd w:val="clear" w:color="auto" w:fill="auto"/>
            <w:noWrap/>
            <w:vAlign w:val="center"/>
          </w:tcPr>
          <w:p w14:paraId="0102EEFC"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org</w:t>
            </w:r>
          </w:p>
        </w:tc>
        <w:tc>
          <w:tcPr>
            <w:tcW w:w="993" w:type="dxa"/>
            <w:tcBorders>
              <w:top w:val="nil"/>
              <w:left w:val="nil"/>
              <w:bottom w:val="single" w:sz="4" w:space="0" w:color="auto"/>
              <w:right w:val="nil"/>
            </w:tcBorders>
            <w:shd w:val="clear" w:color="auto" w:fill="auto"/>
            <w:noWrap/>
            <w:vAlign w:val="center"/>
          </w:tcPr>
          <w:p w14:paraId="6896D8CA" w14:textId="77777777" w:rsidR="00D82BF9" w:rsidRPr="00DC49EC" w:rsidRDefault="00D82BF9" w:rsidP="00F04CAA">
            <w:pPr>
              <w:spacing w:after="0"/>
              <w:ind w:left="-107" w:right="-108"/>
              <w:jc w:val="center"/>
              <w:rPr>
                <w:rFonts w:asciiTheme="minorHAnsi" w:hAnsiTheme="minorHAnsi"/>
                <w:color w:val="000000"/>
                <w:sz w:val="18"/>
                <w:szCs w:val="18"/>
                <w:lang w:val="en-US"/>
              </w:rPr>
            </w:pPr>
          </w:p>
        </w:tc>
      </w:tr>
      <w:tr w:rsidR="00D82BF9" w:rsidRPr="00DC49EC" w14:paraId="36643840" w14:textId="77777777" w:rsidTr="00D82BF9">
        <w:trPr>
          <w:trHeight w:val="113"/>
        </w:trPr>
        <w:tc>
          <w:tcPr>
            <w:tcW w:w="850" w:type="dxa"/>
            <w:tcBorders>
              <w:top w:val="nil"/>
              <w:left w:val="nil"/>
              <w:bottom w:val="single" w:sz="4" w:space="0" w:color="auto"/>
              <w:right w:val="nil"/>
            </w:tcBorders>
            <w:shd w:val="clear" w:color="auto" w:fill="auto"/>
            <w:noWrap/>
            <w:vAlign w:val="center"/>
          </w:tcPr>
          <w:p w14:paraId="08887193" w14:textId="77777777" w:rsidR="00D82BF9" w:rsidRPr="00DC49EC" w:rsidRDefault="00D82BF9" w:rsidP="00D82BF9">
            <w:pPr>
              <w:spacing w:after="0"/>
              <w:ind w:right="-109"/>
              <w:jc w:val="center"/>
              <w:rPr>
                <w:rFonts w:asciiTheme="minorHAnsi" w:hAnsiTheme="minorHAnsi"/>
                <w:b/>
                <w:color w:val="000000"/>
                <w:sz w:val="18"/>
                <w:szCs w:val="18"/>
                <w:lang w:val="en-US"/>
              </w:rPr>
            </w:pPr>
            <w:r w:rsidRPr="00DC49EC">
              <w:rPr>
                <w:rFonts w:asciiTheme="minorHAnsi" w:hAnsiTheme="minorHAnsi"/>
                <w:b/>
                <w:color w:val="000000"/>
                <w:sz w:val="18"/>
                <w:szCs w:val="18"/>
                <w:lang w:val="en-US"/>
              </w:rPr>
              <w:t>Solv. rec.</w:t>
            </w:r>
          </w:p>
        </w:tc>
        <w:tc>
          <w:tcPr>
            <w:tcW w:w="851" w:type="dxa"/>
            <w:tcBorders>
              <w:top w:val="nil"/>
              <w:left w:val="nil"/>
              <w:bottom w:val="single" w:sz="4" w:space="0" w:color="auto"/>
              <w:right w:val="nil"/>
            </w:tcBorders>
            <w:shd w:val="clear" w:color="auto" w:fill="auto"/>
            <w:noWrap/>
            <w:vAlign w:val="center"/>
          </w:tcPr>
          <w:p w14:paraId="7579C22E" w14:textId="77777777" w:rsidR="00D82BF9" w:rsidRPr="00DC49EC" w:rsidRDefault="00722A6B"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100%</w:t>
            </w:r>
          </w:p>
        </w:tc>
        <w:tc>
          <w:tcPr>
            <w:tcW w:w="850" w:type="dxa"/>
            <w:tcBorders>
              <w:top w:val="nil"/>
              <w:left w:val="nil"/>
              <w:bottom w:val="single" w:sz="4" w:space="0" w:color="auto"/>
              <w:right w:val="nil"/>
            </w:tcBorders>
            <w:shd w:val="clear" w:color="auto" w:fill="auto"/>
            <w:noWrap/>
            <w:vAlign w:val="center"/>
          </w:tcPr>
          <w:p w14:paraId="5B1B5E3D" w14:textId="77777777" w:rsidR="00D82BF9" w:rsidRPr="00DC49EC" w:rsidRDefault="00722A6B"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n/c</w:t>
            </w:r>
          </w:p>
        </w:tc>
        <w:tc>
          <w:tcPr>
            <w:tcW w:w="851" w:type="dxa"/>
            <w:tcBorders>
              <w:top w:val="nil"/>
              <w:left w:val="nil"/>
              <w:bottom w:val="single" w:sz="4" w:space="0" w:color="auto"/>
              <w:right w:val="nil"/>
            </w:tcBorders>
            <w:shd w:val="clear" w:color="auto" w:fill="auto"/>
            <w:noWrap/>
            <w:vAlign w:val="center"/>
          </w:tcPr>
          <w:p w14:paraId="43FB29FE" w14:textId="77777777" w:rsidR="00D82BF9" w:rsidRPr="00DC49EC" w:rsidRDefault="00D82BF9"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0%</w:t>
            </w:r>
          </w:p>
        </w:tc>
        <w:tc>
          <w:tcPr>
            <w:tcW w:w="850" w:type="dxa"/>
            <w:tcBorders>
              <w:top w:val="nil"/>
              <w:left w:val="nil"/>
              <w:bottom w:val="single" w:sz="4" w:space="0" w:color="auto"/>
              <w:right w:val="nil"/>
            </w:tcBorders>
            <w:shd w:val="clear" w:color="auto" w:fill="auto"/>
            <w:noWrap/>
            <w:vAlign w:val="center"/>
          </w:tcPr>
          <w:p w14:paraId="1586DB54"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t>
            </w:r>
          </w:p>
        </w:tc>
        <w:tc>
          <w:tcPr>
            <w:tcW w:w="851" w:type="dxa"/>
            <w:tcBorders>
              <w:top w:val="nil"/>
              <w:left w:val="nil"/>
              <w:bottom w:val="single" w:sz="4" w:space="0" w:color="auto"/>
              <w:right w:val="nil"/>
            </w:tcBorders>
            <w:shd w:val="clear" w:color="auto" w:fill="auto"/>
            <w:noWrap/>
            <w:vAlign w:val="center"/>
          </w:tcPr>
          <w:p w14:paraId="7198E820"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t>
            </w:r>
          </w:p>
        </w:tc>
        <w:tc>
          <w:tcPr>
            <w:tcW w:w="850" w:type="dxa"/>
            <w:tcBorders>
              <w:top w:val="nil"/>
              <w:left w:val="nil"/>
              <w:bottom w:val="single" w:sz="4" w:space="0" w:color="auto"/>
              <w:right w:val="nil"/>
            </w:tcBorders>
            <w:shd w:val="clear" w:color="auto" w:fill="auto"/>
            <w:noWrap/>
            <w:vAlign w:val="center"/>
          </w:tcPr>
          <w:p w14:paraId="120DFFD3"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t>
            </w:r>
          </w:p>
        </w:tc>
        <w:tc>
          <w:tcPr>
            <w:tcW w:w="851" w:type="dxa"/>
            <w:tcBorders>
              <w:top w:val="nil"/>
              <w:left w:val="nil"/>
              <w:bottom w:val="single" w:sz="4" w:space="0" w:color="auto"/>
              <w:right w:val="nil"/>
            </w:tcBorders>
            <w:shd w:val="clear" w:color="auto" w:fill="auto"/>
            <w:noWrap/>
            <w:vAlign w:val="center"/>
          </w:tcPr>
          <w:p w14:paraId="3E1C0038" w14:textId="77777777" w:rsidR="00D82BF9"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w:t>
            </w:r>
          </w:p>
        </w:tc>
        <w:tc>
          <w:tcPr>
            <w:tcW w:w="850" w:type="dxa"/>
            <w:tcBorders>
              <w:top w:val="nil"/>
              <w:left w:val="nil"/>
              <w:bottom w:val="single" w:sz="4" w:space="0" w:color="auto"/>
              <w:right w:val="nil"/>
            </w:tcBorders>
            <w:shd w:val="clear" w:color="auto" w:fill="auto"/>
            <w:noWrap/>
            <w:vAlign w:val="center"/>
          </w:tcPr>
          <w:p w14:paraId="53413185" w14:textId="77777777" w:rsidR="00D82BF9" w:rsidRPr="00DC49EC" w:rsidRDefault="00722A6B"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0%</w:t>
            </w:r>
          </w:p>
        </w:tc>
        <w:tc>
          <w:tcPr>
            <w:tcW w:w="851" w:type="dxa"/>
            <w:tcBorders>
              <w:top w:val="nil"/>
              <w:left w:val="nil"/>
              <w:bottom w:val="single" w:sz="4" w:space="0" w:color="auto"/>
              <w:right w:val="nil"/>
            </w:tcBorders>
            <w:shd w:val="clear" w:color="auto" w:fill="auto"/>
            <w:noWrap/>
            <w:vAlign w:val="center"/>
          </w:tcPr>
          <w:p w14:paraId="0715989B" w14:textId="77777777" w:rsidR="00D82BF9" w:rsidRPr="00DC49EC" w:rsidRDefault="00722A6B"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0%</w:t>
            </w:r>
          </w:p>
        </w:tc>
        <w:tc>
          <w:tcPr>
            <w:tcW w:w="993" w:type="dxa"/>
            <w:tcBorders>
              <w:top w:val="nil"/>
              <w:left w:val="nil"/>
              <w:bottom w:val="single" w:sz="4" w:space="0" w:color="auto"/>
              <w:right w:val="nil"/>
            </w:tcBorders>
            <w:shd w:val="clear" w:color="auto" w:fill="auto"/>
            <w:noWrap/>
            <w:vAlign w:val="center"/>
          </w:tcPr>
          <w:p w14:paraId="628C2B41" w14:textId="77777777" w:rsidR="00D82BF9" w:rsidRPr="00DC49EC" w:rsidRDefault="00D82BF9" w:rsidP="00F04CAA">
            <w:pPr>
              <w:spacing w:after="0"/>
              <w:ind w:left="-107" w:right="-108"/>
              <w:jc w:val="center"/>
              <w:rPr>
                <w:rFonts w:asciiTheme="minorHAnsi" w:hAnsiTheme="minorHAnsi"/>
                <w:color w:val="000000"/>
                <w:sz w:val="18"/>
                <w:szCs w:val="18"/>
                <w:lang w:val="en-US"/>
              </w:rPr>
            </w:pPr>
          </w:p>
        </w:tc>
      </w:tr>
      <w:tr w:rsidR="000B06A5" w:rsidRPr="00DC49EC" w14:paraId="682D8F40" w14:textId="77777777" w:rsidTr="00DD132A">
        <w:trPr>
          <w:trHeight w:val="113"/>
        </w:trPr>
        <w:tc>
          <w:tcPr>
            <w:tcW w:w="850" w:type="dxa"/>
            <w:tcBorders>
              <w:top w:val="nil"/>
              <w:left w:val="nil"/>
              <w:bottom w:val="single" w:sz="4" w:space="0" w:color="auto"/>
              <w:right w:val="nil"/>
            </w:tcBorders>
            <w:shd w:val="clear" w:color="auto" w:fill="auto"/>
            <w:noWrap/>
            <w:vAlign w:val="center"/>
            <w:hideMark/>
          </w:tcPr>
          <w:p w14:paraId="3DCECEB6" w14:textId="77777777" w:rsidR="000B06A5" w:rsidRPr="00DC49EC" w:rsidRDefault="000B06A5" w:rsidP="00DD132A">
            <w:pPr>
              <w:spacing w:after="0"/>
              <w:ind w:right="-109"/>
              <w:jc w:val="center"/>
              <w:rPr>
                <w:rFonts w:asciiTheme="minorHAnsi" w:hAnsiTheme="minorHAnsi"/>
                <w:b/>
                <w:color w:val="000000"/>
                <w:sz w:val="18"/>
                <w:szCs w:val="18"/>
                <w:lang w:val="en-US"/>
              </w:rPr>
            </w:pPr>
            <w:r w:rsidRPr="00DC49EC">
              <w:rPr>
                <w:rFonts w:asciiTheme="minorHAnsi" w:hAnsiTheme="minorHAnsi"/>
                <w:b/>
                <w:color w:val="000000"/>
                <w:sz w:val="18"/>
                <w:szCs w:val="18"/>
                <w:lang w:val="en-US"/>
              </w:rPr>
              <w:t>source</w:t>
            </w:r>
          </w:p>
        </w:tc>
        <w:tc>
          <w:tcPr>
            <w:tcW w:w="851" w:type="dxa"/>
            <w:tcBorders>
              <w:top w:val="nil"/>
              <w:left w:val="nil"/>
              <w:bottom w:val="single" w:sz="4" w:space="0" w:color="auto"/>
              <w:right w:val="nil"/>
            </w:tcBorders>
            <w:shd w:val="clear" w:color="auto" w:fill="auto"/>
            <w:noWrap/>
            <w:vAlign w:val="center"/>
            <w:hideMark/>
          </w:tcPr>
          <w:p w14:paraId="41DCDF54"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Zack</w:t>
            </w:r>
          </w:p>
        </w:tc>
        <w:tc>
          <w:tcPr>
            <w:tcW w:w="850" w:type="dxa"/>
            <w:tcBorders>
              <w:top w:val="nil"/>
              <w:left w:val="nil"/>
              <w:bottom w:val="single" w:sz="4" w:space="0" w:color="auto"/>
              <w:right w:val="nil"/>
            </w:tcBorders>
            <w:shd w:val="clear" w:color="auto" w:fill="auto"/>
            <w:noWrap/>
            <w:vAlign w:val="center"/>
            <w:hideMark/>
          </w:tcPr>
          <w:p w14:paraId="517070BB"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Bauer</w:t>
            </w:r>
          </w:p>
        </w:tc>
        <w:tc>
          <w:tcPr>
            <w:tcW w:w="851" w:type="dxa"/>
            <w:tcBorders>
              <w:top w:val="nil"/>
              <w:left w:val="nil"/>
              <w:bottom w:val="single" w:sz="4" w:space="0" w:color="auto"/>
              <w:right w:val="nil"/>
            </w:tcBorders>
            <w:shd w:val="clear" w:color="auto" w:fill="auto"/>
            <w:noWrap/>
            <w:vAlign w:val="center"/>
            <w:hideMark/>
          </w:tcPr>
          <w:p w14:paraId="61A1A041"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NTNU</w:t>
            </w:r>
          </w:p>
        </w:tc>
        <w:tc>
          <w:tcPr>
            <w:tcW w:w="850" w:type="dxa"/>
            <w:tcBorders>
              <w:top w:val="nil"/>
              <w:left w:val="nil"/>
              <w:bottom w:val="single" w:sz="4" w:space="0" w:color="auto"/>
              <w:right w:val="nil"/>
            </w:tcBorders>
            <w:shd w:val="clear" w:color="auto" w:fill="auto"/>
            <w:noWrap/>
            <w:vAlign w:val="center"/>
            <w:hideMark/>
          </w:tcPr>
          <w:p w14:paraId="108DD427"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Notter</w:t>
            </w:r>
          </w:p>
        </w:tc>
        <w:tc>
          <w:tcPr>
            <w:tcW w:w="851" w:type="dxa"/>
            <w:tcBorders>
              <w:top w:val="nil"/>
              <w:left w:val="nil"/>
              <w:bottom w:val="single" w:sz="4" w:space="0" w:color="auto"/>
              <w:right w:val="nil"/>
            </w:tcBorders>
            <w:shd w:val="clear" w:color="auto" w:fill="auto"/>
            <w:noWrap/>
            <w:vAlign w:val="center"/>
            <w:hideMark/>
          </w:tcPr>
          <w:p w14:paraId="2C109D48"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Zack</w:t>
            </w:r>
          </w:p>
        </w:tc>
        <w:tc>
          <w:tcPr>
            <w:tcW w:w="850" w:type="dxa"/>
            <w:tcBorders>
              <w:top w:val="nil"/>
              <w:left w:val="nil"/>
              <w:bottom w:val="single" w:sz="4" w:space="0" w:color="auto"/>
              <w:right w:val="nil"/>
            </w:tcBorders>
            <w:shd w:val="clear" w:color="auto" w:fill="auto"/>
            <w:noWrap/>
            <w:vAlign w:val="center"/>
            <w:hideMark/>
          </w:tcPr>
          <w:p w14:paraId="146EA714"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Zack</w:t>
            </w:r>
          </w:p>
        </w:tc>
        <w:tc>
          <w:tcPr>
            <w:tcW w:w="851" w:type="dxa"/>
            <w:tcBorders>
              <w:top w:val="nil"/>
              <w:left w:val="nil"/>
              <w:bottom w:val="single" w:sz="4" w:space="0" w:color="auto"/>
              <w:right w:val="nil"/>
            </w:tcBorders>
            <w:shd w:val="clear" w:color="auto" w:fill="auto"/>
            <w:noWrap/>
            <w:vAlign w:val="center"/>
            <w:hideMark/>
          </w:tcPr>
          <w:p w14:paraId="740C6E86"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 xml:space="preserve">Peters </w:t>
            </w:r>
          </w:p>
        </w:tc>
        <w:tc>
          <w:tcPr>
            <w:tcW w:w="850" w:type="dxa"/>
            <w:tcBorders>
              <w:top w:val="nil"/>
              <w:left w:val="nil"/>
              <w:bottom w:val="single" w:sz="4" w:space="0" w:color="auto"/>
              <w:right w:val="nil"/>
            </w:tcBorders>
            <w:shd w:val="clear" w:color="auto" w:fill="auto"/>
            <w:noWrap/>
            <w:vAlign w:val="center"/>
            <w:hideMark/>
          </w:tcPr>
          <w:p w14:paraId="1BF8F6BB"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Elling</w:t>
            </w:r>
          </w:p>
        </w:tc>
        <w:tc>
          <w:tcPr>
            <w:tcW w:w="851" w:type="dxa"/>
            <w:tcBorders>
              <w:top w:val="nil"/>
              <w:left w:val="nil"/>
              <w:bottom w:val="single" w:sz="4" w:space="0" w:color="auto"/>
              <w:right w:val="nil"/>
            </w:tcBorders>
            <w:shd w:val="clear" w:color="auto" w:fill="auto"/>
            <w:noWrap/>
            <w:vAlign w:val="center"/>
            <w:hideMark/>
          </w:tcPr>
          <w:p w14:paraId="391E14B6" w14:textId="77777777" w:rsidR="000B06A5" w:rsidRPr="00DC49EC" w:rsidRDefault="000B06A5" w:rsidP="00F04CAA">
            <w:pPr>
              <w:spacing w:after="0"/>
              <w:ind w:left="-107" w:right="-108"/>
              <w:jc w:val="center"/>
              <w:rPr>
                <w:rFonts w:asciiTheme="minorHAnsi" w:hAnsiTheme="minorHAnsi"/>
                <w:color w:val="000000"/>
                <w:sz w:val="18"/>
                <w:szCs w:val="18"/>
                <w:lang w:val="en-US"/>
              </w:rPr>
            </w:pPr>
            <w:r w:rsidRPr="00DC49EC">
              <w:rPr>
                <w:rFonts w:asciiTheme="minorHAnsi" w:hAnsiTheme="minorHAnsi"/>
                <w:color w:val="000000"/>
                <w:sz w:val="18"/>
                <w:szCs w:val="18"/>
                <w:lang w:val="en-US"/>
              </w:rPr>
              <w:t>Elling</w:t>
            </w:r>
          </w:p>
        </w:tc>
        <w:tc>
          <w:tcPr>
            <w:tcW w:w="993" w:type="dxa"/>
            <w:tcBorders>
              <w:top w:val="nil"/>
              <w:left w:val="nil"/>
              <w:bottom w:val="single" w:sz="4" w:space="0" w:color="auto"/>
              <w:right w:val="nil"/>
            </w:tcBorders>
            <w:shd w:val="clear" w:color="auto" w:fill="auto"/>
            <w:noWrap/>
            <w:vAlign w:val="center"/>
            <w:hideMark/>
          </w:tcPr>
          <w:p w14:paraId="520D6D79" w14:textId="77777777" w:rsidR="000B06A5" w:rsidRPr="00DC49EC" w:rsidRDefault="000B06A5" w:rsidP="00F04CAA">
            <w:pPr>
              <w:spacing w:after="0"/>
              <w:ind w:left="-107" w:right="-108"/>
              <w:jc w:val="center"/>
              <w:rPr>
                <w:rFonts w:asciiTheme="minorHAnsi" w:hAnsiTheme="minorHAnsi"/>
                <w:color w:val="000000"/>
                <w:sz w:val="18"/>
                <w:szCs w:val="18"/>
                <w:lang w:val="en-US"/>
              </w:rPr>
            </w:pPr>
          </w:p>
        </w:tc>
      </w:tr>
      <w:tr w:rsidR="00F04CAA" w:rsidRPr="00DC49EC" w14:paraId="7CD608D4" w14:textId="77777777" w:rsidTr="00F04CAA">
        <w:trPr>
          <w:trHeight w:val="20"/>
        </w:trPr>
        <w:tc>
          <w:tcPr>
            <w:tcW w:w="850" w:type="dxa"/>
            <w:tcBorders>
              <w:top w:val="nil"/>
              <w:left w:val="nil"/>
              <w:bottom w:val="nil"/>
              <w:right w:val="nil"/>
            </w:tcBorders>
            <w:shd w:val="clear" w:color="auto" w:fill="auto"/>
            <w:noWrap/>
            <w:vAlign w:val="bottom"/>
            <w:hideMark/>
          </w:tcPr>
          <w:p w14:paraId="36DD715A" w14:textId="77777777" w:rsidR="00F04CAA" w:rsidRPr="00DC49EC" w:rsidRDefault="00F04CAA" w:rsidP="00F04CAA">
            <w:pPr>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GWP</w:t>
            </w:r>
          </w:p>
        </w:tc>
        <w:tc>
          <w:tcPr>
            <w:tcW w:w="851" w:type="dxa"/>
            <w:tcBorders>
              <w:top w:val="nil"/>
              <w:left w:val="nil"/>
              <w:bottom w:val="nil"/>
              <w:right w:val="nil"/>
            </w:tcBorders>
            <w:shd w:val="clear" w:color="auto" w:fill="auto"/>
            <w:noWrap/>
            <w:vAlign w:val="bottom"/>
            <w:hideMark/>
          </w:tcPr>
          <w:p w14:paraId="68526122" w14:textId="77777777" w:rsidR="00F04CAA" w:rsidRPr="00DC49EC" w:rsidRDefault="00F04CAA" w:rsidP="00F04CAA">
            <w:pPr>
              <w:ind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163.12</w:t>
            </w:r>
          </w:p>
        </w:tc>
        <w:tc>
          <w:tcPr>
            <w:tcW w:w="850" w:type="dxa"/>
            <w:tcBorders>
              <w:top w:val="nil"/>
              <w:left w:val="nil"/>
              <w:bottom w:val="nil"/>
              <w:right w:val="nil"/>
            </w:tcBorders>
            <w:shd w:val="clear" w:color="auto" w:fill="auto"/>
            <w:noWrap/>
            <w:vAlign w:val="bottom"/>
            <w:hideMark/>
          </w:tcPr>
          <w:p w14:paraId="3B655495"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162.15</w:t>
            </w:r>
          </w:p>
        </w:tc>
        <w:tc>
          <w:tcPr>
            <w:tcW w:w="851" w:type="dxa"/>
            <w:tcBorders>
              <w:top w:val="nil"/>
              <w:left w:val="nil"/>
              <w:bottom w:val="nil"/>
              <w:right w:val="nil"/>
            </w:tcBorders>
            <w:shd w:val="clear" w:color="auto" w:fill="auto"/>
            <w:noWrap/>
            <w:vAlign w:val="bottom"/>
            <w:hideMark/>
          </w:tcPr>
          <w:p w14:paraId="396A9BF1"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349.63</w:t>
            </w:r>
          </w:p>
        </w:tc>
        <w:tc>
          <w:tcPr>
            <w:tcW w:w="850" w:type="dxa"/>
            <w:tcBorders>
              <w:top w:val="nil"/>
              <w:left w:val="nil"/>
              <w:bottom w:val="nil"/>
              <w:right w:val="nil"/>
            </w:tcBorders>
            <w:shd w:val="clear" w:color="auto" w:fill="auto"/>
            <w:noWrap/>
            <w:vAlign w:val="bottom"/>
            <w:hideMark/>
          </w:tcPr>
          <w:p w14:paraId="49ED2ECA"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2.75</w:t>
            </w:r>
          </w:p>
        </w:tc>
        <w:tc>
          <w:tcPr>
            <w:tcW w:w="851" w:type="dxa"/>
            <w:tcBorders>
              <w:top w:val="nil"/>
              <w:left w:val="nil"/>
              <w:bottom w:val="nil"/>
              <w:right w:val="nil"/>
            </w:tcBorders>
            <w:shd w:val="clear" w:color="auto" w:fill="auto"/>
            <w:noWrap/>
            <w:vAlign w:val="bottom"/>
            <w:hideMark/>
          </w:tcPr>
          <w:p w14:paraId="2B28C4BD"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4.08</w:t>
            </w:r>
          </w:p>
        </w:tc>
        <w:tc>
          <w:tcPr>
            <w:tcW w:w="850" w:type="dxa"/>
            <w:tcBorders>
              <w:top w:val="nil"/>
              <w:left w:val="nil"/>
              <w:bottom w:val="nil"/>
              <w:right w:val="nil"/>
            </w:tcBorders>
            <w:shd w:val="clear" w:color="auto" w:fill="auto"/>
            <w:noWrap/>
            <w:vAlign w:val="bottom"/>
            <w:hideMark/>
          </w:tcPr>
          <w:p w14:paraId="561059D4"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5.41</w:t>
            </w:r>
          </w:p>
        </w:tc>
        <w:tc>
          <w:tcPr>
            <w:tcW w:w="851" w:type="dxa"/>
            <w:tcBorders>
              <w:top w:val="nil"/>
              <w:left w:val="nil"/>
              <w:bottom w:val="nil"/>
              <w:right w:val="nil"/>
            </w:tcBorders>
            <w:shd w:val="clear" w:color="auto" w:fill="auto"/>
            <w:noWrap/>
            <w:vAlign w:val="bottom"/>
            <w:hideMark/>
          </w:tcPr>
          <w:p w14:paraId="4C530BA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3.56</w:t>
            </w:r>
          </w:p>
        </w:tc>
        <w:tc>
          <w:tcPr>
            <w:tcW w:w="850" w:type="dxa"/>
            <w:tcBorders>
              <w:top w:val="nil"/>
              <w:left w:val="nil"/>
              <w:bottom w:val="nil"/>
              <w:right w:val="nil"/>
            </w:tcBorders>
            <w:shd w:val="clear" w:color="auto" w:fill="auto"/>
            <w:noWrap/>
            <w:vAlign w:val="bottom"/>
            <w:hideMark/>
          </w:tcPr>
          <w:p w14:paraId="28F4011B"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169.84</w:t>
            </w:r>
          </w:p>
        </w:tc>
        <w:tc>
          <w:tcPr>
            <w:tcW w:w="851" w:type="dxa"/>
            <w:tcBorders>
              <w:top w:val="nil"/>
              <w:left w:val="nil"/>
              <w:bottom w:val="nil"/>
              <w:right w:val="nil"/>
            </w:tcBorders>
            <w:shd w:val="clear" w:color="auto" w:fill="auto"/>
            <w:noWrap/>
            <w:vAlign w:val="bottom"/>
            <w:hideMark/>
          </w:tcPr>
          <w:p w14:paraId="33DB3C0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90.84</w:t>
            </w:r>
          </w:p>
        </w:tc>
        <w:tc>
          <w:tcPr>
            <w:tcW w:w="993" w:type="dxa"/>
            <w:tcBorders>
              <w:top w:val="nil"/>
              <w:left w:val="nil"/>
              <w:bottom w:val="nil"/>
              <w:right w:val="nil"/>
            </w:tcBorders>
            <w:shd w:val="clear" w:color="auto" w:fill="auto"/>
            <w:noWrap/>
            <w:vAlign w:val="bottom"/>
            <w:hideMark/>
          </w:tcPr>
          <w:p w14:paraId="7C9BB75B" w14:textId="77777777" w:rsidR="00F04CAA" w:rsidRPr="00DC49EC" w:rsidRDefault="00F04CAA" w:rsidP="00F04CAA">
            <w:pPr>
              <w:ind w:right="-108"/>
              <w:rPr>
                <w:rFonts w:asciiTheme="minorHAnsi" w:hAnsiTheme="minorHAnsi"/>
                <w:color w:val="000000"/>
                <w:sz w:val="18"/>
                <w:szCs w:val="18"/>
                <w:lang w:val="en-US"/>
              </w:rPr>
            </w:pPr>
            <w:r w:rsidRPr="00DC49EC">
              <w:rPr>
                <w:rFonts w:asciiTheme="minorHAnsi" w:hAnsiTheme="minorHAnsi"/>
                <w:color w:val="000000"/>
                <w:sz w:val="18"/>
                <w:szCs w:val="18"/>
                <w:lang w:val="en-US"/>
              </w:rPr>
              <w:t>kgCO</w:t>
            </w:r>
            <w:r w:rsidRPr="00DC49EC">
              <w:rPr>
                <w:rFonts w:asciiTheme="minorHAnsi" w:hAnsiTheme="minorHAnsi"/>
                <w:color w:val="000000"/>
                <w:sz w:val="18"/>
                <w:szCs w:val="18"/>
                <w:vertAlign w:val="subscript"/>
                <w:lang w:val="en-US"/>
              </w:rPr>
              <w:t>2</w:t>
            </w:r>
            <w:r w:rsidRPr="00DC49EC">
              <w:rPr>
                <w:rFonts w:asciiTheme="minorHAnsi" w:hAnsiTheme="minorHAnsi"/>
                <w:color w:val="000000"/>
                <w:sz w:val="18"/>
                <w:szCs w:val="18"/>
                <w:lang w:val="en-US"/>
              </w:rPr>
              <w:t xml:space="preserve"> eq.</w:t>
            </w:r>
          </w:p>
        </w:tc>
      </w:tr>
      <w:tr w:rsidR="00F04CAA" w:rsidRPr="00DC49EC" w14:paraId="616D21F2" w14:textId="77777777" w:rsidTr="00F04CAA">
        <w:trPr>
          <w:trHeight w:val="20"/>
        </w:trPr>
        <w:tc>
          <w:tcPr>
            <w:tcW w:w="850" w:type="dxa"/>
            <w:tcBorders>
              <w:top w:val="nil"/>
              <w:left w:val="nil"/>
              <w:bottom w:val="nil"/>
              <w:right w:val="nil"/>
            </w:tcBorders>
            <w:shd w:val="clear" w:color="auto" w:fill="auto"/>
            <w:noWrap/>
            <w:vAlign w:val="bottom"/>
            <w:hideMark/>
          </w:tcPr>
          <w:p w14:paraId="3A1DA713" w14:textId="77777777" w:rsidR="00F04CAA" w:rsidRPr="00DC49EC" w:rsidRDefault="00F04CAA" w:rsidP="00F04CAA">
            <w:pPr>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AP</w:t>
            </w:r>
          </w:p>
        </w:tc>
        <w:tc>
          <w:tcPr>
            <w:tcW w:w="851" w:type="dxa"/>
            <w:tcBorders>
              <w:top w:val="nil"/>
              <w:left w:val="nil"/>
              <w:bottom w:val="nil"/>
              <w:right w:val="nil"/>
            </w:tcBorders>
            <w:shd w:val="clear" w:color="auto" w:fill="auto"/>
            <w:noWrap/>
            <w:vAlign w:val="bottom"/>
            <w:hideMark/>
          </w:tcPr>
          <w:p w14:paraId="1E9F59B3" w14:textId="77777777" w:rsidR="00F04CAA" w:rsidRPr="00DC49EC" w:rsidRDefault="00F04CAA" w:rsidP="00F04CAA">
            <w:pPr>
              <w:ind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5.73E-02</w:t>
            </w:r>
          </w:p>
        </w:tc>
        <w:tc>
          <w:tcPr>
            <w:tcW w:w="850" w:type="dxa"/>
            <w:tcBorders>
              <w:top w:val="nil"/>
              <w:left w:val="nil"/>
              <w:bottom w:val="nil"/>
              <w:right w:val="nil"/>
            </w:tcBorders>
            <w:shd w:val="clear" w:color="auto" w:fill="auto"/>
            <w:noWrap/>
            <w:vAlign w:val="bottom"/>
            <w:hideMark/>
          </w:tcPr>
          <w:p w14:paraId="6240DAAD"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5.35E-02</w:t>
            </w:r>
          </w:p>
        </w:tc>
        <w:tc>
          <w:tcPr>
            <w:tcW w:w="851" w:type="dxa"/>
            <w:tcBorders>
              <w:top w:val="nil"/>
              <w:left w:val="nil"/>
              <w:bottom w:val="nil"/>
              <w:right w:val="nil"/>
            </w:tcBorders>
            <w:shd w:val="clear" w:color="auto" w:fill="auto"/>
            <w:noWrap/>
            <w:vAlign w:val="bottom"/>
            <w:hideMark/>
          </w:tcPr>
          <w:p w14:paraId="6D1216F5"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2.75E-01</w:t>
            </w:r>
          </w:p>
        </w:tc>
        <w:tc>
          <w:tcPr>
            <w:tcW w:w="850" w:type="dxa"/>
            <w:tcBorders>
              <w:top w:val="nil"/>
              <w:left w:val="nil"/>
              <w:bottom w:val="nil"/>
              <w:right w:val="nil"/>
            </w:tcBorders>
            <w:shd w:val="clear" w:color="auto" w:fill="auto"/>
            <w:noWrap/>
            <w:vAlign w:val="bottom"/>
            <w:hideMark/>
          </w:tcPr>
          <w:p w14:paraId="6A07955C"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1.90E-02</w:t>
            </w:r>
          </w:p>
        </w:tc>
        <w:tc>
          <w:tcPr>
            <w:tcW w:w="851" w:type="dxa"/>
            <w:tcBorders>
              <w:top w:val="nil"/>
              <w:left w:val="nil"/>
              <w:bottom w:val="nil"/>
              <w:right w:val="nil"/>
            </w:tcBorders>
            <w:shd w:val="clear" w:color="auto" w:fill="auto"/>
            <w:noWrap/>
            <w:vAlign w:val="bottom"/>
            <w:hideMark/>
          </w:tcPr>
          <w:p w14:paraId="3FF9DB0A"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1.55E-02</w:t>
            </w:r>
          </w:p>
        </w:tc>
        <w:tc>
          <w:tcPr>
            <w:tcW w:w="850" w:type="dxa"/>
            <w:tcBorders>
              <w:top w:val="nil"/>
              <w:left w:val="nil"/>
              <w:bottom w:val="nil"/>
              <w:right w:val="nil"/>
            </w:tcBorders>
            <w:shd w:val="clear" w:color="auto" w:fill="auto"/>
            <w:noWrap/>
            <w:vAlign w:val="bottom"/>
            <w:hideMark/>
          </w:tcPr>
          <w:p w14:paraId="6F54E8B2"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3.10E-02</w:t>
            </w:r>
          </w:p>
        </w:tc>
        <w:tc>
          <w:tcPr>
            <w:tcW w:w="851" w:type="dxa"/>
            <w:tcBorders>
              <w:top w:val="nil"/>
              <w:left w:val="nil"/>
              <w:bottom w:val="nil"/>
              <w:right w:val="nil"/>
            </w:tcBorders>
            <w:shd w:val="clear" w:color="auto" w:fill="auto"/>
            <w:noWrap/>
            <w:vAlign w:val="bottom"/>
            <w:hideMark/>
          </w:tcPr>
          <w:p w14:paraId="276FDB3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2.40E-02</w:t>
            </w:r>
          </w:p>
        </w:tc>
        <w:tc>
          <w:tcPr>
            <w:tcW w:w="850" w:type="dxa"/>
            <w:tcBorders>
              <w:top w:val="nil"/>
              <w:left w:val="nil"/>
              <w:bottom w:val="nil"/>
              <w:right w:val="nil"/>
            </w:tcBorders>
            <w:shd w:val="clear" w:color="auto" w:fill="auto"/>
            <w:noWrap/>
            <w:vAlign w:val="bottom"/>
            <w:hideMark/>
          </w:tcPr>
          <w:p w14:paraId="093AA6A1"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1.11E+00</w:t>
            </w:r>
          </w:p>
        </w:tc>
        <w:tc>
          <w:tcPr>
            <w:tcW w:w="851" w:type="dxa"/>
            <w:tcBorders>
              <w:top w:val="nil"/>
              <w:left w:val="nil"/>
              <w:bottom w:val="nil"/>
              <w:right w:val="nil"/>
            </w:tcBorders>
            <w:shd w:val="clear" w:color="auto" w:fill="auto"/>
            <w:noWrap/>
            <w:vAlign w:val="bottom"/>
            <w:hideMark/>
          </w:tcPr>
          <w:p w14:paraId="2A171E72"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5.88E-01</w:t>
            </w:r>
          </w:p>
        </w:tc>
        <w:tc>
          <w:tcPr>
            <w:tcW w:w="993" w:type="dxa"/>
            <w:tcBorders>
              <w:top w:val="nil"/>
              <w:left w:val="nil"/>
              <w:bottom w:val="nil"/>
              <w:right w:val="nil"/>
            </w:tcBorders>
            <w:shd w:val="clear" w:color="auto" w:fill="auto"/>
            <w:noWrap/>
            <w:vAlign w:val="bottom"/>
            <w:hideMark/>
          </w:tcPr>
          <w:p w14:paraId="53F7B87B" w14:textId="77777777" w:rsidR="00F04CAA" w:rsidRPr="00DC49EC" w:rsidRDefault="00F04CAA" w:rsidP="00F04CAA">
            <w:pPr>
              <w:ind w:right="-108"/>
              <w:rPr>
                <w:rFonts w:asciiTheme="minorHAnsi" w:hAnsiTheme="minorHAnsi"/>
                <w:color w:val="000000"/>
                <w:sz w:val="18"/>
                <w:szCs w:val="18"/>
                <w:lang w:val="en-US"/>
              </w:rPr>
            </w:pPr>
            <w:r w:rsidRPr="00DC49EC">
              <w:rPr>
                <w:rFonts w:asciiTheme="minorHAnsi" w:hAnsiTheme="minorHAnsi"/>
                <w:color w:val="000000"/>
                <w:sz w:val="18"/>
                <w:szCs w:val="18"/>
                <w:lang w:val="en-US"/>
              </w:rPr>
              <w:t>MoleH</w:t>
            </w:r>
            <w:r w:rsidRPr="00DC49EC">
              <w:rPr>
                <w:rFonts w:asciiTheme="minorHAnsi" w:hAnsiTheme="minorHAnsi"/>
                <w:color w:val="000000"/>
                <w:sz w:val="18"/>
                <w:szCs w:val="18"/>
                <w:vertAlign w:val="superscript"/>
                <w:lang w:val="en-US"/>
              </w:rPr>
              <w:t>+</w:t>
            </w:r>
            <w:r w:rsidRPr="00DC49EC">
              <w:rPr>
                <w:rFonts w:asciiTheme="minorHAnsi" w:hAnsiTheme="minorHAnsi"/>
                <w:color w:val="000000"/>
                <w:sz w:val="18"/>
                <w:szCs w:val="18"/>
                <w:lang w:val="en-US"/>
              </w:rPr>
              <w:t>eq.</w:t>
            </w:r>
          </w:p>
        </w:tc>
      </w:tr>
      <w:tr w:rsidR="00F04CAA" w:rsidRPr="00DC49EC" w14:paraId="5CBD136E" w14:textId="77777777" w:rsidTr="00F04CAA">
        <w:trPr>
          <w:trHeight w:val="20"/>
        </w:trPr>
        <w:tc>
          <w:tcPr>
            <w:tcW w:w="850" w:type="dxa"/>
            <w:tcBorders>
              <w:top w:val="nil"/>
              <w:left w:val="nil"/>
              <w:bottom w:val="nil"/>
              <w:right w:val="nil"/>
            </w:tcBorders>
            <w:shd w:val="clear" w:color="auto" w:fill="auto"/>
            <w:noWrap/>
            <w:vAlign w:val="bottom"/>
            <w:hideMark/>
          </w:tcPr>
          <w:p w14:paraId="32BC23E5" w14:textId="77777777" w:rsidR="00F04CAA" w:rsidRPr="00DC49EC" w:rsidRDefault="00F04CAA" w:rsidP="00F04CAA">
            <w:pPr>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HTP</w:t>
            </w:r>
          </w:p>
        </w:tc>
        <w:tc>
          <w:tcPr>
            <w:tcW w:w="851" w:type="dxa"/>
            <w:tcBorders>
              <w:top w:val="nil"/>
              <w:left w:val="nil"/>
              <w:bottom w:val="nil"/>
              <w:right w:val="nil"/>
            </w:tcBorders>
            <w:shd w:val="clear" w:color="auto" w:fill="auto"/>
            <w:noWrap/>
            <w:vAlign w:val="bottom"/>
            <w:hideMark/>
          </w:tcPr>
          <w:p w14:paraId="76B9E001" w14:textId="77777777" w:rsidR="00F04CAA" w:rsidRPr="00DC49EC" w:rsidRDefault="00F04CAA" w:rsidP="00F04CAA">
            <w:pPr>
              <w:ind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2.71E-06</w:t>
            </w:r>
          </w:p>
        </w:tc>
        <w:tc>
          <w:tcPr>
            <w:tcW w:w="850" w:type="dxa"/>
            <w:tcBorders>
              <w:top w:val="nil"/>
              <w:left w:val="nil"/>
              <w:bottom w:val="nil"/>
              <w:right w:val="nil"/>
            </w:tcBorders>
            <w:shd w:val="clear" w:color="auto" w:fill="auto"/>
            <w:noWrap/>
            <w:vAlign w:val="bottom"/>
            <w:hideMark/>
          </w:tcPr>
          <w:p w14:paraId="53D38212"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2.68E-06</w:t>
            </w:r>
          </w:p>
        </w:tc>
        <w:tc>
          <w:tcPr>
            <w:tcW w:w="851" w:type="dxa"/>
            <w:tcBorders>
              <w:top w:val="nil"/>
              <w:left w:val="nil"/>
              <w:bottom w:val="nil"/>
              <w:right w:val="nil"/>
            </w:tcBorders>
            <w:shd w:val="clear" w:color="auto" w:fill="auto"/>
            <w:noWrap/>
            <w:vAlign w:val="bottom"/>
            <w:hideMark/>
          </w:tcPr>
          <w:p w14:paraId="7431C22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1.03E-05</w:t>
            </w:r>
          </w:p>
        </w:tc>
        <w:tc>
          <w:tcPr>
            <w:tcW w:w="850" w:type="dxa"/>
            <w:tcBorders>
              <w:top w:val="nil"/>
              <w:left w:val="nil"/>
              <w:bottom w:val="nil"/>
              <w:right w:val="nil"/>
            </w:tcBorders>
            <w:shd w:val="clear" w:color="auto" w:fill="auto"/>
            <w:noWrap/>
            <w:vAlign w:val="bottom"/>
            <w:hideMark/>
          </w:tcPr>
          <w:p w14:paraId="33F35027"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5.91E-07</w:t>
            </w:r>
          </w:p>
        </w:tc>
        <w:tc>
          <w:tcPr>
            <w:tcW w:w="851" w:type="dxa"/>
            <w:tcBorders>
              <w:top w:val="nil"/>
              <w:left w:val="nil"/>
              <w:bottom w:val="nil"/>
              <w:right w:val="nil"/>
            </w:tcBorders>
            <w:shd w:val="clear" w:color="auto" w:fill="auto"/>
            <w:noWrap/>
            <w:vAlign w:val="bottom"/>
            <w:hideMark/>
          </w:tcPr>
          <w:p w14:paraId="1856C24F"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2.30E-07</w:t>
            </w:r>
          </w:p>
        </w:tc>
        <w:tc>
          <w:tcPr>
            <w:tcW w:w="850" w:type="dxa"/>
            <w:tcBorders>
              <w:top w:val="nil"/>
              <w:left w:val="nil"/>
              <w:bottom w:val="nil"/>
              <w:right w:val="nil"/>
            </w:tcBorders>
            <w:shd w:val="clear" w:color="auto" w:fill="auto"/>
            <w:noWrap/>
            <w:vAlign w:val="bottom"/>
            <w:hideMark/>
          </w:tcPr>
          <w:p w14:paraId="536917E1"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1.95E-07</w:t>
            </w:r>
          </w:p>
        </w:tc>
        <w:tc>
          <w:tcPr>
            <w:tcW w:w="851" w:type="dxa"/>
            <w:tcBorders>
              <w:top w:val="nil"/>
              <w:left w:val="nil"/>
              <w:bottom w:val="nil"/>
              <w:right w:val="nil"/>
            </w:tcBorders>
            <w:shd w:val="clear" w:color="auto" w:fill="auto"/>
            <w:noWrap/>
            <w:vAlign w:val="bottom"/>
            <w:hideMark/>
          </w:tcPr>
          <w:p w14:paraId="01C60203"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8.17E-07</w:t>
            </w:r>
          </w:p>
        </w:tc>
        <w:tc>
          <w:tcPr>
            <w:tcW w:w="850" w:type="dxa"/>
            <w:tcBorders>
              <w:top w:val="nil"/>
              <w:left w:val="nil"/>
              <w:bottom w:val="nil"/>
              <w:right w:val="nil"/>
            </w:tcBorders>
            <w:shd w:val="clear" w:color="auto" w:fill="auto"/>
            <w:noWrap/>
            <w:vAlign w:val="bottom"/>
            <w:hideMark/>
          </w:tcPr>
          <w:p w14:paraId="2447D674"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3.32E-05</w:t>
            </w:r>
          </w:p>
        </w:tc>
        <w:tc>
          <w:tcPr>
            <w:tcW w:w="851" w:type="dxa"/>
            <w:tcBorders>
              <w:top w:val="nil"/>
              <w:left w:val="nil"/>
              <w:bottom w:val="nil"/>
              <w:right w:val="nil"/>
            </w:tcBorders>
            <w:shd w:val="clear" w:color="auto" w:fill="auto"/>
            <w:noWrap/>
            <w:vAlign w:val="bottom"/>
            <w:hideMark/>
          </w:tcPr>
          <w:p w14:paraId="72FADDC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1.79E-05</w:t>
            </w:r>
          </w:p>
        </w:tc>
        <w:tc>
          <w:tcPr>
            <w:tcW w:w="993" w:type="dxa"/>
            <w:tcBorders>
              <w:top w:val="nil"/>
              <w:left w:val="nil"/>
              <w:bottom w:val="nil"/>
              <w:right w:val="nil"/>
            </w:tcBorders>
            <w:shd w:val="clear" w:color="auto" w:fill="auto"/>
            <w:noWrap/>
            <w:vAlign w:val="bottom"/>
            <w:hideMark/>
          </w:tcPr>
          <w:p w14:paraId="1D1C2B7D" w14:textId="77777777" w:rsidR="00F04CAA" w:rsidRPr="00DC49EC" w:rsidRDefault="00F04CAA" w:rsidP="00F04CAA">
            <w:pPr>
              <w:ind w:right="-108"/>
              <w:rPr>
                <w:rFonts w:asciiTheme="minorHAnsi" w:hAnsiTheme="minorHAnsi"/>
                <w:color w:val="000000"/>
                <w:sz w:val="18"/>
                <w:szCs w:val="18"/>
                <w:lang w:val="en-US"/>
              </w:rPr>
            </w:pPr>
            <w:r w:rsidRPr="00DC49EC">
              <w:rPr>
                <w:rFonts w:asciiTheme="minorHAnsi" w:hAnsiTheme="minorHAnsi"/>
                <w:color w:val="000000"/>
                <w:sz w:val="18"/>
                <w:szCs w:val="18"/>
                <w:lang w:val="en-US"/>
              </w:rPr>
              <w:t>CTUh</w:t>
            </w:r>
          </w:p>
        </w:tc>
      </w:tr>
      <w:tr w:rsidR="00F04CAA" w:rsidRPr="00DC49EC" w14:paraId="26026E1A" w14:textId="77777777" w:rsidTr="00F04CAA">
        <w:trPr>
          <w:trHeight w:val="20"/>
        </w:trPr>
        <w:tc>
          <w:tcPr>
            <w:tcW w:w="850" w:type="dxa"/>
            <w:tcBorders>
              <w:top w:val="nil"/>
              <w:left w:val="nil"/>
              <w:bottom w:val="nil"/>
              <w:right w:val="nil"/>
            </w:tcBorders>
            <w:shd w:val="clear" w:color="auto" w:fill="auto"/>
            <w:noWrap/>
            <w:vAlign w:val="bottom"/>
            <w:hideMark/>
          </w:tcPr>
          <w:p w14:paraId="5C9F4591" w14:textId="77777777" w:rsidR="00F04CAA" w:rsidRPr="00DC49EC" w:rsidRDefault="00F04CAA" w:rsidP="00F04CAA">
            <w:pPr>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PMF</w:t>
            </w:r>
          </w:p>
        </w:tc>
        <w:tc>
          <w:tcPr>
            <w:tcW w:w="851" w:type="dxa"/>
            <w:tcBorders>
              <w:top w:val="nil"/>
              <w:left w:val="nil"/>
              <w:bottom w:val="nil"/>
              <w:right w:val="nil"/>
            </w:tcBorders>
            <w:shd w:val="clear" w:color="auto" w:fill="auto"/>
            <w:noWrap/>
            <w:vAlign w:val="bottom"/>
            <w:hideMark/>
          </w:tcPr>
          <w:p w14:paraId="653CA703"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5.87E-03</w:t>
            </w:r>
          </w:p>
        </w:tc>
        <w:tc>
          <w:tcPr>
            <w:tcW w:w="850" w:type="dxa"/>
            <w:tcBorders>
              <w:top w:val="nil"/>
              <w:left w:val="nil"/>
              <w:bottom w:val="nil"/>
              <w:right w:val="nil"/>
            </w:tcBorders>
            <w:shd w:val="clear" w:color="auto" w:fill="auto"/>
            <w:noWrap/>
            <w:vAlign w:val="bottom"/>
            <w:hideMark/>
          </w:tcPr>
          <w:p w14:paraId="62E00809"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5.23E-03</w:t>
            </w:r>
          </w:p>
        </w:tc>
        <w:tc>
          <w:tcPr>
            <w:tcW w:w="851" w:type="dxa"/>
            <w:tcBorders>
              <w:top w:val="nil"/>
              <w:left w:val="nil"/>
              <w:bottom w:val="nil"/>
              <w:right w:val="nil"/>
            </w:tcBorders>
            <w:shd w:val="clear" w:color="auto" w:fill="auto"/>
            <w:noWrap/>
            <w:vAlign w:val="bottom"/>
            <w:hideMark/>
          </w:tcPr>
          <w:p w14:paraId="47A13B54"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3.23E-02</w:t>
            </w:r>
          </w:p>
        </w:tc>
        <w:tc>
          <w:tcPr>
            <w:tcW w:w="850" w:type="dxa"/>
            <w:tcBorders>
              <w:top w:val="nil"/>
              <w:left w:val="nil"/>
              <w:bottom w:val="nil"/>
              <w:right w:val="nil"/>
            </w:tcBorders>
            <w:shd w:val="clear" w:color="auto" w:fill="auto"/>
            <w:noWrap/>
            <w:vAlign w:val="bottom"/>
            <w:hideMark/>
          </w:tcPr>
          <w:p w14:paraId="0F6DDB3D"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2.30E-03</w:t>
            </w:r>
          </w:p>
        </w:tc>
        <w:tc>
          <w:tcPr>
            <w:tcW w:w="851" w:type="dxa"/>
            <w:tcBorders>
              <w:top w:val="nil"/>
              <w:left w:val="nil"/>
              <w:bottom w:val="nil"/>
              <w:right w:val="nil"/>
            </w:tcBorders>
            <w:shd w:val="clear" w:color="auto" w:fill="auto"/>
            <w:noWrap/>
            <w:vAlign w:val="bottom"/>
            <w:hideMark/>
          </w:tcPr>
          <w:p w14:paraId="04805ED9"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1.83E-03</w:t>
            </w:r>
          </w:p>
        </w:tc>
        <w:tc>
          <w:tcPr>
            <w:tcW w:w="850" w:type="dxa"/>
            <w:tcBorders>
              <w:top w:val="nil"/>
              <w:left w:val="nil"/>
              <w:bottom w:val="nil"/>
              <w:right w:val="nil"/>
            </w:tcBorders>
            <w:shd w:val="clear" w:color="auto" w:fill="auto"/>
            <w:noWrap/>
            <w:vAlign w:val="bottom"/>
            <w:hideMark/>
          </w:tcPr>
          <w:p w14:paraId="4BC35A56"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2.56E-03</w:t>
            </w:r>
          </w:p>
        </w:tc>
        <w:tc>
          <w:tcPr>
            <w:tcW w:w="851" w:type="dxa"/>
            <w:tcBorders>
              <w:top w:val="nil"/>
              <w:left w:val="nil"/>
              <w:bottom w:val="nil"/>
              <w:right w:val="nil"/>
            </w:tcBorders>
            <w:shd w:val="clear" w:color="auto" w:fill="auto"/>
            <w:noWrap/>
            <w:vAlign w:val="bottom"/>
            <w:hideMark/>
          </w:tcPr>
          <w:p w14:paraId="206D753A"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3.84E-03</w:t>
            </w:r>
          </w:p>
        </w:tc>
        <w:tc>
          <w:tcPr>
            <w:tcW w:w="850" w:type="dxa"/>
            <w:tcBorders>
              <w:top w:val="nil"/>
              <w:left w:val="nil"/>
              <w:bottom w:val="nil"/>
              <w:right w:val="nil"/>
            </w:tcBorders>
            <w:shd w:val="clear" w:color="auto" w:fill="auto"/>
            <w:noWrap/>
            <w:vAlign w:val="bottom"/>
            <w:hideMark/>
          </w:tcPr>
          <w:p w14:paraId="2236FFB3"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1.44E-01</w:t>
            </w:r>
          </w:p>
        </w:tc>
        <w:tc>
          <w:tcPr>
            <w:tcW w:w="851" w:type="dxa"/>
            <w:tcBorders>
              <w:top w:val="nil"/>
              <w:left w:val="nil"/>
              <w:bottom w:val="nil"/>
              <w:right w:val="nil"/>
            </w:tcBorders>
            <w:shd w:val="clear" w:color="auto" w:fill="auto"/>
            <w:noWrap/>
            <w:vAlign w:val="bottom"/>
            <w:hideMark/>
          </w:tcPr>
          <w:p w14:paraId="32FC3066" w14:textId="77777777" w:rsidR="00F04CAA" w:rsidRPr="00DC49EC" w:rsidRDefault="00F04CAA" w:rsidP="00F04CAA">
            <w:pPr>
              <w:ind w:right="-108"/>
              <w:jc w:val="right"/>
              <w:rPr>
                <w:rFonts w:ascii="Calibri" w:hAnsi="Calibri"/>
                <w:color w:val="000000"/>
                <w:sz w:val="18"/>
                <w:szCs w:val="22"/>
                <w:lang w:val="en-US"/>
              </w:rPr>
            </w:pPr>
            <w:r w:rsidRPr="00DC49EC">
              <w:rPr>
                <w:rFonts w:ascii="Calibri" w:hAnsi="Calibri"/>
                <w:color w:val="000000"/>
                <w:sz w:val="18"/>
                <w:szCs w:val="22"/>
                <w:lang w:val="en-US"/>
              </w:rPr>
              <w:t>7.62E-02</w:t>
            </w:r>
          </w:p>
        </w:tc>
        <w:tc>
          <w:tcPr>
            <w:tcW w:w="993" w:type="dxa"/>
            <w:tcBorders>
              <w:top w:val="nil"/>
              <w:left w:val="nil"/>
              <w:bottom w:val="nil"/>
              <w:right w:val="nil"/>
            </w:tcBorders>
            <w:shd w:val="clear" w:color="auto" w:fill="auto"/>
            <w:noWrap/>
            <w:vAlign w:val="bottom"/>
            <w:hideMark/>
          </w:tcPr>
          <w:p w14:paraId="0FD97FA4" w14:textId="77777777" w:rsidR="00F04CAA" w:rsidRPr="00DC49EC" w:rsidRDefault="00F04CAA" w:rsidP="00F04CAA">
            <w:pPr>
              <w:ind w:right="-108"/>
              <w:rPr>
                <w:rFonts w:ascii="Calibri" w:hAnsi="Calibri"/>
                <w:color w:val="000000"/>
                <w:sz w:val="18"/>
                <w:szCs w:val="22"/>
                <w:lang w:val="en-US"/>
              </w:rPr>
            </w:pPr>
            <w:r w:rsidRPr="00DC49EC">
              <w:rPr>
                <w:rFonts w:ascii="Calibri" w:hAnsi="Calibri"/>
                <w:color w:val="000000"/>
                <w:sz w:val="18"/>
                <w:szCs w:val="22"/>
                <w:lang w:val="en-US"/>
              </w:rPr>
              <w:t>kgPM2.5eq.</w:t>
            </w:r>
          </w:p>
        </w:tc>
      </w:tr>
      <w:tr w:rsidR="00F04CAA" w:rsidRPr="00DC49EC" w14:paraId="076F412D" w14:textId="77777777" w:rsidTr="00F04CAA">
        <w:trPr>
          <w:trHeight w:val="20"/>
        </w:trPr>
        <w:tc>
          <w:tcPr>
            <w:tcW w:w="850" w:type="dxa"/>
            <w:tcBorders>
              <w:top w:val="nil"/>
              <w:left w:val="nil"/>
              <w:bottom w:val="single" w:sz="4" w:space="0" w:color="auto"/>
              <w:right w:val="nil"/>
            </w:tcBorders>
            <w:shd w:val="clear" w:color="auto" w:fill="auto"/>
            <w:noWrap/>
            <w:vAlign w:val="bottom"/>
            <w:hideMark/>
          </w:tcPr>
          <w:p w14:paraId="4646A5C6" w14:textId="77777777" w:rsidR="00F04CAA" w:rsidRPr="00DC49EC" w:rsidRDefault="00F04CAA" w:rsidP="00F04CAA">
            <w:pPr>
              <w:jc w:val="center"/>
              <w:rPr>
                <w:rFonts w:asciiTheme="minorHAnsi" w:hAnsiTheme="minorHAnsi"/>
                <w:b/>
                <w:bCs/>
                <w:color w:val="000000"/>
                <w:sz w:val="18"/>
                <w:szCs w:val="18"/>
                <w:lang w:val="en-US"/>
              </w:rPr>
            </w:pPr>
            <w:r w:rsidRPr="00DC49EC">
              <w:rPr>
                <w:rFonts w:asciiTheme="minorHAnsi" w:hAnsiTheme="minorHAnsi"/>
                <w:b/>
                <w:bCs/>
                <w:color w:val="000000"/>
                <w:sz w:val="18"/>
                <w:szCs w:val="18"/>
                <w:lang w:val="en-US"/>
              </w:rPr>
              <w:t>POF</w:t>
            </w:r>
          </w:p>
        </w:tc>
        <w:tc>
          <w:tcPr>
            <w:tcW w:w="851" w:type="dxa"/>
            <w:tcBorders>
              <w:top w:val="nil"/>
              <w:left w:val="nil"/>
              <w:bottom w:val="single" w:sz="4" w:space="0" w:color="auto"/>
              <w:right w:val="nil"/>
            </w:tcBorders>
            <w:shd w:val="clear" w:color="auto" w:fill="auto"/>
            <w:noWrap/>
            <w:vAlign w:val="bottom"/>
            <w:hideMark/>
          </w:tcPr>
          <w:p w14:paraId="1F527DF7" w14:textId="77777777" w:rsidR="00F04CAA" w:rsidRPr="00DC49EC" w:rsidRDefault="00F04CAA" w:rsidP="00F04CAA">
            <w:pPr>
              <w:ind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2.31E-02</w:t>
            </w:r>
          </w:p>
        </w:tc>
        <w:tc>
          <w:tcPr>
            <w:tcW w:w="850" w:type="dxa"/>
            <w:tcBorders>
              <w:top w:val="nil"/>
              <w:left w:val="nil"/>
              <w:bottom w:val="single" w:sz="4" w:space="0" w:color="auto"/>
              <w:right w:val="nil"/>
            </w:tcBorders>
            <w:shd w:val="clear" w:color="auto" w:fill="auto"/>
            <w:noWrap/>
            <w:vAlign w:val="bottom"/>
            <w:hideMark/>
          </w:tcPr>
          <w:p w14:paraId="3AB728D3"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1.96E-02</w:t>
            </w:r>
          </w:p>
        </w:tc>
        <w:tc>
          <w:tcPr>
            <w:tcW w:w="851" w:type="dxa"/>
            <w:tcBorders>
              <w:top w:val="nil"/>
              <w:left w:val="nil"/>
              <w:bottom w:val="single" w:sz="4" w:space="0" w:color="auto"/>
              <w:right w:val="nil"/>
            </w:tcBorders>
            <w:shd w:val="clear" w:color="auto" w:fill="auto"/>
            <w:noWrap/>
            <w:vAlign w:val="bottom"/>
            <w:hideMark/>
          </w:tcPr>
          <w:p w14:paraId="1FA5F40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1.13E-01</w:t>
            </w:r>
          </w:p>
        </w:tc>
        <w:tc>
          <w:tcPr>
            <w:tcW w:w="850" w:type="dxa"/>
            <w:tcBorders>
              <w:top w:val="nil"/>
              <w:left w:val="nil"/>
              <w:bottom w:val="single" w:sz="4" w:space="0" w:color="auto"/>
              <w:right w:val="nil"/>
            </w:tcBorders>
            <w:shd w:val="clear" w:color="auto" w:fill="auto"/>
            <w:noWrap/>
            <w:vAlign w:val="bottom"/>
            <w:hideMark/>
          </w:tcPr>
          <w:p w14:paraId="3C9088EA"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1.44E-02</w:t>
            </w:r>
          </w:p>
        </w:tc>
        <w:tc>
          <w:tcPr>
            <w:tcW w:w="851" w:type="dxa"/>
            <w:tcBorders>
              <w:top w:val="nil"/>
              <w:left w:val="nil"/>
              <w:bottom w:val="single" w:sz="4" w:space="0" w:color="auto"/>
              <w:right w:val="nil"/>
            </w:tcBorders>
            <w:shd w:val="clear" w:color="auto" w:fill="auto"/>
            <w:noWrap/>
            <w:vAlign w:val="bottom"/>
            <w:hideMark/>
          </w:tcPr>
          <w:p w14:paraId="0FE14BF5"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1.12E-02</w:t>
            </w:r>
          </w:p>
        </w:tc>
        <w:tc>
          <w:tcPr>
            <w:tcW w:w="850" w:type="dxa"/>
            <w:tcBorders>
              <w:top w:val="nil"/>
              <w:left w:val="nil"/>
              <w:bottom w:val="single" w:sz="4" w:space="0" w:color="auto"/>
              <w:right w:val="nil"/>
            </w:tcBorders>
            <w:shd w:val="clear" w:color="auto" w:fill="auto"/>
            <w:noWrap/>
            <w:vAlign w:val="bottom"/>
            <w:hideMark/>
          </w:tcPr>
          <w:p w14:paraId="512BAC67"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1.99E-02</w:t>
            </w:r>
          </w:p>
        </w:tc>
        <w:tc>
          <w:tcPr>
            <w:tcW w:w="851" w:type="dxa"/>
            <w:tcBorders>
              <w:top w:val="nil"/>
              <w:left w:val="nil"/>
              <w:bottom w:val="single" w:sz="4" w:space="0" w:color="auto"/>
              <w:right w:val="nil"/>
            </w:tcBorders>
            <w:shd w:val="clear" w:color="auto" w:fill="auto"/>
            <w:noWrap/>
            <w:vAlign w:val="bottom"/>
            <w:hideMark/>
          </w:tcPr>
          <w:p w14:paraId="1381C051"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1.57E-02</w:t>
            </w:r>
          </w:p>
        </w:tc>
        <w:tc>
          <w:tcPr>
            <w:tcW w:w="850" w:type="dxa"/>
            <w:tcBorders>
              <w:top w:val="nil"/>
              <w:left w:val="nil"/>
              <w:bottom w:val="single" w:sz="4" w:space="0" w:color="auto"/>
              <w:right w:val="nil"/>
            </w:tcBorders>
            <w:shd w:val="clear" w:color="auto" w:fill="auto"/>
            <w:noWrap/>
            <w:vAlign w:val="bottom"/>
            <w:hideMark/>
          </w:tcPr>
          <w:p w14:paraId="73BB8F2E"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4.85E-01</w:t>
            </w:r>
          </w:p>
        </w:tc>
        <w:tc>
          <w:tcPr>
            <w:tcW w:w="851" w:type="dxa"/>
            <w:tcBorders>
              <w:top w:val="nil"/>
              <w:left w:val="nil"/>
              <w:bottom w:val="single" w:sz="4" w:space="0" w:color="auto"/>
              <w:right w:val="nil"/>
            </w:tcBorders>
            <w:shd w:val="clear" w:color="auto" w:fill="auto"/>
            <w:noWrap/>
            <w:vAlign w:val="bottom"/>
            <w:hideMark/>
          </w:tcPr>
          <w:p w14:paraId="7D70DAE8" w14:textId="77777777" w:rsidR="00F04CAA" w:rsidRPr="00DC49EC" w:rsidRDefault="00F04CAA" w:rsidP="00F04CAA">
            <w:pPr>
              <w:ind w:left="-108" w:right="-108"/>
              <w:jc w:val="right"/>
              <w:rPr>
                <w:rFonts w:asciiTheme="minorHAnsi" w:hAnsiTheme="minorHAnsi"/>
                <w:color w:val="000000"/>
                <w:sz w:val="18"/>
                <w:szCs w:val="18"/>
                <w:lang w:val="en-US"/>
              </w:rPr>
            </w:pPr>
            <w:r w:rsidRPr="00DC49EC">
              <w:rPr>
                <w:rFonts w:asciiTheme="minorHAnsi" w:hAnsiTheme="minorHAnsi"/>
                <w:color w:val="000000"/>
                <w:sz w:val="18"/>
                <w:szCs w:val="18"/>
                <w:lang w:val="en-US"/>
              </w:rPr>
              <w:t>2.48E-01</w:t>
            </w:r>
          </w:p>
        </w:tc>
        <w:tc>
          <w:tcPr>
            <w:tcW w:w="993" w:type="dxa"/>
            <w:tcBorders>
              <w:top w:val="nil"/>
              <w:left w:val="nil"/>
              <w:bottom w:val="single" w:sz="4" w:space="0" w:color="auto"/>
              <w:right w:val="nil"/>
            </w:tcBorders>
            <w:shd w:val="clear" w:color="auto" w:fill="auto"/>
            <w:noWrap/>
            <w:vAlign w:val="bottom"/>
            <w:hideMark/>
          </w:tcPr>
          <w:p w14:paraId="6D8AF894" w14:textId="77777777" w:rsidR="00F04CAA" w:rsidRPr="00DC49EC" w:rsidRDefault="00F04CAA" w:rsidP="00F04CAA">
            <w:pPr>
              <w:ind w:right="-108"/>
              <w:rPr>
                <w:rFonts w:asciiTheme="minorHAnsi" w:hAnsiTheme="minorHAnsi"/>
                <w:color w:val="000000"/>
                <w:sz w:val="18"/>
                <w:szCs w:val="18"/>
                <w:lang w:val="en-US"/>
              </w:rPr>
            </w:pPr>
            <w:r w:rsidRPr="00DC49EC">
              <w:rPr>
                <w:rFonts w:asciiTheme="minorHAnsi" w:hAnsiTheme="minorHAnsi"/>
                <w:color w:val="000000"/>
                <w:sz w:val="18"/>
                <w:szCs w:val="18"/>
                <w:lang w:val="en-US"/>
              </w:rPr>
              <w:t>kgC</w:t>
            </w:r>
            <w:r w:rsidRPr="00DC49EC">
              <w:rPr>
                <w:rFonts w:asciiTheme="minorHAnsi" w:hAnsiTheme="minorHAnsi"/>
                <w:color w:val="000000"/>
                <w:sz w:val="18"/>
                <w:szCs w:val="18"/>
                <w:vertAlign w:val="subscript"/>
                <w:lang w:val="en-US"/>
              </w:rPr>
              <w:t>2</w:t>
            </w:r>
            <w:r w:rsidRPr="00DC49EC">
              <w:rPr>
                <w:rFonts w:asciiTheme="minorHAnsi" w:hAnsiTheme="minorHAnsi"/>
                <w:color w:val="000000"/>
                <w:sz w:val="18"/>
                <w:szCs w:val="18"/>
                <w:lang w:val="en-US"/>
              </w:rPr>
              <w:t>H</w:t>
            </w:r>
            <w:r w:rsidRPr="00DC49EC">
              <w:rPr>
                <w:rFonts w:asciiTheme="minorHAnsi" w:hAnsiTheme="minorHAnsi"/>
                <w:color w:val="000000"/>
                <w:sz w:val="18"/>
                <w:szCs w:val="18"/>
                <w:vertAlign w:val="subscript"/>
                <w:lang w:val="en-US"/>
              </w:rPr>
              <w:t>4</w:t>
            </w:r>
            <w:r w:rsidRPr="00DC49EC">
              <w:rPr>
                <w:rFonts w:asciiTheme="minorHAnsi" w:hAnsiTheme="minorHAnsi"/>
                <w:color w:val="000000"/>
                <w:sz w:val="18"/>
                <w:szCs w:val="18"/>
                <w:lang w:val="en-US"/>
              </w:rPr>
              <w:t xml:space="preserve"> eq.</w:t>
            </w:r>
          </w:p>
        </w:tc>
      </w:tr>
    </w:tbl>
    <w:p w14:paraId="5224151E" w14:textId="77777777" w:rsidR="002C278F" w:rsidRPr="00DC49EC" w:rsidRDefault="002C278F">
      <w:pPr>
        <w:rPr>
          <w:lang w:val="en-US"/>
        </w:rPr>
      </w:pPr>
    </w:p>
    <w:p w14:paraId="4D4AFB76" w14:textId="77777777" w:rsidR="002C278F" w:rsidRPr="00DC49EC" w:rsidRDefault="002C278F">
      <w:pPr>
        <w:rPr>
          <w:lang w:val="en-US"/>
        </w:rPr>
      </w:pPr>
    </w:p>
    <w:p w14:paraId="509DB65B" w14:textId="77777777" w:rsidR="002C278F" w:rsidRPr="00DC49EC" w:rsidRDefault="00F04CAA">
      <w:pPr>
        <w:rPr>
          <w:lang w:val="en-US"/>
        </w:rPr>
      </w:pPr>
      <w:r w:rsidRPr="00DC49EC">
        <w:rPr>
          <w:noProof/>
          <w:lang w:val="en-US"/>
        </w:rPr>
        <w:drawing>
          <wp:inline distT="0" distB="0" distL="0" distR="0" wp14:anchorId="34641F83" wp14:editId="0019C69A">
            <wp:extent cx="5175849" cy="3992216"/>
            <wp:effectExtent l="0" t="0" r="635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176703" cy="3992875"/>
                    </a:xfrm>
                    <a:prstGeom prst="rect">
                      <a:avLst/>
                    </a:prstGeom>
                  </pic:spPr>
                </pic:pic>
              </a:graphicData>
            </a:graphic>
          </wp:inline>
        </w:drawing>
      </w:r>
    </w:p>
    <w:p w14:paraId="4D69AEC1" w14:textId="77777777" w:rsidR="00D82BF9" w:rsidRPr="00DC49EC" w:rsidRDefault="00D82BF9">
      <w:pPr>
        <w:rPr>
          <w:lang w:val="en-US"/>
        </w:rPr>
      </w:pPr>
      <w:r w:rsidRPr="00DC49EC">
        <w:rPr>
          <w:b/>
          <w:lang w:val="en-US"/>
        </w:rPr>
        <w:t>Figure S1</w:t>
      </w:r>
      <w:r w:rsidRPr="00DC49EC">
        <w:rPr>
          <w:lang w:val="en-US"/>
        </w:rPr>
        <w:t xml:space="preserve">. Relative environmental impacts of different types of binder, including solvent. </w:t>
      </w:r>
      <w:r w:rsidR="00722A6B" w:rsidRPr="00DC49EC">
        <w:rPr>
          <w:lang w:val="en-US"/>
        </w:rPr>
        <w:t>Abbreviations for binder and impact categories can be found in the Abbreviations list.</w:t>
      </w:r>
    </w:p>
    <w:p w14:paraId="6A61F8F4" w14:textId="77777777" w:rsidR="002C278F" w:rsidRPr="00DC49EC" w:rsidRDefault="002C278F">
      <w:pPr>
        <w:rPr>
          <w:lang w:val="en-US"/>
        </w:rPr>
      </w:pPr>
    </w:p>
    <w:p w14:paraId="4B98967C" w14:textId="77777777" w:rsidR="002C278F" w:rsidRPr="00DC49EC" w:rsidRDefault="002C278F">
      <w:pPr>
        <w:rPr>
          <w:lang w:val="en-US"/>
        </w:rPr>
      </w:pPr>
    </w:p>
    <w:p w14:paraId="37D1F7D4" w14:textId="77777777" w:rsidR="004213E0" w:rsidRPr="00DC49EC" w:rsidRDefault="004213E0">
      <w:pPr>
        <w:rPr>
          <w:lang w:val="en-US"/>
        </w:rPr>
      </w:pPr>
    </w:p>
    <w:p w14:paraId="0D1D3F42" w14:textId="77777777" w:rsidR="004213E0" w:rsidRPr="00DC49EC" w:rsidRDefault="004213E0">
      <w:pPr>
        <w:rPr>
          <w:lang w:val="en-US"/>
        </w:rPr>
      </w:pPr>
    </w:p>
    <w:p w14:paraId="36108624" w14:textId="77777777" w:rsidR="004213E0" w:rsidRPr="00DC49EC" w:rsidRDefault="004213E0">
      <w:pPr>
        <w:rPr>
          <w:lang w:val="en-US"/>
        </w:rPr>
      </w:pPr>
    </w:p>
    <w:p w14:paraId="32F6F1A4" w14:textId="77777777" w:rsidR="002C278F" w:rsidRPr="00DC49EC" w:rsidRDefault="002C278F">
      <w:pPr>
        <w:rPr>
          <w:lang w:val="en-US"/>
        </w:rPr>
      </w:pPr>
    </w:p>
    <w:p w14:paraId="46A0DCE5" w14:textId="77777777" w:rsidR="00B42289" w:rsidRPr="00DC49EC" w:rsidRDefault="00B42289" w:rsidP="004213E0">
      <w:pPr>
        <w:pStyle w:val="ListParagraph"/>
        <w:numPr>
          <w:ilvl w:val="0"/>
          <w:numId w:val="8"/>
        </w:numPr>
        <w:spacing w:line="360" w:lineRule="auto"/>
        <w:rPr>
          <w:b/>
          <w:lang w:val="en-US"/>
        </w:rPr>
      </w:pPr>
      <w:bookmarkStart w:id="2" w:name="_Ref487791699"/>
      <w:r w:rsidRPr="00DC49EC">
        <w:rPr>
          <w:b/>
          <w:lang w:val="en-US"/>
        </w:rPr>
        <w:t>Inventory datasets</w:t>
      </w:r>
      <w:bookmarkEnd w:id="2"/>
      <w:r w:rsidR="00E20FAF">
        <w:rPr>
          <w:b/>
          <w:lang w:val="en-US"/>
        </w:rPr>
        <w:t xml:space="preserve"> for import in openLCA</w:t>
      </w:r>
    </w:p>
    <w:p w14:paraId="24471F80" w14:textId="77777777" w:rsidR="00323A0C" w:rsidRPr="00DC49EC" w:rsidRDefault="00323A0C" w:rsidP="004213E0">
      <w:pPr>
        <w:pStyle w:val="ListParagraph"/>
        <w:numPr>
          <w:ilvl w:val="1"/>
          <w:numId w:val="8"/>
        </w:numPr>
        <w:spacing w:line="360" w:lineRule="auto"/>
        <w:rPr>
          <w:b/>
          <w:lang w:val="en-US"/>
        </w:rPr>
      </w:pPr>
      <w:r w:rsidRPr="00DC49EC">
        <w:rPr>
          <w:b/>
          <w:lang w:val="en-US"/>
        </w:rPr>
        <w:t>Dataset import</w:t>
      </w:r>
    </w:p>
    <w:p w14:paraId="579030F7" w14:textId="77777777" w:rsidR="004A25E5" w:rsidRPr="00DC49EC" w:rsidRDefault="00B42289" w:rsidP="004213E0">
      <w:pPr>
        <w:spacing w:line="360" w:lineRule="auto"/>
        <w:rPr>
          <w:lang w:val="en-US"/>
        </w:rPr>
      </w:pPr>
      <w:r w:rsidRPr="00DC49EC">
        <w:rPr>
          <w:lang w:val="en-US"/>
        </w:rPr>
        <w:t xml:space="preserve">The complete </w:t>
      </w:r>
      <w:r w:rsidR="0053700D" w:rsidRPr="00DC49EC">
        <w:rPr>
          <w:lang w:val="en-US"/>
        </w:rPr>
        <w:t xml:space="preserve">modularized </w:t>
      </w:r>
      <w:r w:rsidRPr="00DC49EC">
        <w:rPr>
          <w:lang w:val="en-US"/>
        </w:rPr>
        <w:t xml:space="preserve">LCI datasets </w:t>
      </w:r>
      <w:r w:rsidR="0053700D" w:rsidRPr="00DC49EC">
        <w:rPr>
          <w:lang w:val="en-US"/>
        </w:rPr>
        <w:t xml:space="preserve">(as one of the principle outcomes of this work) </w:t>
      </w:r>
      <w:r w:rsidRPr="00DC49EC">
        <w:rPr>
          <w:lang w:val="en-US"/>
        </w:rPr>
        <w:t xml:space="preserve">are exported in the ILCD format for import and immediate use in openLCA. </w:t>
      </w:r>
      <w:r w:rsidR="004A25E5" w:rsidRPr="00DC49EC">
        <w:rPr>
          <w:lang w:val="en-US"/>
        </w:rPr>
        <w:t xml:space="preserve">Two import files are provided, flows and processes. Importing the flows first is recommended. </w:t>
      </w:r>
      <w:r w:rsidR="00DD132A" w:rsidRPr="00DC49EC">
        <w:rPr>
          <w:lang w:val="en-US"/>
        </w:rPr>
        <w:t xml:space="preserve">The import should be done into a new database where the underlying ecoinvent datasets are already available (ecoinvent 3.2.). </w:t>
      </w:r>
      <w:r w:rsidR="004253C2" w:rsidRPr="00DC49EC">
        <w:rPr>
          <w:lang w:val="en-US"/>
        </w:rPr>
        <w:t>When importing</w:t>
      </w:r>
      <w:r w:rsidR="00F954E6" w:rsidRPr="00DC49EC">
        <w:rPr>
          <w:lang w:val="en-US"/>
        </w:rPr>
        <w:t xml:space="preserve"> (“Import -&gt; File </w:t>
      </w:r>
      <w:r w:rsidR="00DD132A" w:rsidRPr="00DC49EC">
        <w:rPr>
          <w:lang w:val="en-US"/>
        </w:rPr>
        <w:t>Import</w:t>
      </w:r>
      <w:r w:rsidR="00F954E6" w:rsidRPr="00DC49EC">
        <w:rPr>
          <w:lang w:val="en-US"/>
        </w:rPr>
        <w:t xml:space="preserve"> -&gt; ILCD”)</w:t>
      </w:r>
      <w:r w:rsidR="004253C2" w:rsidRPr="00DC49EC">
        <w:rPr>
          <w:lang w:val="en-US"/>
        </w:rPr>
        <w:t xml:space="preserve">, a folder is created named ‘Li-Ion_CommonBase’, where the LCI data can be found. </w:t>
      </w:r>
      <w:r w:rsidR="004A25E5" w:rsidRPr="00DC49EC">
        <w:rPr>
          <w:lang w:val="en-US"/>
        </w:rPr>
        <w:t xml:space="preserve">The processes are structured in </w:t>
      </w:r>
      <w:r w:rsidR="004253C2" w:rsidRPr="00DC49EC">
        <w:rPr>
          <w:lang w:val="en-US"/>
        </w:rPr>
        <w:t>sub</w:t>
      </w:r>
      <w:r w:rsidR="004A25E5" w:rsidRPr="00DC49EC">
        <w:rPr>
          <w:lang w:val="en-US"/>
        </w:rPr>
        <w:t xml:space="preserve">folders according the source of the original data </w:t>
      </w:r>
      <w:r w:rsidR="007F7A55" w:rsidRPr="00DC49EC">
        <w:rPr>
          <w:lang w:val="en-US"/>
        </w:rPr>
        <w:t xml:space="preserve">(i.e. </w:t>
      </w:r>
      <w:r w:rsidR="004A25E5" w:rsidRPr="00DC49EC">
        <w:rPr>
          <w:lang w:val="en-US"/>
        </w:rPr>
        <w:t>the corresponding publication</w:t>
      </w:r>
      <w:r w:rsidR="004253C2" w:rsidRPr="00DC49EC">
        <w:rPr>
          <w:lang w:val="en-US"/>
        </w:rPr>
        <w:t>: Bauer</w:t>
      </w:r>
      <w:r w:rsidR="00802905" w:rsidRPr="00DC49EC">
        <w:rPr>
          <w:lang w:val="en-US"/>
        </w:rPr>
        <w:t xml:space="preserve"> </w:t>
      </w:r>
      <w:r w:rsidR="00802905" w:rsidRPr="00DC49EC">
        <w:rPr>
          <w:lang w:val="en-US"/>
        </w:rPr>
        <w:fldChar w:fldCharType="begin"/>
      </w:r>
      <w:r w:rsidR="00E20FAF">
        <w:rPr>
          <w:lang w:val="en-US"/>
        </w:rPr>
        <w:instrText xml:space="preserve"> ADDIN ZOTERO_ITEM CSL_CITATION {"citationID":"ug9k2sgei","properties":{"formattedCitation":"(Bauer, 2010)","plainCitation":"(Bauer, 2010)"},"citationItems":[{"id":145,"uris":["http://zotero.org/users/2552268/items/8JVCPB6K"],"uri":["http://zotero.org/users/2552268/items/8JVCPB6K"],"itemData":{"id":145,"type":"report","title":"Ökobilanz von Lithium-Ionen Batterien","publisher":"Paul Scherrer Institut, Labor für Energiesystem-Analysen (LEA)","publisher-place":"Villigen, Switzerland","source":"Google Scholar","event-place":"Villigen, Switzerland","author":[{"family":"Bauer","given":"Christian"}],"issued":{"date-parts":[["2010"]]}}}],"schema":"https://github.com/citation-style-language/schema/raw/master/csl-citation.json"} </w:instrText>
      </w:r>
      <w:r w:rsidR="00802905" w:rsidRPr="00DC49EC">
        <w:rPr>
          <w:lang w:val="en-US"/>
        </w:rPr>
        <w:fldChar w:fldCharType="separate"/>
      </w:r>
      <w:r w:rsidR="00E20FAF" w:rsidRPr="00E20FAF">
        <w:rPr>
          <w:rFonts w:cs="Arial"/>
        </w:rPr>
        <w:t>(Bauer, 2010)</w:t>
      </w:r>
      <w:r w:rsidR="00802905" w:rsidRPr="00DC49EC">
        <w:rPr>
          <w:lang w:val="en-US"/>
        </w:rPr>
        <w:fldChar w:fldCharType="end"/>
      </w:r>
      <w:r w:rsidR="004253C2" w:rsidRPr="00DC49EC">
        <w:rPr>
          <w:lang w:val="en-US"/>
        </w:rPr>
        <w:t>, Ellingsen</w:t>
      </w:r>
      <w:r w:rsidR="004213E0" w:rsidRPr="00DC49EC">
        <w:rPr>
          <w:lang w:val="en-US"/>
        </w:rPr>
        <w:t xml:space="preserve"> et al. </w:t>
      </w:r>
      <w:r w:rsidR="00802905" w:rsidRPr="00DC49EC">
        <w:rPr>
          <w:lang w:val="en-US"/>
        </w:rPr>
        <w:fldChar w:fldCharType="begin"/>
      </w:r>
      <w:r w:rsidR="00E20FAF">
        <w:rPr>
          <w:lang w:val="en-US"/>
        </w:rPr>
        <w:instrText xml:space="preserve"> ADDIN ZOTERO_ITEM CSL_CITATION {"citationID":"26nc3880o3","properties":{"formattedCitation":"(Ellingsen et al., 2014)","plainCitation":"(Ellingsen et al., 2014)"},"citationItems":[{"id":202,"uris":["http://zotero.org/users/2552268/items/BCDF22KH"],"uri":["http://zotero.org/users/2552268/items/BCDF22KH"],"itemData":{"id":202,"type":"article-journal","title":"Life Cycle Assessment of a Lithium-Ion Battery Vehicle Pack: LCA of a Li-Ion Battery Vehicle Pack","container-title":"Journal of Industrial Ecology","page":"113-124","volume":"18","issue":"1","source":"CrossRef","DOI":"10.1111/jiec.12072","ISSN":"10881980","shortTitle":"Life Cycle Assessment of a Lithium-Ion Battery Vehicle Pack","language":"en","author":[{"family":"Ellingsen","given":"Linda Ager-Wick"},{"family":"Majeau-Bettez","given":"Guillaume"},{"family":"Singh","given":"Bhawna"},{"family":"Srivastava","given":"Akhilesh Kumar"},{"family":"Valøen","given":"Lars Ole"},{"family":"Strømman","given":"Anders Hammer"}],"issued":{"date-parts":[["2014",2]]}}}],"schema":"https://github.com/citation-style-language/schema/raw/master/csl-citation.json"} </w:instrText>
      </w:r>
      <w:r w:rsidR="00802905" w:rsidRPr="00DC49EC">
        <w:rPr>
          <w:lang w:val="en-US"/>
        </w:rPr>
        <w:fldChar w:fldCharType="separate"/>
      </w:r>
      <w:r w:rsidR="00E20FAF" w:rsidRPr="00E20FAF">
        <w:rPr>
          <w:rFonts w:cs="Arial"/>
          <w:lang w:val="de-DE"/>
        </w:rPr>
        <w:t>(Ellingsen et al., 2014)</w:t>
      </w:r>
      <w:r w:rsidR="00802905" w:rsidRPr="00DC49EC">
        <w:rPr>
          <w:lang w:val="en-US"/>
        </w:rPr>
        <w:fldChar w:fldCharType="end"/>
      </w:r>
      <w:r w:rsidR="004213E0" w:rsidRPr="0028443C">
        <w:rPr>
          <w:lang w:val="de-DE"/>
        </w:rPr>
        <w:t xml:space="preserve">, Majeau-Bettez et al. </w:t>
      </w:r>
      <w:r w:rsidR="00802905" w:rsidRPr="00DC49EC">
        <w:rPr>
          <w:lang w:val="en-US"/>
        </w:rPr>
        <w:fldChar w:fldCharType="begin"/>
      </w:r>
      <w:r w:rsidR="00E20FAF">
        <w:rPr>
          <w:lang w:val="de-DE"/>
        </w:rPr>
        <w:instrText xml:space="preserve"> ADDIN ZOTERO_ITEM CSL_CITATION {"citationID":"2f47d92n74","properties":{"formattedCitation":"(Majeau-Bettez et al., 2011)","plainCitation":"(Majeau-Bettez et al., 2011)"},"citationItems":[{"id":396,"uris":["http://zotero.org/users/2552268/items/K9E9GGZM"],"uri":["http://zotero.org/users/2552268/items/K9E9GGZM"],"itemData":{"id":396,"type":"article-journal","title":"Life Cycle Environmental Assessment of Lithium-Ion and Nickel Metal Hydride Batteries for Plug-In Hybrid and Battery Electric Vehicles","container-title":"Environmental Science &amp; Technology","page":"4548-4554","volume":"45","issue":"10","source":"CrossRef","DOI":"10.1021/es103607c","ISSN":"0013-936X, 1520-5851","language":"en","author":[{"family":"Majeau-Bettez","given":"Guillaume"},{"family":"Hawkins","given":"Troy R."},{"family":"Strømman","given":"Anders Hammer"}],"issued":{"date-parts":[["2011",5,15]]}}}],"schema":"https://github.com/citation-style-language/schema/raw/master/csl-citation.json"} </w:instrText>
      </w:r>
      <w:r w:rsidR="00802905" w:rsidRPr="00DC49EC">
        <w:rPr>
          <w:lang w:val="en-US"/>
        </w:rPr>
        <w:fldChar w:fldCharType="separate"/>
      </w:r>
      <w:r w:rsidR="00E20FAF" w:rsidRPr="00E20FAF">
        <w:rPr>
          <w:rFonts w:cs="Arial"/>
          <w:lang w:val="de-DE"/>
        </w:rPr>
        <w:t>(Majeau-Bettez et al., 2011)</w:t>
      </w:r>
      <w:r w:rsidR="00802905" w:rsidRPr="00DC49EC">
        <w:rPr>
          <w:lang w:val="en-US"/>
        </w:rPr>
        <w:fldChar w:fldCharType="end"/>
      </w:r>
      <w:r w:rsidR="004253C2" w:rsidRPr="0028443C">
        <w:rPr>
          <w:lang w:val="de-DE"/>
        </w:rPr>
        <w:t>, No</w:t>
      </w:r>
      <w:r w:rsidR="00802905" w:rsidRPr="0028443C">
        <w:rPr>
          <w:lang w:val="de-DE"/>
        </w:rPr>
        <w:t>tter</w:t>
      </w:r>
      <w:r w:rsidR="004213E0" w:rsidRPr="0028443C">
        <w:rPr>
          <w:lang w:val="de-DE"/>
        </w:rPr>
        <w:t xml:space="preserve"> et al.</w:t>
      </w:r>
      <w:r w:rsidR="00802905" w:rsidRPr="0028443C">
        <w:rPr>
          <w:lang w:val="de-DE"/>
        </w:rPr>
        <w:t xml:space="preserve"> </w:t>
      </w:r>
      <w:r w:rsidR="00802905" w:rsidRPr="00DC49EC">
        <w:rPr>
          <w:lang w:val="en-US"/>
        </w:rPr>
        <w:fldChar w:fldCharType="begin"/>
      </w:r>
      <w:r w:rsidR="00E20FAF">
        <w:rPr>
          <w:lang w:val="de-DE"/>
        </w:rPr>
        <w:instrText xml:space="preserve"> ADDIN ZOTERO_ITEM CSL_CITATION {"citationID":"1qo4i4ne13","properties":{"formattedCitation":"(Notter et al., 2010)","plainCitation":"(Notter et al., 2010)"},"citationItems":[{"id":351,"uris":["http://zotero.org/users/2552268/items/IEGQNHZJ"],"uri":["http://zotero.org/users/2552268/items/IEGQNHZJ"],"itemData":{"id":351,"type":"article-journal","title":"Contribution of Li-Ion Batteries to the Environmental Impact of Electric Vehicles","container-title":"Environmental Science &amp; Technology","page":"6550-6556","volume":"44","issue":"17","source":"CrossRef","DOI":"10.1021/es903729a","ISSN":"0013-936X, 1520-5851","language":"en","author":[{"family":"Notter","given":"Dominic A."},{"family":"Gauch","given":"Marcel"},{"family":"Widmer","given":"Rolf"},{"family":"Wäger","given":"Patrick"},{"family":"Stamp","given":"Anna"},{"family":"Zah","given":"Rainer"},{"family":"Althaus","given":"Hans-Jörg"}],"issued":{"date-parts":[["2010",9]]}}}],"schema":"https://github.com/citation-style-language/schema/raw/master/csl-citation.json"} </w:instrText>
      </w:r>
      <w:r w:rsidR="00802905" w:rsidRPr="00DC49EC">
        <w:rPr>
          <w:lang w:val="en-US"/>
        </w:rPr>
        <w:fldChar w:fldCharType="separate"/>
      </w:r>
      <w:r w:rsidR="00E20FAF" w:rsidRPr="00E20FAF">
        <w:rPr>
          <w:rFonts w:cs="Arial"/>
          <w:lang w:val="de-DE"/>
        </w:rPr>
        <w:t>(Notter et al., 2010)</w:t>
      </w:r>
      <w:r w:rsidR="00802905" w:rsidRPr="00DC49EC">
        <w:rPr>
          <w:lang w:val="en-US"/>
        </w:rPr>
        <w:fldChar w:fldCharType="end"/>
      </w:r>
      <w:r w:rsidR="00802905" w:rsidRPr="0028443C">
        <w:rPr>
          <w:lang w:val="de-DE"/>
        </w:rPr>
        <w:t xml:space="preserve">, </w:t>
      </w:r>
      <w:r w:rsidR="004253C2" w:rsidRPr="0028443C">
        <w:rPr>
          <w:lang w:val="de-DE"/>
        </w:rPr>
        <w:t>Zackrisson</w:t>
      </w:r>
      <w:r w:rsidR="004213E0" w:rsidRPr="0028443C">
        <w:rPr>
          <w:lang w:val="de-DE"/>
        </w:rPr>
        <w:t xml:space="preserve"> et al.</w:t>
      </w:r>
      <w:r w:rsidR="00802905" w:rsidRPr="0028443C">
        <w:rPr>
          <w:lang w:val="de-DE"/>
        </w:rPr>
        <w:t xml:space="preserve"> </w:t>
      </w:r>
      <w:r w:rsidR="00802905" w:rsidRPr="00DC49EC">
        <w:rPr>
          <w:lang w:val="en-US"/>
        </w:rPr>
        <w:fldChar w:fldCharType="begin"/>
      </w:r>
      <w:r w:rsidR="00E20FAF">
        <w:rPr>
          <w:lang w:val="de-DE"/>
        </w:rPr>
        <w:instrText xml:space="preserve"> ADDIN ZOTERO_ITEM CSL_CITATION {"citationID":"1gh99sf105","properties":{"formattedCitation":"(Zackrisson et al., 2010)","plainCitation":"(Zackrisson et al., 2010)"},"citationItems":[{"id":50,"uris":["http://zotero.org/users/2552268/items/4JW2E2GJ"],"uri":["http://zotero.org/users/2552268/items/4JW2E2GJ"],"itemData":{"id":50,"type":"article-journal","title":"Life cycle assessment of lithium-ion batteries for plug-in hybrid electric vehicles – Critical issues","container-title":"Journal of Cleaner Production","page":"1519-1529","volume":"18","issue":"15","source":"CrossRef","DOI":"10.1016/j.jclepro.2010.06.004","ISSN":"09596526","language":"en","author":[{"family":"Zackrisson","given":"Mats"},{"family":"Avellán","given":"Lars"},{"family":"Orlenius","given":"Jessica"}],"issued":{"date-parts":[["2010",11]]}}}],"schema":"https://github.com/citation-style-language/schema/raw/master/csl-citation.json"} </w:instrText>
      </w:r>
      <w:r w:rsidR="00802905" w:rsidRPr="00DC49EC">
        <w:rPr>
          <w:lang w:val="en-US"/>
        </w:rPr>
        <w:fldChar w:fldCharType="separate"/>
      </w:r>
      <w:r w:rsidR="00E20FAF" w:rsidRPr="00913E33">
        <w:rPr>
          <w:rFonts w:cs="Arial"/>
          <w:lang w:val="de-DE"/>
        </w:rPr>
        <w:t>(Zackrisson et al., 2010)</w:t>
      </w:r>
      <w:r w:rsidR="00802905" w:rsidRPr="00DC49EC">
        <w:rPr>
          <w:lang w:val="en-US"/>
        </w:rPr>
        <w:fldChar w:fldCharType="end"/>
      </w:r>
      <w:r w:rsidR="00802905" w:rsidRPr="00913E33">
        <w:rPr>
          <w:lang w:val="de-DE"/>
        </w:rPr>
        <w:t xml:space="preserve"> and Peters</w:t>
      </w:r>
      <w:r w:rsidR="004213E0" w:rsidRPr="00913E33">
        <w:rPr>
          <w:lang w:val="de-DE"/>
        </w:rPr>
        <w:t xml:space="preserve"> et al.</w:t>
      </w:r>
      <w:r w:rsidR="00802905" w:rsidRPr="00913E33">
        <w:rPr>
          <w:lang w:val="de-DE"/>
        </w:rPr>
        <w:t xml:space="preserve"> </w:t>
      </w:r>
      <w:r w:rsidR="00802905" w:rsidRPr="00DC49EC">
        <w:rPr>
          <w:lang w:val="en-US"/>
        </w:rPr>
        <w:fldChar w:fldCharType="begin"/>
      </w:r>
      <w:r w:rsidR="00E20FAF" w:rsidRPr="00913E33">
        <w:rPr>
          <w:lang w:val="de-DE"/>
        </w:rPr>
        <w:instrText xml:space="preserve"> ADDIN ZOTERO_ITEM CSL_CITATION {"citationID":"2jc90i05jv","properties":{"formattedCitation":"(Peters et al., 2016)","plainCitation":"(Peters et al., 2016)"},"citationItems":[{"id":216,"uris":["http://zotero.org/users/2552268/items/BUMWF9BJ"],"uri":["http://zotero.org/users/2552268/items/BUMWF9BJ"],"itemData":{"id":216,"type":"article-journal","title":"Life cycle assessment of sodium-ion batteries","container-title":"Energy Environ. Sci.","page":"1744-1751","volume":"9","source":"CrossRef","DOI":"10.1039/C6EE00640J","ISSN":"1754-5692, 1754-5706","language":"en","author":[{"family":"Peters","given":"Jens"},{"family":"Buchholz","given":"Daniel"},{"family":"Passerini","given":"Stefano"},{"family":"Weil","given":"Marcel"}],"issued":{"date-parts":[["2016"]]}}}],"schema":"https://github.com/citation-style-language/schema/raw/master/csl-citation.json"} </w:instrText>
      </w:r>
      <w:r w:rsidR="00802905" w:rsidRPr="00DC49EC">
        <w:rPr>
          <w:lang w:val="en-US"/>
        </w:rPr>
        <w:fldChar w:fldCharType="separate"/>
      </w:r>
      <w:r w:rsidR="00E20FAF" w:rsidRPr="00E20FAF">
        <w:rPr>
          <w:rFonts w:cs="Arial"/>
        </w:rPr>
        <w:t>(Peters et al., 2016)</w:t>
      </w:r>
      <w:r w:rsidR="00802905" w:rsidRPr="00DC49EC">
        <w:rPr>
          <w:lang w:val="en-US"/>
        </w:rPr>
        <w:fldChar w:fldCharType="end"/>
      </w:r>
      <w:r w:rsidR="007F7A55" w:rsidRPr="00DC49EC">
        <w:rPr>
          <w:lang w:val="en-US"/>
        </w:rPr>
        <w:t>)</w:t>
      </w:r>
      <w:r w:rsidR="004A25E5" w:rsidRPr="00DC49EC">
        <w:rPr>
          <w:lang w:val="en-US"/>
        </w:rPr>
        <w:t xml:space="preserve">. The top-level processes for assessment </w:t>
      </w:r>
      <w:r w:rsidR="004253C2" w:rsidRPr="00DC49EC">
        <w:rPr>
          <w:lang w:val="en-US"/>
        </w:rPr>
        <w:t>(battery packs</w:t>
      </w:r>
      <w:r w:rsidR="00B94B9B" w:rsidRPr="00DC49EC">
        <w:rPr>
          <w:lang w:val="en-US"/>
        </w:rPr>
        <w:t>, but also battery cells</w:t>
      </w:r>
      <w:r w:rsidR="00802905" w:rsidRPr="00DC49EC">
        <w:rPr>
          <w:lang w:val="en-US"/>
        </w:rPr>
        <w:t>)</w:t>
      </w:r>
      <w:r w:rsidR="004253C2" w:rsidRPr="00DC49EC">
        <w:rPr>
          <w:lang w:val="en-US"/>
        </w:rPr>
        <w:t xml:space="preserve"> </w:t>
      </w:r>
      <w:r w:rsidR="004A25E5" w:rsidRPr="00DC49EC">
        <w:rPr>
          <w:lang w:val="en-US"/>
        </w:rPr>
        <w:t>can be found in the sub-folder “modular”</w:t>
      </w:r>
      <w:r w:rsidR="00802905" w:rsidRPr="00DC49EC">
        <w:rPr>
          <w:lang w:val="en-US"/>
        </w:rPr>
        <w:t xml:space="preserve"> (</w:t>
      </w:r>
      <w:r w:rsidR="005278A0" w:rsidRPr="00DC49EC">
        <w:rPr>
          <w:lang w:val="en-US"/>
        </w:rPr>
        <w:t xml:space="preserve">shown graphically in </w:t>
      </w:r>
      <w:r w:rsidR="00802905" w:rsidRPr="00DC49EC">
        <w:rPr>
          <w:lang w:val="en-US"/>
        </w:rPr>
        <w:t xml:space="preserve">Figure </w:t>
      </w:r>
      <w:r w:rsidR="005278A0" w:rsidRPr="00DC49EC">
        <w:rPr>
          <w:lang w:val="en-US"/>
        </w:rPr>
        <w:t>S2</w:t>
      </w:r>
      <w:r w:rsidR="00802905" w:rsidRPr="00DC49EC">
        <w:rPr>
          <w:lang w:val="en-US"/>
        </w:rPr>
        <w:t>)</w:t>
      </w:r>
      <w:r w:rsidR="00323A0C" w:rsidRPr="00DC49EC">
        <w:rPr>
          <w:lang w:val="en-US"/>
        </w:rPr>
        <w:t>, and are listed in the following</w:t>
      </w:r>
      <w:r w:rsidR="004A25E5" w:rsidRPr="00DC49EC">
        <w:rPr>
          <w:lang w:val="en-US"/>
        </w:rPr>
        <w:t>:</w:t>
      </w:r>
    </w:p>
    <w:p w14:paraId="51B347CD"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Pack production, LFP-TiO, modular (Bauer)</w:t>
      </w:r>
    </w:p>
    <w:p w14:paraId="65D655AB"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Pack production, NCA-C, modular (Bauer)</w:t>
      </w:r>
    </w:p>
    <w:p w14:paraId="6AA164EC"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pack production, NCM-C, modular (Ellingsen)</w:t>
      </w:r>
    </w:p>
    <w:p w14:paraId="4CA9AFD7"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pack production, LFP-C, modular, at plant (NTNU)</w:t>
      </w:r>
    </w:p>
    <w:p w14:paraId="24CB997C"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pack production, NCM-C, modular, at plant (NTNU)</w:t>
      </w:r>
    </w:p>
    <w:p w14:paraId="31CBDD60" w14:textId="77777777" w:rsidR="004253C2" w:rsidRPr="00DC49EC" w:rsidRDefault="004253C2" w:rsidP="004213E0">
      <w:pPr>
        <w:pStyle w:val="ListParagraph"/>
        <w:numPr>
          <w:ilvl w:val="0"/>
          <w:numId w:val="1"/>
        </w:numPr>
        <w:spacing w:line="360" w:lineRule="auto"/>
        <w:rPr>
          <w:lang w:val="en-US"/>
        </w:rPr>
      </w:pPr>
      <w:r w:rsidRPr="00DC49EC">
        <w:rPr>
          <w:lang w:val="en-US"/>
        </w:rPr>
        <w:t>Li-ion battery, LMO-C, modular | cut-off, U (Notter/ecoinvent)</w:t>
      </w:r>
    </w:p>
    <w:p w14:paraId="74F86F9B" w14:textId="77777777" w:rsidR="004253C2" w:rsidRPr="00DC49EC" w:rsidRDefault="004253C2" w:rsidP="004213E0">
      <w:pPr>
        <w:pStyle w:val="ListParagraph"/>
        <w:numPr>
          <w:ilvl w:val="0"/>
          <w:numId w:val="1"/>
        </w:numPr>
        <w:spacing w:line="360" w:lineRule="auto"/>
        <w:rPr>
          <w:lang w:val="en-US"/>
        </w:rPr>
      </w:pPr>
      <w:r w:rsidRPr="00DC49EC">
        <w:rPr>
          <w:lang w:val="en-US"/>
        </w:rPr>
        <w:t>LFP-C type Li-Ion Battery, modular, at plant (Zackrisson, org.)</w:t>
      </w:r>
    </w:p>
    <w:p w14:paraId="79DE954D" w14:textId="77777777" w:rsidR="00E36F1C" w:rsidRPr="00DC49EC" w:rsidRDefault="0053700D" w:rsidP="004253C2">
      <w:pPr>
        <w:spacing w:line="360" w:lineRule="auto"/>
        <w:rPr>
          <w:lang w:val="en-US"/>
        </w:rPr>
      </w:pPr>
      <w:r w:rsidRPr="00DC49EC">
        <w:rPr>
          <w:noProof/>
          <w:lang w:val="en-US"/>
        </w:rPr>
        <w:lastRenderedPageBreak/>
        <w:drawing>
          <wp:inline distT="0" distB="0" distL="0" distR="0" wp14:anchorId="77E4A588" wp14:editId="19AF5D54">
            <wp:extent cx="3771900" cy="8303083"/>
            <wp:effectExtent l="0" t="0" r="0" b="317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73157" cy="8305851"/>
                    </a:xfrm>
                    <a:prstGeom prst="rect">
                      <a:avLst/>
                    </a:prstGeom>
                    <a:noFill/>
                  </pic:spPr>
                </pic:pic>
              </a:graphicData>
            </a:graphic>
          </wp:inline>
        </w:drawing>
      </w:r>
    </w:p>
    <w:p w14:paraId="6B129EE2" w14:textId="77777777" w:rsidR="00802905" w:rsidRPr="00DC49EC" w:rsidRDefault="00802905" w:rsidP="00802905">
      <w:pPr>
        <w:spacing w:line="360" w:lineRule="auto"/>
        <w:rPr>
          <w:lang w:val="en-US"/>
        </w:rPr>
      </w:pPr>
      <w:r w:rsidRPr="00DC49EC">
        <w:rPr>
          <w:b/>
          <w:lang w:val="en-US"/>
        </w:rPr>
        <w:t xml:space="preserve">Figure </w:t>
      </w:r>
      <w:r w:rsidR="00D03AB5" w:rsidRPr="00DC49EC">
        <w:rPr>
          <w:b/>
          <w:lang w:val="en-US"/>
        </w:rPr>
        <w:t>S2</w:t>
      </w:r>
      <w:r w:rsidRPr="00DC49EC">
        <w:rPr>
          <w:b/>
          <w:lang w:val="en-US"/>
        </w:rPr>
        <w:t>.</w:t>
      </w:r>
      <w:r w:rsidRPr="00DC49EC">
        <w:rPr>
          <w:lang w:val="en-US"/>
        </w:rPr>
        <w:t xml:space="preserve"> Top-level processes (battery packs) as basis for assessment imported in openLCA</w:t>
      </w:r>
    </w:p>
    <w:p w14:paraId="4466444E" w14:textId="77777777" w:rsidR="00802905" w:rsidRPr="00DC49EC" w:rsidRDefault="00802905" w:rsidP="004253C2">
      <w:pPr>
        <w:spacing w:line="360" w:lineRule="auto"/>
        <w:rPr>
          <w:lang w:val="en-US"/>
        </w:rPr>
      </w:pPr>
    </w:p>
    <w:p w14:paraId="22573616" w14:textId="77777777" w:rsidR="00323A0C" w:rsidRPr="00DC49EC" w:rsidRDefault="00323A0C" w:rsidP="00323A0C">
      <w:pPr>
        <w:pStyle w:val="ListParagraph"/>
        <w:numPr>
          <w:ilvl w:val="1"/>
          <w:numId w:val="8"/>
        </w:numPr>
        <w:rPr>
          <w:b/>
          <w:lang w:val="en-US"/>
        </w:rPr>
      </w:pPr>
      <w:r w:rsidRPr="00DC49EC">
        <w:rPr>
          <w:b/>
          <w:lang w:val="en-US"/>
        </w:rPr>
        <w:lastRenderedPageBreak/>
        <w:t>Selecting default provider</w:t>
      </w:r>
    </w:p>
    <w:p w14:paraId="06C2A3FE" w14:textId="77777777" w:rsidR="00323A0C" w:rsidRPr="00DC49EC" w:rsidRDefault="004253C2" w:rsidP="00323A0C">
      <w:pPr>
        <w:spacing w:line="360" w:lineRule="auto"/>
        <w:rPr>
          <w:lang w:val="en-US"/>
        </w:rPr>
      </w:pPr>
      <w:r w:rsidRPr="00DC49EC">
        <w:rPr>
          <w:lang w:val="en-US"/>
        </w:rPr>
        <w:t>E</w:t>
      </w:r>
      <w:r w:rsidR="004A25E5" w:rsidRPr="00DC49EC">
        <w:rPr>
          <w:lang w:val="en-US"/>
        </w:rPr>
        <w:t xml:space="preserve">ach of the battery pack production processes is </w:t>
      </w:r>
      <w:r w:rsidR="00DC49EC" w:rsidRPr="00DC49EC">
        <w:rPr>
          <w:lang w:val="en-US"/>
        </w:rPr>
        <w:t>modularized</w:t>
      </w:r>
      <w:r w:rsidR="004A25E5" w:rsidRPr="00DC49EC">
        <w:rPr>
          <w:lang w:val="en-US"/>
        </w:rPr>
        <w:t xml:space="preserve">; the </w:t>
      </w:r>
      <w:r w:rsidR="008F686A" w:rsidRPr="00DC49EC">
        <w:rPr>
          <w:lang w:val="en-US"/>
        </w:rPr>
        <w:t xml:space="preserve">LCI source used in each dataset for the modular components is determined by setting the </w:t>
      </w:r>
      <w:r w:rsidR="004A25E5" w:rsidRPr="00DC49EC">
        <w:rPr>
          <w:lang w:val="en-US"/>
        </w:rPr>
        <w:t>default provider</w:t>
      </w:r>
      <w:r w:rsidR="008F686A" w:rsidRPr="00DC49EC">
        <w:rPr>
          <w:lang w:val="en-US"/>
        </w:rPr>
        <w:t xml:space="preserve">. These are listed in </w:t>
      </w:r>
      <w:r w:rsidR="00323A0C" w:rsidRPr="00DC49EC">
        <w:rPr>
          <w:lang w:val="en-US"/>
        </w:rPr>
        <w:t>Table 1</w:t>
      </w:r>
      <w:r w:rsidR="008F686A" w:rsidRPr="00DC49EC">
        <w:rPr>
          <w:lang w:val="en-US"/>
        </w:rPr>
        <w:t>, together with the dataset where the selection can be done</w:t>
      </w:r>
      <w:r w:rsidR="00323A0C" w:rsidRPr="00DC49EC">
        <w:rPr>
          <w:lang w:val="en-US"/>
        </w:rPr>
        <w:t>. Since the default providers are reset during importing, they have to be checked and set again correctly before using the LCI</w:t>
      </w:r>
      <w:r w:rsidR="00B94B9B" w:rsidRPr="00DC49EC">
        <w:rPr>
          <w:lang w:val="en-US"/>
        </w:rPr>
        <w:t xml:space="preserve"> for the first time</w:t>
      </w:r>
      <w:r w:rsidR="00323A0C" w:rsidRPr="00DC49EC">
        <w:rPr>
          <w:lang w:val="en-US"/>
        </w:rPr>
        <w:t xml:space="preserve">. For reproducing the results of this work, the following default providers have to be set (see also Table </w:t>
      </w:r>
      <w:r w:rsidR="00F04CAA" w:rsidRPr="00DC49EC">
        <w:rPr>
          <w:lang w:val="en-US"/>
        </w:rPr>
        <w:t>S6</w:t>
      </w:r>
      <w:r w:rsidR="00323A0C" w:rsidRPr="00DC49EC">
        <w:rPr>
          <w:lang w:val="en-US"/>
        </w:rPr>
        <w:t xml:space="preserve"> and Figure </w:t>
      </w:r>
      <w:r w:rsidR="00F04CAA" w:rsidRPr="00DC49EC">
        <w:rPr>
          <w:lang w:val="en-US"/>
        </w:rPr>
        <w:t>S3</w:t>
      </w:r>
      <w:r w:rsidR="00323A0C" w:rsidRPr="00DC49EC">
        <w:rPr>
          <w:lang w:val="en-US"/>
        </w:rPr>
        <w:t xml:space="preserve">):  </w:t>
      </w:r>
    </w:p>
    <w:p w14:paraId="7419EB03" w14:textId="77777777" w:rsidR="00323A0C" w:rsidRPr="00DC49EC" w:rsidRDefault="00323A0C" w:rsidP="00323A0C">
      <w:pPr>
        <w:pStyle w:val="ListParagraph"/>
        <w:numPr>
          <w:ilvl w:val="0"/>
          <w:numId w:val="4"/>
        </w:numPr>
        <w:spacing w:line="360" w:lineRule="auto"/>
        <w:rPr>
          <w:lang w:val="en-US"/>
        </w:rPr>
      </w:pPr>
      <w:r w:rsidRPr="00DC49EC">
        <w:rPr>
          <w:lang w:val="en-US"/>
        </w:rPr>
        <w:t xml:space="preserve">BMS: Battery management system (BMS) production, for LIB, (Ellingsen) </w:t>
      </w:r>
    </w:p>
    <w:p w14:paraId="2159C495" w14:textId="77777777" w:rsidR="00B94B9B" w:rsidRPr="00DC49EC" w:rsidRDefault="00323A0C" w:rsidP="00323A0C">
      <w:pPr>
        <w:pStyle w:val="ListParagraph"/>
        <w:numPr>
          <w:ilvl w:val="0"/>
          <w:numId w:val="4"/>
        </w:numPr>
        <w:spacing w:line="360" w:lineRule="auto"/>
        <w:rPr>
          <w:lang w:val="en-US"/>
        </w:rPr>
      </w:pPr>
      <w:r w:rsidRPr="00DC49EC">
        <w:rPr>
          <w:lang w:val="en-US"/>
        </w:rPr>
        <w:t>Pack housing</w:t>
      </w:r>
      <w:r w:rsidR="00B94B9B" w:rsidRPr="00DC49EC">
        <w:rPr>
          <w:lang w:val="en-US"/>
        </w:rPr>
        <w:t>: Pack housing production, Li-Ion battery pack, at plant (Zackrisson / Bauer)</w:t>
      </w:r>
      <w:r w:rsidRPr="00DC49EC">
        <w:rPr>
          <w:lang w:val="en-US"/>
        </w:rPr>
        <w:t xml:space="preserve"> </w:t>
      </w:r>
    </w:p>
    <w:p w14:paraId="0BD75097" w14:textId="77777777" w:rsidR="00323A0C" w:rsidRPr="00DC49EC" w:rsidRDefault="00323A0C" w:rsidP="00323A0C">
      <w:pPr>
        <w:pStyle w:val="ListParagraph"/>
        <w:numPr>
          <w:ilvl w:val="0"/>
          <w:numId w:val="4"/>
        </w:numPr>
        <w:spacing w:line="360" w:lineRule="auto"/>
        <w:rPr>
          <w:lang w:val="en-US"/>
        </w:rPr>
      </w:pPr>
      <w:r w:rsidRPr="00DC49EC">
        <w:rPr>
          <w:lang w:val="en-US"/>
        </w:rPr>
        <w:t>Cell package</w:t>
      </w:r>
      <w:r w:rsidR="00B94B9B" w:rsidRPr="00DC49EC">
        <w:rPr>
          <w:lang w:val="en-US"/>
        </w:rPr>
        <w:t>: Cell container production, pouch incl. electrode tabs, for Li-Ion battery (Ellingsen)</w:t>
      </w:r>
    </w:p>
    <w:p w14:paraId="5E3B56C5" w14:textId="77777777" w:rsidR="00323A0C" w:rsidRPr="00DC49EC" w:rsidRDefault="00B94B9B" w:rsidP="00B94B9B">
      <w:pPr>
        <w:pStyle w:val="ListParagraph"/>
        <w:numPr>
          <w:ilvl w:val="0"/>
          <w:numId w:val="4"/>
        </w:numPr>
        <w:spacing w:line="360" w:lineRule="auto"/>
        <w:rPr>
          <w:lang w:val="en-US"/>
        </w:rPr>
      </w:pPr>
      <w:r w:rsidRPr="00DC49EC">
        <w:rPr>
          <w:lang w:val="en-US"/>
        </w:rPr>
        <w:t>Electrolyte: Electrolyte for Li­ion battery, 1M LiPF</w:t>
      </w:r>
      <w:r w:rsidRPr="00DC49EC">
        <w:rPr>
          <w:vertAlign w:val="subscript"/>
          <w:lang w:val="en-US"/>
        </w:rPr>
        <w:t>6</w:t>
      </w:r>
      <w:r w:rsidRPr="00DC49EC">
        <w:rPr>
          <w:lang w:val="en-US"/>
        </w:rPr>
        <w:t>, at plant (Notter)</w:t>
      </w:r>
    </w:p>
    <w:p w14:paraId="257C99F6" w14:textId="77777777" w:rsidR="00323A0C" w:rsidRPr="00DC49EC" w:rsidRDefault="00323A0C" w:rsidP="00323A0C">
      <w:pPr>
        <w:pStyle w:val="ListParagraph"/>
        <w:numPr>
          <w:ilvl w:val="0"/>
          <w:numId w:val="4"/>
        </w:numPr>
        <w:spacing w:line="360" w:lineRule="auto"/>
        <w:rPr>
          <w:lang w:val="en-US"/>
        </w:rPr>
      </w:pPr>
      <w:r w:rsidRPr="00DC49EC">
        <w:rPr>
          <w:lang w:val="en-US"/>
        </w:rPr>
        <w:t>Cathode binder</w:t>
      </w:r>
      <w:r w:rsidR="00B94B9B" w:rsidRPr="00DC49EC">
        <w:rPr>
          <w:lang w:val="en-US"/>
        </w:rPr>
        <w:t>: Binder production, for electrodes, Li-Ion batteries, organic (PVdF) (Bauer)</w:t>
      </w:r>
    </w:p>
    <w:p w14:paraId="382B3667" w14:textId="77777777" w:rsidR="00323A0C" w:rsidRPr="00DC49EC" w:rsidRDefault="00323A0C" w:rsidP="00323A0C">
      <w:pPr>
        <w:pStyle w:val="ListParagraph"/>
        <w:numPr>
          <w:ilvl w:val="0"/>
          <w:numId w:val="4"/>
        </w:numPr>
        <w:spacing w:line="360" w:lineRule="auto"/>
        <w:rPr>
          <w:lang w:val="en-US"/>
        </w:rPr>
      </w:pPr>
      <w:r w:rsidRPr="00DC49EC">
        <w:rPr>
          <w:lang w:val="en-US"/>
        </w:rPr>
        <w:t>Anode binder</w:t>
      </w:r>
      <w:r w:rsidR="00B94B9B" w:rsidRPr="00DC49EC">
        <w:rPr>
          <w:lang w:val="en-US"/>
        </w:rPr>
        <w:t>: Binder production, for electrodes, Li-Ion batteries, CMC-SBR / water (Peters)</w:t>
      </w:r>
    </w:p>
    <w:p w14:paraId="6CD2E48F" w14:textId="77777777" w:rsidR="00B94B9B" w:rsidRPr="00DC49EC" w:rsidRDefault="00B94B9B" w:rsidP="004253C2">
      <w:pPr>
        <w:spacing w:line="360" w:lineRule="auto"/>
        <w:rPr>
          <w:lang w:val="en-US"/>
        </w:rPr>
      </w:pPr>
    </w:p>
    <w:p w14:paraId="7197254D" w14:textId="77777777" w:rsidR="00802905" w:rsidRPr="00DC49EC" w:rsidRDefault="00323A0C" w:rsidP="004253C2">
      <w:pPr>
        <w:spacing w:line="360" w:lineRule="auto"/>
        <w:rPr>
          <w:lang w:val="en-US"/>
        </w:rPr>
      </w:pPr>
      <w:r w:rsidRPr="00DC49EC">
        <w:rPr>
          <w:b/>
          <w:lang w:val="en-US"/>
        </w:rPr>
        <w:t xml:space="preserve">Table </w:t>
      </w:r>
      <w:r w:rsidR="00F04CAA" w:rsidRPr="00DC49EC">
        <w:rPr>
          <w:b/>
          <w:lang w:val="en-US"/>
        </w:rPr>
        <w:t>S6</w:t>
      </w:r>
      <w:r w:rsidRPr="00DC49EC">
        <w:rPr>
          <w:b/>
          <w:lang w:val="en-US"/>
        </w:rPr>
        <w:t>.</w:t>
      </w:r>
      <w:r w:rsidRPr="00DC49EC">
        <w:rPr>
          <w:lang w:val="en-US"/>
        </w:rPr>
        <w:t xml:space="preserve"> List of datasets where the default provider has to be set, together with the corresponding default provider process.</w:t>
      </w:r>
    </w:p>
    <w:tbl>
      <w:tblPr>
        <w:tblStyle w:val="TableGrid"/>
        <w:tblW w:w="96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9"/>
        <w:gridCol w:w="2977"/>
        <w:gridCol w:w="2268"/>
        <w:gridCol w:w="3401"/>
      </w:tblGrid>
      <w:tr w:rsidR="00B94B9B" w:rsidRPr="00DC49EC" w14:paraId="2743F6E4" w14:textId="77777777" w:rsidTr="00B94B9B">
        <w:trPr>
          <w:trHeight w:val="20"/>
        </w:trPr>
        <w:tc>
          <w:tcPr>
            <w:tcW w:w="959" w:type="dxa"/>
            <w:tcBorders>
              <w:bottom w:val="single" w:sz="4" w:space="0" w:color="auto"/>
            </w:tcBorders>
          </w:tcPr>
          <w:p w14:paraId="4E7EF5C8" w14:textId="77777777" w:rsidR="00B94B9B" w:rsidRPr="00DC49EC" w:rsidRDefault="00B94B9B" w:rsidP="00B94B9B">
            <w:pPr>
              <w:spacing w:before="120" w:after="0" w:line="276" w:lineRule="auto"/>
              <w:ind w:right="-108"/>
              <w:jc w:val="left"/>
              <w:rPr>
                <w:rFonts w:cs="Arial"/>
                <w:b/>
                <w:sz w:val="16"/>
                <w:szCs w:val="16"/>
                <w:lang w:val="en-US"/>
              </w:rPr>
            </w:pPr>
          </w:p>
        </w:tc>
        <w:tc>
          <w:tcPr>
            <w:tcW w:w="2977" w:type="dxa"/>
            <w:tcBorders>
              <w:bottom w:val="single" w:sz="4" w:space="0" w:color="auto"/>
            </w:tcBorders>
          </w:tcPr>
          <w:p w14:paraId="77A7C867" w14:textId="77777777" w:rsidR="00B94B9B" w:rsidRPr="00DC49EC" w:rsidRDefault="00B94B9B" w:rsidP="00B94B9B">
            <w:pPr>
              <w:spacing w:before="120" w:after="0" w:line="276" w:lineRule="auto"/>
              <w:ind w:right="-108"/>
              <w:jc w:val="left"/>
              <w:rPr>
                <w:rFonts w:cs="Arial"/>
                <w:b/>
                <w:sz w:val="16"/>
                <w:szCs w:val="16"/>
                <w:lang w:val="en-US"/>
              </w:rPr>
            </w:pPr>
            <w:r w:rsidRPr="00DC49EC">
              <w:rPr>
                <w:rFonts w:cs="Arial"/>
                <w:b/>
                <w:sz w:val="16"/>
                <w:szCs w:val="16"/>
                <w:lang w:val="en-US"/>
              </w:rPr>
              <w:t>Inventory dataset (process)</w:t>
            </w:r>
          </w:p>
        </w:tc>
        <w:tc>
          <w:tcPr>
            <w:tcW w:w="2268" w:type="dxa"/>
            <w:tcBorders>
              <w:bottom w:val="single" w:sz="4" w:space="0" w:color="auto"/>
            </w:tcBorders>
          </w:tcPr>
          <w:p w14:paraId="7AC013F2" w14:textId="77777777" w:rsidR="00B94B9B" w:rsidRPr="00DC49EC" w:rsidRDefault="00B94B9B" w:rsidP="00B94B9B">
            <w:pPr>
              <w:spacing w:before="60" w:after="0" w:line="276" w:lineRule="auto"/>
              <w:jc w:val="left"/>
              <w:rPr>
                <w:rFonts w:cs="Arial"/>
                <w:b/>
                <w:sz w:val="16"/>
                <w:szCs w:val="16"/>
                <w:lang w:val="en-US"/>
              </w:rPr>
            </w:pPr>
            <w:r w:rsidRPr="00DC49EC">
              <w:rPr>
                <w:rFonts w:cs="Arial"/>
                <w:b/>
                <w:sz w:val="16"/>
                <w:szCs w:val="16"/>
                <w:lang w:val="en-US"/>
              </w:rPr>
              <w:t xml:space="preserve">Input flow </w:t>
            </w:r>
          </w:p>
        </w:tc>
        <w:tc>
          <w:tcPr>
            <w:tcW w:w="3401" w:type="dxa"/>
            <w:tcBorders>
              <w:bottom w:val="single" w:sz="4" w:space="0" w:color="auto"/>
            </w:tcBorders>
          </w:tcPr>
          <w:p w14:paraId="35CA26EC" w14:textId="77777777" w:rsidR="00B94B9B" w:rsidRPr="00DC49EC" w:rsidRDefault="00B94B9B" w:rsidP="00B94B9B">
            <w:pPr>
              <w:spacing w:before="60" w:after="0" w:line="276" w:lineRule="auto"/>
              <w:jc w:val="left"/>
              <w:rPr>
                <w:rFonts w:cs="Arial"/>
                <w:b/>
                <w:sz w:val="16"/>
                <w:szCs w:val="16"/>
                <w:lang w:val="en-US"/>
              </w:rPr>
            </w:pPr>
            <w:r w:rsidRPr="00DC49EC">
              <w:rPr>
                <w:rFonts w:cs="Arial"/>
                <w:b/>
                <w:sz w:val="16"/>
                <w:szCs w:val="16"/>
                <w:lang w:val="en-US"/>
              </w:rPr>
              <w:t>Default provider to be selected</w:t>
            </w:r>
          </w:p>
        </w:tc>
      </w:tr>
      <w:tr w:rsidR="00B94B9B" w:rsidRPr="00DC49EC" w14:paraId="48552231" w14:textId="77777777" w:rsidTr="00B94B9B">
        <w:trPr>
          <w:trHeight w:val="20"/>
        </w:trPr>
        <w:tc>
          <w:tcPr>
            <w:tcW w:w="959" w:type="dxa"/>
            <w:tcBorders>
              <w:top w:val="single" w:sz="4" w:space="0" w:color="auto"/>
            </w:tcBorders>
          </w:tcPr>
          <w:p w14:paraId="7563436B"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Bauer</w:t>
            </w:r>
          </w:p>
        </w:tc>
        <w:tc>
          <w:tcPr>
            <w:tcW w:w="2977" w:type="dxa"/>
            <w:tcBorders>
              <w:top w:val="single" w:sz="4" w:space="0" w:color="auto"/>
            </w:tcBorders>
            <w:vAlign w:val="center"/>
          </w:tcPr>
          <w:p w14:paraId="7C1E61B8"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Li-Ion Battery </w:t>
            </w:r>
            <w:r w:rsidRPr="00DC49EC">
              <w:rPr>
                <w:rFonts w:cs="Arial"/>
                <w:b/>
                <w:sz w:val="16"/>
                <w:szCs w:val="16"/>
                <w:u w:val="single"/>
                <w:lang w:val="en-US"/>
              </w:rPr>
              <w:t>Pack</w:t>
            </w:r>
            <w:r w:rsidRPr="00DC49EC">
              <w:rPr>
                <w:rFonts w:cs="Arial"/>
                <w:b/>
                <w:sz w:val="16"/>
                <w:szCs w:val="16"/>
                <w:lang w:val="en-US"/>
              </w:rPr>
              <w:t xml:space="preserve"> production, </w:t>
            </w:r>
            <w:r w:rsidRPr="00DC49EC">
              <w:rPr>
                <w:rFonts w:cs="Arial"/>
                <w:b/>
                <w:sz w:val="16"/>
                <w:szCs w:val="16"/>
                <w:u w:val="single"/>
                <w:lang w:val="en-US"/>
              </w:rPr>
              <w:t>LFP-TiO</w:t>
            </w:r>
            <w:r w:rsidRPr="00DC49EC">
              <w:rPr>
                <w:rFonts w:cs="Arial"/>
                <w:b/>
                <w:sz w:val="16"/>
                <w:szCs w:val="16"/>
                <w:lang w:val="en-US"/>
              </w:rPr>
              <w:t>, modular (Bauer)</w:t>
            </w:r>
          </w:p>
        </w:tc>
        <w:tc>
          <w:tcPr>
            <w:tcW w:w="2268" w:type="dxa"/>
            <w:tcBorders>
              <w:top w:val="single" w:sz="4" w:space="0" w:color="auto"/>
              <w:bottom w:val="single" w:sz="4" w:space="0" w:color="auto"/>
            </w:tcBorders>
            <w:vAlign w:val="center"/>
          </w:tcPr>
          <w:p w14:paraId="3497C7CE" w14:textId="77777777" w:rsidR="00B94B9B" w:rsidRPr="00DC49EC" w:rsidRDefault="00B94B9B" w:rsidP="00B94B9B">
            <w:pPr>
              <w:spacing w:before="120" w:after="0" w:line="276" w:lineRule="auto"/>
              <w:jc w:val="left"/>
              <w:rPr>
                <w:rFonts w:cs="Arial"/>
                <w:sz w:val="16"/>
                <w:szCs w:val="16"/>
                <w:lang w:val="en-US"/>
              </w:rPr>
            </w:pPr>
            <w:r w:rsidRPr="00DC49EC">
              <w:rPr>
                <w:rFonts w:cs="Arial"/>
                <w:sz w:val="16"/>
                <w:szCs w:val="16"/>
                <w:lang w:val="en-US"/>
              </w:rPr>
              <w:t>BMS, for Li-Ion battery, at plant</w:t>
            </w:r>
          </w:p>
        </w:tc>
        <w:tc>
          <w:tcPr>
            <w:tcW w:w="3401" w:type="dxa"/>
            <w:tcBorders>
              <w:top w:val="single" w:sz="4" w:space="0" w:color="auto"/>
              <w:bottom w:val="single" w:sz="4" w:space="0" w:color="auto"/>
            </w:tcBorders>
            <w:vAlign w:val="center"/>
          </w:tcPr>
          <w:p w14:paraId="3DD8FC55" w14:textId="77777777" w:rsidR="00B94B9B" w:rsidRPr="00DC49EC" w:rsidRDefault="00B94B9B" w:rsidP="00B94B9B">
            <w:pPr>
              <w:spacing w:before="120" w:after="0" w:line="276" w:lineRule="auto"/>
              <w:jc w:val="left"/>
              <w:rPr>
                <w:rFonts w:cs="Arial"/>
                <w:sz w:val="16"/>
                <w:szCs w:val="16"/>
                <w:lang w:val="en-US"/>
              </w:rPr>
            </w:pPr>
            <w:r w:rsidRPr="00DC49EC">
              <w:rPr>
                <w:rFonts w:cs="Arial"/>
                <w:sz w:val="16"/>
                <w:szCs w:val="16"/>
                <w:lang w:val="en-US"/>
              </w:rPr>
              <w:t>Battery management system (BMS) production, for LIB, (Ellingsen)</w:t>
            </w:r>
          </w:p>
        </w:tc>
      </w:tr>
      <w:tr w:rsidR="00B94B9B" w:rsidRPr="00DC49EC" w14:paraId="2FF344E0" w14:textId="77777777" w:rsidTr="00B94B9B">
        <w:trPr>
          <w:trHeight w:val="20"/>
        </w:trPr>
        <w:tc>
          <w:tcPr>
            <w:tcW w:w="959" w:type="dxa"/>
          </w:tcPr>
          <w:p w14:paraId="050D9F6D"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tcPr>
          <w:p w14:paraId="76A9C21B"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Li-Ion Battery </w:t>
            </w:r>
            <w:r w:rsidRPr="00DC49EC">
              <w:rPr>
                <w:rFonts w:cs="Arial"/>
                <w:b/>
                <w:sz w:val="16"/>
                <w:szCs w:val="16"/>
                <w:u w:val="single"/>
                <w:lang w:val="en-US"/>
              </w:rPr>
              <w:t>Pack</w:t>
            </w:r>
            <w:r w:rsidRPr="00DC49EC">
              <w:rPr>
                <w:rFonts w:cs="Arial"/>
                <w:b/>
                <w:sz w:val="16"/>
                <w:szCs w:val="16"/>
                <w:lang w:val="en-US"/>
              </w:rPr>
              <w:t xml:space="preserve"> production, </w:t>
            </w:r>
            <w:r w:rsidRPr="00DC49EC">
              <w:rPr>
                <w:rFonts w:cs="Arial"/>
                <w:b/>
                <w:sz w:val="16"/>
                <w:szCs w:val="16"/>
                <w:u w:val="single"/>
                <w:lang w:val="en-US"/>
              </w:rPr>
              <w:t>NCA-C,</w:t>
            </w:r>
            <w:r w:rsidRPr="00DC49EC">
              <w:rPr>
                <w:rFonts w:cs="Arial"/>
                <w:b/>
                <w:sz w:val="16"/>
                <w:szCs w:val="16"/>
                <w:lang w:val="en-US"/>
              </w:rPr>
              <w:t xml:space="preserve"> modular (Bauer)</w:t>
            </w:r>
          </w:p>
        </w:tc>
        <w:tc>
          <w:tcPr>
            <w:tcW w:w="2268" w:type="dxa"/>
            <w:tcBorders>
              <w:top w:val="single" w:sz="4" w:space="0" w:color="auto"/>
              <w:bottom w:val="single" w:sz="4" w:space="0" w:color="auto"/>
            </w:tcBorders>
            <w:vAlign w:val="center"/>
          </w:tcPr>
          <w:p w14:paraId="698877C6" w14:textId="77777777" w:rsidR="00B94B9B" w:rsidRPr="00DC49EC" w:rsidRDefault="00B94B9B" w:rsidP="00B94B9B">
            <w:pPr>
              <w:spacing w:before="60" w:after="0" w:line="276" w:lineRule="auto"/>
              <w:jc w:val="left"/>
              <w:rPr>
                <w:rFonts w:cs="Arial"/>
                <w:sz w:val="16"/>
                <w:szCs w:val="16"/>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3367CB69" w14:textId="77777777" w:rsidR="00B94B9B" w:rsidRPr="00DC49EC" w:rsidRDefault="00B94B9B" w:rsidP="00B94B9B">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6570816A" w14:textId="77777777" w:rsidTr="00B94B9B">
        <w:trPr>
          <w:trHeight w:val="20"/>
        </w:trPr>
        <w:tc>
          <w:tcPr>
            <w:tcW w:w="959" w:type="dxa"/>
          </w:tcPr>
          <w:p w14:paraId="22A61507"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tcBorders>
            <w:vAlign w:val="center"/>
          </w:tcPr>
          <w:p w14:paraId="5881643D" w14:textId="77777777" w:rsidR="00B94B9B" w:rsidRPr="00DC49EC" w:rsidRDefault="00B94B9B" w:rsidP="005C567D">
            <w:pPr>
              <w:spacing w:before="120" w:after="0" w:line="276" w:lineRule="auto"/>
              <w:jc w:val="left"/>
              <w:rPr>
                <w:rFonts w:cs="Arial"/>
                <w:b/>
                <w:sz w:val="16"/>
                <w:szCs w:val="16"/>
                <w:lang w:val="en-US"/>
              </w:rPr>
            </w:pPr>
            <w:r w:rsidRPr="00DC49EC">
              <w:rPr>
                <w:rFonts w:cs="Arial"/>
                <w:b/>
                <w:sz w:val="16"/>
                <w:szCs w:val="16"/>
                <w:u w:val="single"/>
                <w:lang w:val="en-US"/>
              </w:rPr>
              <w:t>LFP-TiO</w:t>
            </w:r>
            <w:r w:rsidRPr="00DC49EC">
              <w:rPr>
                <w:rFonts w:cs="Arial"/>
                <w:b/>
                <w:sz w:val="16"/>
                <w:szCs w:val="16"/>
                <w:lang w:val="en-US"/>
              </w:rPr>
              <w:t xml:space="preserve"> Battery </w:t>
            </w:r>
            <w:r w:rsidRPr="00DC49EC">
              <w:rPr>
                <w:rFonts w:cs="Arial"/>
                <w:b/>
                <w:sz w:val="16"/>
                <w:szCs w:val="16"/>
                <w:u w:val="single"/>
                <w:lang w:val="en-US"/>
              </w:rPr>
              <w:t>Cell</w:t>
            </w:r>
            <w:r w:rsidRPr="00DC49EC">
              <w:rPr>
                <w:rFonts w:cs="Arial"/>
                <w:b/>
                <w:sz w:val="16"/>
                <w:szCs w:val="16"/>
                <w:lang w:val="en-US"/>
              </w:rPr>
              <w:t>, Li-Ion battery, modular (Bauer)</w:t>
            </w:r>
          </w:p>
        </w:tc>
        <w:tc>
          <w:tcPr>
            <w:tcW w:w="2268" w:type="dxa"/>
            <w:tcBorders>
              <w:top w:val="single" w:sz="4" w:space="0" w:color="auto"/>
              <w:bottom w:val="single" w:sz="4" w:space="0" w:color="auto"/>
            </w:tcBorders>
            <w:vAlign w:val="center"/>
          </w:tcPr>
          <w:p w14:paraId="76EF68E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Li-Ion battery, at plant</w:t>
            </w:r>
          </w:p>
        </w:tc>
        <w:tc>
          <w:tcPr>
            <w:tcW w:w="3401" w:type="dxa"/>
            <w:tcBorders>
              <w:top w:val="single" w:sz="4" w:space="0" w:color="auto"/>
              <w:bottom w:val="single" w:sz="4" w:space="0" w:color="auto"/>
            </w:tcBorders>
            <w:vAlign w:val="center"/>
          </w:tcPr>
          <w:p w14:paraId="59993419"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production, pouch incl. electrode tabs, for Li-Ion battery (Ellingsen)</w:t>
            </w:r>
          </w:p>
        </w:tc>
      </w:tr>
      <w:tr w:rsidR="00B94B9B" w:rsidRPr="00DC49EC" w14:paraId="2E9C99F4" w14:textId="77777777" w:rsidTr="00B94B9B">
        <w:trPr>
          <w:trHeight w:val="20"/>
        </w:trPr>
        <w:tc>
          <w:tcPr>
            <w:tcW w:w="959" w:type="dxa"/>
          </w:tcPr>
          <w:p w14:paraId="2821B3A6" w14:textId="77777777" w:rsidR="00B94B9B" w:rsidRPr="00DC49EC" w:rsidRDefault="00B94B9B" w:rsidP="00B94B9B">
            <w:pPr>
              <w:spacing w:before="120" w:after="0" w:line="276" w:lineRule="auto"/>
              <w:jc w:val="left"/>
              <w:rPr>
                <w:rFonts w:cs="Arial"/>
                <w:b/>
                <w:sz w:val="16"/>
                <w:szCs w:val="16"/>
                <w:lang w:val="en-US"/>
              </w:rPr>
            </w:pPr>
          </w:p>
        </w:tc>
        <w:tc>
          <w:tcPr>
            <w:tcW w:w="2977" w:type="dxa"/>
          </w:tcPr>
          <w:p w14:paraId="2FF5AF9D" w14:textId="77777777" w:rsidR="00B94B9B" w:rsidRPr="00DC49EC" w:rsidRDefault="00B94B9B" w:rsidP="005C567D">
            <w:pPr>
              <w:spacing w:before="120" w:after="0" w:line="276" w:lineRule="auto"/>
              <w:jc w:val="left"/>
              <w:rPr>
                <w:rFonts w:cs="Arial"/>
                <w:b/>
                <w:sz w:val="16"/>
                <w:szCs w:val="16"/>
                <w:lang w:val="en-US"/>
              </w:rPr>
            </w:pPr>
            <w:r w:rsidRPr="00DC49EC">
              <w:rPr>
                <w:rFonts w:cs="Arial"/>
                <w:b/>
                <w:sz w:val="16"/>
                <w:szCs w:val="16"/>
                <w:u w:val="single"/>
                <w:lang w:val="en-US"/>
              </w:rPr>
              <w:t>NCA-C</w:t>
            </w:r>
            <w:r w:rsidRPr="00DC49EC">
              <w:rPr>
                <w:rFonts w:cs="Arial"/>
                <w:b/>
                <w:sz w:val="16"/>
                <w:szCs w:val="16"/>
                <w:lang w:val="en-US"/>
              </w:rPr>
              <w:t xml:space="preserve"> Battery </w:t>
            </w:r>
            <w:r w:rsidRPr="00DC49EC">
              <w:rPr>
                <w:rFonts w:cs="Arial"/>
                <w:b/>
                <w:sz w:val="16"/>
                <w:szCs w:val="16"/>
                <w:u w:val="single"/>
                <w:lang w:val="en-US"/>
              </w:rPr>
              <w:t>Cell</w:t>
            </w:r>
            <w:r w:rsidRPr="00DC49EC">
              <w:rPr>
                <w:rFonts w:cs="Arial"/>
                <w:b/>
                <w:sz w:val="16"/>
                <w:szCs w:val="16"/>
                <w:lang w:val="en-US"/>
              </w:rPr>
              <w:t>, Li-Ion battery, modular (Bauer)</w:t>
            </w:r>
          </w:p>
        </w:tc>
        <w:tc>
          <w:tcPr>
            <w:tcW w:w="2268" w:type="dxa"/>
            <w:tcBorders>
              <w:top w:val="single" w:sz="4" w:space="0" w:color="auto"/>
              <w:bottom w:val="single" w:sz="4" w:space="0" w:color="auto"/>
            </w:tcBorders>
            <w:vAlign w:val="center"/>
          </w:tcPr>
          <w:p w14:paraId="7F5ED85F"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LiPF6, at plant</w:t>
            </w:r>
          </w:p>
        </w:tc>
        <w:tc>
          <w:tcPr>
            <w:tcW w:w="3401" w:type="dxa"/>
            <w:tcBorders>
              <w:top w:val="single" w:sz="4" w:space="0" w:color="auto"/>
              <w:bottom w:val="single" w:sz="4" w:space="0" w:color="auto"/>
            </w:tcBorders>
            <w:vAlign w:val="center"/>
          </w:tcPr>
          <w:p w14:paraId="749FB982"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1M LiPF</w:t>
            </w:r>
            <w:r w:rsidRPr="00DC49EC">
              <w:rPr>
                <w:rFonts w:cs="Arial"/>
                <w:sz w:val="16"/>
                <w:szCs w:val="16"/>
                <w:vertAlign w:val="subscript"/>
                <w:lang w:val="en-US"/>
              </w:rPr>
              <w:t>6</w:t>
            </w:r>
            <w:r w:rsidRPr="00DC49EC">
              <w:rPr>
                <w:rFonts w:cs="Arial"/>
                <w:sz w:val="16"/>
                <w:szCs w:val="16"/>
                <w:lang w:val="en-US"/>
              </w:rPr>
              <w:t>, at plant (Notter)</w:t>
            </w:r>
          </w:p>
        </w:tc>
      </w:tr>
      <w:tr w:rsidR="00B94B9B" w:rsidRPr="00DC49EC" w14:paraId="1D8A8248" w14:textId="77777777" w:rsidTr="00B94B9B">
        <w:trPr>
          <w:trHeight w:val="20"/>
        </w:trPr>
        <w:tc>
          <w:tcPr>
            <w:tcW w:w="959" w:type="dxa"/>
          </w:tcPr>
          <w:p w14:paraId="48CAE481" w14:textId="77777777" w:rsidR="00B94B9B" w:rsidRPr="00DC49EC" w:rsidRDefault="00B94B9B" w:rsidP="00B94B9B">
            <w:pPr>
              <w:spacing w:before="120" w:after="0" w:line="276" w:lineRule="auto"/>
              <w:jc w:val="left"/>
              <w:rPr>
                <w:rFonts w:cs="Arial"/>
                <w:b/>
                <w:sz w:val="16"/>
                <w:szCs w:val="16"/>
                <w:lang w:val="en-US"/>
              </w:rPr>
            </w:pPr>
          </w:p>
        </w:tc>
        <w:tc>
          <w:tcPr>
            <w:tcW w:w="2977" w:type="dxa"/>
            <w:vAlign w:val="center"/>
          </w:tcPr>
          <w:p w14:paraId="2AAD11EA" w14:textId="77777777" w:rsidR="00B94B9B" w:rsidRPr="00DC49EC" w:rsidRDefault="00B94B9B" w:rsidP="005C567D">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4C950ACF"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organic, for electrodes, Li-Ion batteries</w:t>
            </w:r>
          </w:p>
        </w:tc>
        <w:tc>
          <w:tcPr>
            <w:tcW w:w="3401" w:type="dxa"/>
            <w:tcBorders>
              <w:top w:val="single" w:sz="4" w:space="0" w:color="auto"/>
              <w:bottom w:val="single" w:sz="4" w:space="0" w:color="auto"/>
            </w:tcBorders>
            <w:vAlign w:val="center"/>
          </w:tcPr>
          <w:p w14:paraId="0CCC8803"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organic (PVdF) (Bauer)</w:t>
            </w:r>
          </w:p>
        </w:tc>
      </w:tr>
      <w:tr w:rsidR="00B94B9B" w:rsidRPr="00DC49EC" w14:paraId="4D5F9096" w14:textId="77777777" w:rsidTr="00B94B9B">
        <w:trPr>
          <w:trHeight w:val="20"/>
        </w:trPr>
        <w:tc>
          <w:tcPr>
            <w:tcW w:w="959" w:type="dxa"/>
            <w:tcBorders>
              <w:bottom w:val="single" w:sz="4" w:space="0" w:color="auto"/>
            </w:tcBorders>
          </w:tcPr>
          <w:p w14:paraId="65B4B78E"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vAlign w:val="center"/>
          </w:tcPr>
          <w:p w14:paraId="60F2B3A7" w14:textId="77777777" w:rsidR="00B94B9B" w:rsidRPr="00DC49EC" w:rsidRDefault="00B94B9B" w:rsidP="005C567D">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59E2EB2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water based, for electrodes, Li-Ion battery</w:t>
            </w:r>
          </w:p>
        </w:tc>
        <w:tc>
          <w:tcPr>
            <w:tcW w:w="3401" w:type="dxa"/>
            <w:tcBorders>
              <w:top w:val="single" w:sz="4" w:space="0" w:color="auto"/>
              <w:bottom w:val="single" w:sz="4" w:space="0" w:color="auto"/>
            </w:tcBorders>
            <w:vAlign w:val="center"/>
          </w:tcPr>
          <w:p w14:paraId="7165118F"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CMC-SBR / water (Peters)</w:t>
            </w:r>
          </w:p>
        </w:tc>
      </w:tr>
      <w:tr w:rsidR="00B94B9B" w:rsidRPr="00DC49EC" w14:paraId="3D42F0E9" w14:textId="77777777" w:rsidTr="00B94B9B">
        <w:trPr>
          <w:trHeight w:val="20"/>
        </w:trPr>
        <w:tc>
          <w:tcPr>
            <w:tcW w:w="959" w:type="dxa"/>
            <w:tcBorders>
              <w:top w:val="single" w:sz="4" w:space="0" w:color="auto"/>
            </w:tcBorders>
          </w:tcPr>
          <w:p w14:paraId="663AAB39"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Majeau-Bettez</w:t>
            </w:r>
          </w:p>
        </w:tc>
        <w:tc>
          <w:tcPr>
            <w:tcW w:w="2977" w:type="dxa"/>
            <w:tcBorders>
              <w:top w:val="single" w:sz="4" w:space="0" w:color="auto"/>
            </w:tcBorders>
          </w:tcPr>
          <w:p w14:paraId="73C796A6"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Li-Ion </w:t>
            </w:r>
            <w:r w:rsidRPr="00DC49EC">
              <w:rPr>
                <w:rFonts w:cs="Arial"/>
                <w:b/>
                <w:sz w:val="16"/>
                <w:szCs w:val="16"/>
                <w:u w:val="single"/>
                <w:lang w:val="en-US"/>
              </w:rPr>
              <w:t>battery</w:t>
            </w:r>
            <w:r w:rsidRPr="00DC49EC">
              <w:rPr>
                <w:rFonts w:cs="Arial"/>
                <w:b/>
                <w:sz w:val="16"/>
                <w:szCs w:val="16"/>
                <w:lang w:val="en-US"/>
              </w:rPr>
              <w:t xml:space="preserve"> </w:t>
            </w:r>
            <w:r w:rsidRPr="00DC49EC">
              <w:rPr>
                <w:rFonts w:cs="Arial"/>
                <w:b/>
                <w:sz w:val="16"/>
                <w:szCs w:val="16"/>
                <w:u w:val="single"/>
                <w:lang w:val="en-US"/>
              </w:rPr>
              <w:t>pack</w:t>
            </w:r>
            <w:r w:rsidRPr="00DC49EC">
              <w:rPr>
                <w:rFonts w:cs="Arial"/>
                <w:b/>
                <w:sz w:val="16"/>
                <w:szCs w:val="16"/>
                <w:lang w:val="en-US"/>
              </w:rPr>
              <w:t xml:space="preserve"> production, LFP-C, modular, at plant (NTNU)</w:t>
            </w:r>
          </w:p>
        </w:tc>
        <w:tc>
          <w:tcPr>
            <w:tcW w:w="2268" w:type="dxa"/>
            <w:tcBorders>
              <w:top w:val="single" w:sz="4" w:space="0" w:color="auto"/>
              <w:bottom w:val="single" w:sz="4" w:space="0" w:color="auto"/>
            </w:tcBorders>
            <w:vAlign w:val="center"/>
          </w:tcPr>
          <w:p w14:paraId="4AEB628E"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BMS, for Li-Ion battery, at plant</w:t>
            </w:r>
          </w:p>
        </w:tc>
        <w:tc>
          <w:tcPr>
            <w:tcW w:w="3401" w:type="dxa"/>
            <w:tcBorders>
              <w:top w:val="single" w:sz="4" w:space="0" w:color="auto"/>
              <w:bottom w:val="single" w:sz="4" w:space="0" w:color="auto"/>
            </w:tcBorders>
            <w:vAlign w:val="center"/>
          </w:tcPr>
          <w:p w14:paraId="4330ABFD"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Battery management system (BMS) production, for LIB, (Ellingsen)</w:t>
            </w:r>
          </w:p>
        </w:tc>
      </w:tr>
      <w:tr w:rsidR="00B94B9B" w:rsidRPr="00DC49EC" w14:paraId="04CC4613" w14:textId="77777777" w:rsidTr="00B94B9B">
        <w:trPr>
          <w:trHeight w:val="20"/>
        </w:trPr>
        <w:tc>
          <w:tcPr>
            <w:tcW w:w="959" w:type="dxa"/>
          </w:tcPr>
          <w:p w14:paraId="4C20F8FB" w14:textId="77777777" w:rsidR="00B94B9B" w:rsidRPr="00DC49EC" w:rsidRDefault="00B94B9B" w:rsidP="00B94B9B">
            <w:pPr>
              <w:spacing w:before="120" w:after="0" w:line="276" w:lineRule="auto"/>
              <w:jc w:val="left"/>
              <w:rPr>
                <w:rFonts w:cs="Arial"/>
                <w:b/>
                <w:sz w:val="16"/>
                <w:szCs w:val="16"/>
                <w:lang w:val="en-US"/>
              </w:rPr>
            </w:pPr>
          </w:p>
        </w:tc>
        <w:tc>
          <w:tcPr>
            <w:tcW w:w="2977" w:type="dxa"/>
          </w:tcPr>
          <w:p w14:paraId="27FC82F6"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Li-Ion </w:t>
            </w:r>
            <w:r w:rsidRPr="00DC49EC">
              <w:rPr>
                <w:rFonts w:cs="Arial"/>
                <w:b/>
                <w:sz w:val="16"/>
                <w:szCs w:val="16"/>
                <w:u w:val="single"/>
                <w:lang w:val="en-US"/>
              </w:rPr>
              <w:t>battery</w:t>
            </w:r>
            <w:r w:rsidRPr="00DC49EC">
              <w:rPr>
                <w:rFonts w:cs="Arial"/>
                <w:b/>
                <w:sz w:val="16"/>
                <w:szCs w:val="16"/>
                <w:lang w:val="en-US"/>
              </w:rPr>
              <w:t xml:space="preserve"> </w:t>
            </w:r>
            <w:r w:rsidRPr="00DC49EC">
              <w:rPr>
                <w:rFonts w:cs="Arial"/>
                <w:b/>
                <w:sz w:val="16"/>
                <w:szCs w:val="16"/>
                <w:u w:val="single"/>
                <w:lang w:val="en-US"/>
              </w:rPr>
              <w:t>pack</w:t>
            </w:r>
            <w:r w:rsidRPr="00DC49EC">
              <w:rPr>
                <w:rFonts w:cs="Arial"/>
                <w:b/>
                <w:sz w:val="16"/>
                <w:szCs w:val="16"/>
                <w:lang w:val="en-US"/>
              </w:rPr>
              <w:t xml:space="preserve"> production, NCM-C, modular, at plant (NTNU)</w:t>
            </w:r>
          </w:p>
        </w:tc>
        <w:tc>
          <w:tcPr>
            <w:tcW w:w="2268" w:type="dxa"/>
            <w:tcBorders>
              <w:top w:val="single" w:sz="4" w:space="0" w:color="auto"/>
              <w:bottom w:val="single" w:sz="4" w:space="0" w:color="auto"/>
            </w:tcBorders>
            <w:vAlign w:val="center"/>
          </w:tcPr>
          <w:p w14:paraId="1D38DFA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29E9AE31"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4D3741D2" w14:textId="77777777" w:rsidTr="00B94B9B">
        <w:trPr>
          <w:trHeight w:val="20"/>
        </w:trPr>
        <w:tc>
          <w:tcPr>
            <w:tcW w:w="959" w:type="dxa"/>
          </w:tcPr>
          <w:p w14:paraId="2BA90A31" w14:textId="77777777" w:rsidR="00B94B9B" w:rsidRPr="00DC49EC" w:rsidRDefault="00B94B9B" w:rsidP="00B94B9B">
            <w:pPr>
              <w:spacing w:before="120" w:after="0" w:line="276" w:lineRule="auto"/>
              <w:jc w:val="left"/>
              <w:rPr>
                <w:rFonts w:cs="Arial"/>
                <w:b/>
                <w:sz w:val="16"/>
                <w:szCs w:val="16"/>
                <w:lang w:val="en-US"/>
              </w:rPr>
            </w:pPr>
          </w:p>
        </w:tc>
        <w:tc>
          <w:tcPr>
            <w:tcW w:w="2977" w:type="dxa"/>
          </w:tcPr>
          <w:p w14:paraId="0EF8B1A0"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75C306F6"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Li-Ion battery, at plant</w:t>
            </w:r>
          </w:p>
        </w:tc>
        <w:tc>
          <w:tcPr>
            <w:tcW w:w="3401" w:type="dxa"/>
            <w:tcBorders>
              <w:top w:val="single" w:sz="4" w:space="0" w:color="auto"/>
              <w:bottom w:val="single" w:sz="4" w:space="0" w:color="auto"/>
            </w:tcBorders>
            <w:vAlign w:val="center"/>
          </w:tcPr>
          <w:p w14:paraId="55EF0247"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production, pouch incl. electrode tabs, for Li-Ion battery (Ellingsen)</w:t>
            </w:r>
          </w:p>
        </w:tc>
      </w:tr>
      <w:tr w:rsidR="00B94B9B" w:rsidRPr="00DC49EC" w14:paraId="4EC4F942" w14:textId="77777777" w:rsidTr="00B94B9B">
        <w:trPr>
          <w:trHeight w:val="20"/>
        </w:trPr>
        <w:tc>
          <w:tcPr>
            <w:tcW w:w="959" w:type="dxa"/>
          </w:tcPr>
          <w:p w14:paraId="5BE501EF"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tcPr>
          <w:p w14:paraId="7B881632"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2EC87D58"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LiPF6, at plant</w:t>
            </w:r>
          </w:p>
        </w:tc>
        <w:tc>
          <w:tcPr>
            <w:tcW w:w="3401" w:type="dxa"/>
            <w:tcBorders>
              <w:top w:val="single" w:sz="4" w:space="0" w:color="auto"/>
              <w:bottom w:val="single" w:sz="4" w:space="0" w:color="auto"/>
            </w:tcBorders>
            <w:vAlign w:val="center"/>
          </w:tcPr>
          <w:p w14:paraId="5C7D5223"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1M LiPF</w:t>
            </w:r>
            <w:r w:rsidRPr="00DC49EC">
              <w:rPr>
                <w:rFonts w:cs="Arial"/>
                <w:sz w:val="16"/>
                <w:szCs w:val="16"/>
                <w:vertAlign w:val="subscript"/>
                <w:lang w:val="en-US"/>
              </w:rPr>
              <w:t>6</w:t>
            </w:r>
            <w:r w:rsidRPr="00DC49EC">
              <w:rPr>
                <w:rFonts w:cs="Arial"/>
                <w:sz w:val="16"/>
                <w:szCs w:val="16"/>
                <w:lang w:val="en-US"/>
              </w:rPr>
              <w:t>, at plant (Notter)</w:t>
            </w:r>
          </w:p>
        </w:tc>
      </w:tr>
      <w:tr w:rsidR="00B94B9B" w:rsidRPr="00DC49EC" w14:paraId="1B8F2B45" w14:textId="77777777" w:rsidTr="00B94B9B">
        <w:trPr>
          <w:trHeight w:val="20"/>
        </w:trPr>
        <w:tc>
          <w:tcPr>
            <w:tcW w:w="959" w:type="dxa"/>
          </w:tcPr>
          <w:p w14:paraId="759B2C12"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top w:val="single" w:sz="4" w:space="0" w:color="auto"/>
            </w:tcBorders>
            <w:vAlign w:val="center"/>
          </w:tcPr>
          <w:p w14:paraId="5CF6993C"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NCM </w:t>
            </w:r>
            <w:r w:rsidRPr="00DC49EC">
              <w:rPr>
                <w:rFonts w:cs="Arial"/>
                <w:b/>
                <w:sz w:val="16"/>
                <w:szCs w:val="16"/>
                <w:u w:val="single"/>
                <w:lang w:val="en-US"/>
              </w:rPr>
              <w:t>cathode paste</w:t>
            </w:r>
            <w:r w:rsidRPr="00DC49EC">
              <w:rPr>
                <w:rFonts w:cs="Arial"/>
                <w:b/>
                <w:sz w:val="16"/>
                <w:szCs w:val="16"/>
                <w:lang w:val="en-US"/>
              </w:rPr>
              <w:t xml:space="preserve"> production, Li-Ion battery, modular (NTNU)</w:t>
            </w:r>
          </w:p>
        </w:tc>
        <w:tc>
          <w:tcPr>
            <w:tcW w:w="2268" w:type="dxa"/>
            <w:tcBorders>
              <w:top w:val="single" w:sz="4" w:space="0" w:color="auto"/>
            </w:tcBorders>
            <w:vAlign w:val="center"/>
          </w:tcPr>
          <w:p w14:paraId="7B6185CF" w14:textId="77777777" w:rsidR="00B94B9B" w:rsidRPr="00DC49EC" w:rsidRDefault="00B94B9B" w:rsidP="00B94B9B">
            <w:pPr>
              <w:spacing w:before="60" w:after="0" w:line="276" w:lineRule="auto"/>
              <w:jc w:val="left"/>
              <w:rPr>
                <w:rFonts w:cs="Arial"/>
                <w:sz w:val="16"/>
                <w:szCs w:val="16"/>
                <w:lang w:val="en-US"/>
              </w:rPr>
            </w:pPr>
            <w:r w:rsidRPr="00DC49EC">
              <w:rPr>
                <w:rFonts w:cs="Arial"/>
                <w:sz w:val="16"/>
                <w:szCs w:val="16"/>
                <w:lang w:val="en-US"/>
              </w:rPr>
              <w:t>Binder, organic, for electrodes, Li-Ion batteries</w:t>
            </w:r>
          </w:p>
        </w:tc>
        <w:tc>
          <w:tcPr>
            <w:tcW w:w="3401" w:type="dxa"/>
            <w:tcBorders>
              <w:top w:val="single" w:sz="4" w:space="0" w:color="auto"/>
            </w:tcBorders>
            <w:vAlign w:val="center"/>
          </w:tcPr>
          <w:p w14:paraId="67574F6E" w14:textId="77777777" w:rsidR="00B94B9B" w:rsidRPr="00DC49EC" w:rsidRDefault="00B94B9B" w:rsidP="00B94B9B">
            <w:pPr>
              <w:spacing w:before="60" w:after="0" w:line="276" w:lineRule="auto"/>
              <w:jc w:val="left"/>
              <w:rPr>
                <w:rFonts w:cs="Arial"/>
                <w:sz w:val="16"/>
                <w:szCs w:val="16"/>
                <w:lang w:val="en-US"/>
              </w:rPr>
            </w:pPr>
            <w:r w:rsidRPr="00DC49EC">
              <w:rPr>
                <w:rFonts w:cs="Arial"/>
                <w:sz w:val="16"/>
                <w:szCs w:val="16"/>
                <w:lang w:val="en-US"/>
              </w:rPr>
              <w:t>Binder production, for electrodes, Li-Ion batteries, organic (PVdF) (Bauer)</w:t>
            </w:r>
          </w:p>
        </w:tc>
      </w:tr>
      <w:tr w:rsidR="00B94B9B" w:rsidRPr="00DC49EC" w14:paraId="0B53DFC2" w14:textId="77777777" w:rsidTr="00B94B9B">
        <w:trPr>
          <w:trHeight w:val="20"/>
        </w:trPr>
        <w:tc>
          <w:tcPr>
            <w:tcW w:w="959" w:type="dxa"/>
          </w:tcPr>
          <w:p w14:paraId="5E7BB6A7"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vAlign w:val="center"/>
          </w:tcPr>
          <w:p w14:paraId="4B1B1489" w14:textId="77777777" w:rsidR="00B94B9B" w:rsidRPr="00DC49EC" w:rsidRDefault="00B94B9B" w:rsidP="00B94B9B">
            <w:pPr>
              <w:spacing w:before="120" w:after="0" w:line="276" w:lineRule="auto"/>
              <w:jc w:val="left"/>
              <w:rPr>
                <w:rFonts w:cs="Arial"/>
                <w:b/>
                <w:sz w:val="16"/>
                <w:szCs w:val="16"/>
                <w:u w:val="single"/>
                <w:lang w:val="en-US"/>
              </w:rPr>
            </w:pPr>
            <w:r w:rsidRPr="00DC49EC">
              <w:rPr>
                <w:rFonts w:cs="Arial"/>
                <w:b/>
                <w:sz w:val="16"/>
                <w:szCs w:val="16"/>
                <w:lang w:val="en-US"/>
              </w:rPr>
              <w:t xml:space="preserve">LFP </w:t>
            </w:r>
            <w:r w:rsidRPr="00DC49EC">
              <w:rPr>
                <w:rFonts w:cs="Arial"/>
                <w:b/>
                <w:sz w:val="16"/>
                <w:szCs w:val="16"/>
                <w:u w:val="single"/>
                <w:lang w:val="en-US"/>
              </w:rPr>
              <w:t>cathode paste</w:t>
            </w:r>
            <w:r w:rsidRPr="00DC49EC">
              <w:rPr>
                <w:rFonts w:cs="Arial"/>
                <w:b/>
                <w:sz w:val="16"/>
                <w:szCs w:val="16"/>
                <w:lang w:val="en-US"/>
              </w:rPr>
              <w:t xml:space="preserve"> production, Li-Ion battery, modular (NTNU)</w:t>
            </w:r>
          </w:p>
        </w:tc>
        <w:tc>
          <w:tcPr>
            <w:tcW w:w="2268" w:type="dxa"/>
            <w:tcBorders>
              <w:bottom w:val="single" w:sz="4" w:space="0" w:color="auto"/>
            </w:tcBorders>
            <w:vAlign w:val="center"/>
          </w:tcPr>
          <w:p w14:paraId="68EFACE0" w14:textId="77777777" w:rsidR="00B94B9B" w:rsidRPr="00DC49EC" w:rsidRDefault="00B94B9B" w:rsidP="00B94B9B">
            <w:pPr>
              <w:spacing w:before="60" w:after="0" w:line="276" w:lineRule="auto"/>
              <w:jc w:val="left"/>
              <w:rPr>
                <w:rFonts w:cs="Arial"/>
                <w:sz w:val="16"/>
                <w:szCs w:val="16"/>
                <w:lang w:val="en-US"/>
              </w:rPr>
            </w:pPr>
          </w:p>
        </w:tc>
        <w:tc>
          <w:tcPr>
            <w:tcW w:w="3401" w:type="dxa"/>
            <w:tcBorders>
              <w:bottom w:val="single" w:sz="4" w:space="0" w:color="auto"/>
            </w:tcBorders>
            <w:vAlign w:val="center"/>
          </w:tcPr>
          <w:p w14:paraId="4DC7F6CC" w14:textId="77777777" w:rsidR="00B94B9B" w:rsidRPr="00DC49EC" w:rsidRDefault="00B94B9B" w:rsidP="00B94B9B">
            <w:pPr>
              <w:spacing w:before="60" w:after="0" w:line="276" w:lineRule="auto"/>
              <w:jc w:val="left"/>
              <w:rPr>
                <w:rFonts w:cs="Arial"/>
                <w:sz w:val="16"/>
                <w:szCs w:val="16"/>
                <w:lang w:val="en-US"/>
              </w:rPr>
            </w:pPr>
          </w:p>
        </w:tc>
      </w:tr>
      <w:tr w:rsidR="00B94B9B" w:rsidRPr="00DC49EC" w14:paraId="24A46CBF" w14:textId="77777777" w:rsidTr="00B94B9B">
        <w:trPr>
          <w:trHeight w:val="20"/>
        </w:trPr>
        <w:tc>
          <w:tcPr>
            <w:tcW w:w="959" w:type="dxa"/>
          </w:tcPr>
          <w:p w14:paraId="2BBBBB51"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top w:val="single" w:sz="4" w:space="0" w:color="auto"/>
            </w:tcBorders>
            <w:vAlign w:val="center"/>
          </w:tcPr>
          <w:p w14:paraId="5C0DE1D9" w14:textId="77777777" w:rsidR="00B94B9B" w:rsidRPr="00DC49EC" w:rsidRDefault="00B94B9B" w:rsidP="00B94B9B">
            <w:pPr>
              <w:spacing w:before="120" w:after="0" w:line="276" w:lineRule="auto"/>
              <w:jc w:val="left"/>
              <w:rPr>
                <w:rFonts w:cs="Arial"/>
                <w:b/>
                <w:sz w:val="16"/>
                <w:szCs w:val="16"/>
                <w:u w:val="single"/>
                <w:lang w:val="en-US"/>
              </w:rPr>
            </w:pPr>
            <w:r w:rsidRPr="00DC49EC">
              <w:rPr>
                <w:rFonts w:cs="Arial"/>
                <w:b/>
                <w:sz w:val="16"/>
                <w:szCs w:val="16"/>
                <w:lang w:val="en-US"/>
              </w:rPr>
              <w:t xml:space="preserve">Graphite </w:t>
            </w:r>
            <w:r w:rsidRPr="00DC49EC">
              <w:rPr>
                <w:rFonts w:cs="Arial"/>
                <w:b/>
                <w:sz w:val="16"/>
                <w:szCs w:val="16"/>
                <w:u w:val="single"/>
                <w:lang w:val="en-US"/>
              </w:rPr>
              <w:t>anode paste</w:t>
            </w:r>
            <w:r w:rsidRPr="00DC49EC">
              <w:rPr>
                <w:rFonts w:cs="Arial"/>
                <w:b/>
                <w:sz w:val="16"/>
                <w:szCs w:val="16"/>
                <w:lang w:val="en-US"/>
              </w:rPr>
              <w:t xml:space="preserve"> production, Li-Ion battery, modular (NTNU)</w:t>
            </w:r>
          </w:p>
        </w:tc>
        <w:tc>
          <w:tcPr>
            <w:tcW w:w="2268" w:type="dxa"/>
            <w:tcBorders>
              <w:top w:val="single" w:sz="4" w:space="0" w:color="auto"/>
              <w:bottom w:val="single" w:sz="4" w:space="0" w:color="auto"/>
            </w:tcBorders>
            <w:vAlign w:val="center"/>
          </w:tcPr>
          <w:p w14:paraId="1B9E305B"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water based, for electrodes, Li-Ion battery</w:t>
            </w:r>
          </w:p>
        </w:tc>
        <w:tc>
          <w:tcPr>
            <w:tcW w:w="3401" w:type="dxa"/>
            <w:tcBorders>
              <w:top w:val="single" w:sz="4" w:space="0" w:color="auto"/>
              <w:bottom w:val="single" w:sz="4" w:space="0" w:color="auto"/>
            </w:tcBorders>
            <w:vAlign w:val="center"/>
          </w:tcPr>
          <w:p w14:paraId="1EB1C377"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CMC-SBR / water (Peters)</w:t>
            </w:r>
          </w:p>
        </w:tc>
      </w:tr>
      <w:tr w:rsidR="00B94B9B" w:rsidRPr="00DC49EC" w14:paraId="3758F54B" w14:textId="77777777" w:rsidTr="00B94B9B">
        <w:trPr>
          <w:trHeight w:val="20"/>
        </w:trPr>
        <w:tc>
          <w:tcPr>
            <w:tcW w:w="959" w:type="dxa"/>
            <w:tcBorders>
              <w:top w:val="single" w:sz="4" w:space="0" w:color="auto"/>
            </w:tcBorders>
          </w:tcPr>
          <w:p w14:paraId="52EC9DEC" w14:textId="77777777" w:rsidR="00B94B9B" w:rsidRPr="00DC49EC" w:rsidRDefault="00B94B9B" w:rsidP="00B94B9B">
            <w:pPr>
              <w:spacing w:before="120" w:after="0" w:line="276" w:lineRule="auto"/>
              <w:jc w:val="left"/>
              <w:rPr>
                <w:rFonts w:cs="Arial"/>
                <w:b/>
                <w:sz w:val="16"/>
                <w:szCs w:val="16"/>
                <w:u w:val="single"/>
                <w:lang w:val="en-US"/>
              </w:rPr>
            </w:pPr>
            <w:r w:rsidRPr="00DC49EC">
              <w:rPr>
                <w:rFonts w:cs="Arial"/>
                <w:b/>
                <w:sz w:val="16"/>
                <w:szCs w:val="16"/>
                <w:u w:val="single"/>
                <w:lang w:val="en-US"/>
              </w:rPr>
              <w:t>Ellingsen</w:t>
            </w:r>
          </w:p>
        </w:tc>
        <w:tc>
          <w:tcPr>
            <w:tcW w:w="2977" w:type="dxa"/>
            <w:tcBorders>
              <w:top w:val="single" w:sz="4" w:space="0" w:color="auto"/>
            </w:tcBorders>
            <w:vAlign w:val="center"/>
          </w:tcPr>
          <w:p w14:paraId="5A734BF6" w14:textId="77777777" w:rsidR="00B94B9B" w:rsidRPr="00DC49EC" w:rsidRDefault="00B94B9B" w:rsidP="00B94B9B">
            <w:pPr>
              <w:spacing w:before="120" w:after="0" w:line="276" w:lineRule="auto"/>
              <w:jc w:val="left"/>
              <w:rPr>
                <w:rFonts w:cs="Arial"/>
                <w:b/>
                <w:sz w:val="16"/>
                <w:szCs w:val="16"/>
                <w:u w:val="single"/>
                <w:lang w:val="en-US"/>
              </w:rPr>
            </w:pPr>
            <w:r w:rsidRPr="00DC49EC">
              <w:rPr>
                <w:rFonts w:cs="Arial"/>
                <w:b/>
                <w:sz w:val="16"/>
                <w:szCs w:val="16"/>
                <w:lang w:val="en-US"/>
              </w:rPr>
              <w:t xml:space="preserve">Li-Ion </w:t>
            </w:r>
            <w:r w:rsidRPr="00DC49EC">
              <w:rPr>
                <w:rFonts w:cs="Arial"/>
                <w:b/>
                <w:sz w:val="16"/>
                <w:szCs w:val="16"/>
                <w:u w:val="single"/>
                <w:lang w:val="en-US"/>
              </w:rPr>
              <w:t>battery</w:t>
            </w:r>
            <w:r w:rsidRPr="00DC49EC">
              <w:rPr>
                <w:rFonts w:cs="Arial"/>
                <w:b/>
                <w:sz w:val="16"/>
                <w:szCs w:val="16"/>
                <w:lang w:val="en-US"/>
              </w:rPr>
              <w:t xml:space="preserve"> </w:t>
            </w:r>
            <w:r w:rsidRPr="00DC49EC">
              <w:rPr>
                <w:rFonts w:cs="Arial"/>
                <w:b/>
                <w:sz w:val="16"/>
                <w:szCs w:val="16"/>
                <w:u w:val="single"/>
                <w:lang w:val="en-US"/>
              </w:rPr>
              <w:t>pack</w:t>
            </w:r>
            <w:r w:rsidRPr="00DC49EC">
              <w:rPr>
                <w:rFonts w:cs="Arial"/>
                <w:b/>
                <w:sz w:val="16"/>
                <w:szCs w:val="16"/>
                <w:lang w:val="en-US"/>
              </w:rPr>
              <w:t xml:space="preserve"> production, </w:t>
            </w:r>
            <w:r w:rsidRPr="00DC49EC">
              <w:rPr>
                <w:rFonts w:cs="Arial"/>
                <w:b/>
                <w:sz w:val="16"/>
                <w:szCs w:val="16"/>
                <w:u w:val="single"/>
                <w:lang w:val="en-US"/>
              </w:rPr>
              <w:lastRenderedPageBreak/>
              <w:t>NCM-C,</w:t>
            </w:r>
            <w:r w:rsidRPr="00DC49EC">
              <w:rPr>
                <w:rFonts w:cs="Arial"/>
                <w:b/>
                <w:sz w:val="16"/>
                <w:szCs w:val="16"/>
                <w:lang w:val="en-US"/>
              </w:rPr>
              <w:t xml:space="preserve"> modular (Ellingsen)</w:t>
            </w:r>
          </w:p>
        </w:tc>
        <w:tc>
          <w:tcPr>
            <w:tcW w:w="2268" w:type="dxa"/>
            <w:tcBorders>
              <w:top w:val="single" w:sz="4" w:space="0" w:color="auto"/>
              <w:bottom w:val="single" w:sz="4" w:space="0" w:color="auto"/>
            </w:tcBorders>
            <w:vAlign w:val="center"/>
          </w:tcPr>
          <w:p w14:paraId="1436056B"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lastRenderedPageBreak/>
              <w:t xml:space="preserve">BMS, for Li-Ion battery, at </w:t>
            </w:r>
            <w:r w:rsidRPr="00DC49EC">
              <w:rPr>
                <w:rFonts w:cs="Arial"/>
                <w:sz w:val="16"/>
                <w:szCs w:val="16"/>
                <w:lang w:val="en-US"/>
              </w:rPr>
              <w:lastRenderedPageBreak/>
              <w:t>plant</w:t>
            </w:r>
          </w:p>
        </w:tc>
        <w:tc>
          <w:tcPr>
            <w:tcW w:w="3401" w:type="dxa"/>
            <w:tcBorders>
              <w:top w:val="single" w:sz="4" w:space="0" w:color="auto"/>
              <w:bottom w:val="single" w:sz="4" w:space="0" w:color="auto"/>
            </w:tcBorders>
            <w:vAlign w:val="center"/>
          </w:tcPr>
          <w:p w14:paraId="777AA6AB"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lastRenderedPageBreak/>
              <w:t xml:space="preserve">Battery management system (BMS) </w:t>
            </w:r>
            <w:r w:rsidRPr="00DC49EC">
              <w:rPr>
                <w:rFonts w:cs="Arial"/>
                <w:sz w:val="16"/>
                <w:szCs w:val="16"/>
                <w:lang w:val="en-US"/>
              </w:rPr>
              <w:lastRenderedPageBreak/>
              <w:t>production, for LIB, (Ellingsen)</w:t>
            </w:r>
          </w:p>
        </w:tc>
      </w:tr>
      <w:tr w:rsidR="00B94B9B" w:rsidRPr="00DC49EC" w14:paraId="22D58DCC" w14:textId="77777777" w:rsidTr="00B94B9B">
        <w:trPr>
          <w:trHeight w:val="20"/>
        </w:trPr>
        <w:tc>
          <w:tcPr>
            <w:tcW w:w="959" w:type="dxa"/>
          </w:tcPr>
          <w:p w14:paraId="6AC70BCB"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vAlign w:val="center"/>
          </w:tcPr>
          <w:p w14:paraId="711C6ADF" w14:textId="77777777" w:rsidR="00B94B9B" w:rsidRPr="00DC49EC" w:rsidRDefault="00B94B9B" w:rsidP="00B94B9B">
            <w:pPr>
              <w:spacing w:before="120" w:after="0" w:line="276" w:lineRule="auto"/>
              <w:jc w:val="left"/>
              <w:rPr>
                <w:rFonts w:cs="Arial"/>
                <w:b/>
                <w:sz w:val="16"/>
                <w:szCs w:val="16"/>
                <w:u w:val="single"/>
                <w:lang w:val="en-US"/>
              </w:rPr>
            </w:pPr>
          </w:p>
        </w:tc>
        <w:tc>
          <w:tcPr>
            <w:tcW w:w="2268" w:type="dxa"/>
            <w:tcBorders>
              <w:top w:val="single" w:sz="4" w:space="0" w:color="auto"/>
              <w:bottom w:val="single" w:sz="4" w:space="0" w:color="auto"/>
            </w:tcBorders>
            <w:vAlign w:val="center"/>
          </w:tcPr>
          <w:p w14:paraId="6A3CDE3A"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3C264298"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1F794374" w14:textId="77777777" w:rsidTr="00B94B9B">
        <w:trPr>
          <w:trHeight w:val="20"/>
        </w:trPr>
        <w:tc>
          <w:tcPr>
            <w:tcW w:w="959" w:type="dxa"/>
          </w:tcPr>
          <w:p w14:paraId="75AD9702"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top w:val="single" w:sz="4" w:space="0" w:color="auto"/>
            </w:tcBorders>
            <w:vAlign w:val="center"/>
          </w:tcPr>
          <w:p w14:paraId="1F872802"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NCM-C </w:t>
            </w:r>
            <w:r w:rsidRPr="00DC49EC">
              <w:rPr>
                <w:rFonts w:cs="Arial"/>
                <w:b/>
                <w:sz w:val="16"/>
                <w:szCs w:val="16"/>
                <w:u w:val="single"/>
                <w:lang w:val="en-US"/>
              </w:rPr>
              <w:t>Battery</w:t>
            </w:r>
            <w:r w:rsidRPr="00DC49EC">
              <w:rPr>
                <w:rFonts w:cs="Arial"/>
                <w:b/>
                <w:sz w:val="16"/>
                <w:szCs w:val="16"/>
                <w:lang w:val="en-US"/>
              </w:rPr>
              <w:t xml:space="preserve"> </w:t>
            </w:r>
            <w:r w:rsidRPr="00DC49EC">
              <w:rPr>
                <w:rFonts w:cs="Arial"/>
                <w:b/>
                <w:sz w:val="16"/>
                <w:szCs w:val="16"/>
                <w:u w:val="single"/>
                <w:lang w:val="en-US"/>
              </w:rPr>
              <w:t>Cell</w:t>
            </w:r>
            <w:r w:rsidRPr="00DC49EC">
              <w:rPr>
                <w:rFonts w:cs="Arial"/>
                <w:b/>
                <w:sz w:val="16"/>
                <w:szCs w:val="16"/>
                <w:lang w:val="en-US"/>
              </w:rPr>
              <w:t xml:space="preserve"> production, Li-Ion battery, modular (Ellingsen)</w:t>
            </w:r>
          </w:p>
        </w:tc>
        <w:tc>
          <w:tcPr>
            <w:tcW w:w="2268" w:type="dxa"/>
            <w:tcBorders>
              <w:top w:val="single" w:sz="4" w:space="0" w:color="auto"/>
              <w:bottom w:val="single" w:sz="4" w:space="0" w:color="auto"/>
            </w:tcBorders>
            <w:vAlign w:val="center"/>
          </w:tcPr>
          <w:p w14:paraId="1F168701"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Li-Ion battery, at plant</w:t>
            </w:r>
          </w:p>
        </w:tc>
        <w:tc>
          <w:tcPr>
            <w:tcW w:w="3401" w:type="dxa"/>
            <w:tcBorders>
              <w:top w:val="single" w:sz="4" w:space="0" w:color="auto"/>
              <w:bottom w:val="single" w:sz="4" w:space="0" w:color="auto"/>
            </w:tcBorders>
            <w:vAlign w:val="center"/>
          </w:tcPr>
          <w:p w14:paraId="3E4606A2"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production, pouch incl. electrode tabs, for Li-Ion battery (Ellingsen)</w:t>
            </w:r>
          </w:p>
        </w:tc>
      </w:tr>
      <w:tr w:rsidR="00B94B9B" w:rsidRPr="00DC49EC" w14:paraId="17D696FB" w14:textId="77777777" w:rsidTr="00B94B9B">
        <w:trPr>
          <w:trHeight w:val="20"/>
        </w:trPr>
        <w:tc>
          <w:tcPr>
            <w:tcW w:w="959" w:type="dxa"/>
          </w:tcPr>
          <w:p w14:paraId="0A1D8160"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bottom w:val="single" w:sz="4" w:space="0" w:color="auto"/>
            </w:tcBorders>
            <w:vAlign w:val="center"/>
          </w:tcPr>
          <w:p w14:paraId="28F8F740" w14:textId="77777777" w:rsidR="00B94B9B" w:rsidRPr="00DC49EC" w:rsidRDefault="00B94B9B" w:rsidP="00B94B9B">
            <w:pPr>
              <w:spacing w:before="120" w:after="0" w:line="276" w:lineRule="auto"/>
              <w:jc w:val="left"/>
              <w:rPr>
                <w:rFonts w:cs="Arial"/>
                <w:b/>
                <w:sz w:val="16"/>
                <w:szCs w:val="16"/>
                <w:u w:val="single"/>
                <w:lang w:val="en-US"/>
              </w:rPr>
            </w:pPr>
          </w:p>
        </w:tc>
        <w:tc>
          <w:tcPr>
            <w:tcW w:w="2268" w:type="dxa"/>
            <w:tcBorders>
              <w:top w:val="single" w:sz="4" w:space="0" w:color="auto"/>
              <w:bottom w:val="single" w:sz="4" w:space="0" w:color="auto"/>
            </w:tcBorders>
            <w:vAlign w:val="center"/>
          </w:tcPr>
          <w:p w14:paraId="72320EA4"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LiPF6, at plant</w:t>
            </w:r>
          </w:p>
        </w:tc>
        <w:tc>
          <w:tcPr>
            <w:tcW w:w="3401" w:type="dxa"/>
            <w:tcBorders>
              <w:top w:val="single" w:sz="4" w:space="0" w:color="auto"/>
              <w:bottom w:val="single" w:sz="4" w:space="0" w:color="auto"/>
            </w:tcBorders>
            <w:vAlign w:val="center"/>
          </w:tcPr>
          <w:p w14:paraId="056892DB"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1M LiPF</w:t>
            </w:r>
            <w:r w:rsidRPr="00DC49EC">
              <w:rPr>
                <w:rFonts w:cs="Arial"/>
                <w:sz w:val="16"/>
                <w:szCs w:val="16"/>
                <w:vertAlign w:val="subscript"/>
                <w:lang w:val="en-US"/>
              </w:rPr>
              <w:t>6</w:t>
            </w:r>
            <w:r w:rsidRPr="00DC49EC">
              <w:rPr>
                <w:rFonts w:cs="Arial"/>
                <w:sz w:val="16"/>
                <w:szCs w:val="16"/>
                <w:lang w:val="en-US"/>
              </w:rPr>
              <w:t>, at plant (Notter)</w:t>
            </w:r>
          </w:p>
        </w:tc>
      </w:tr>
      <w:tr w:rsidR="00B94B9B" w:rsidRPr="00DC49EC" w14:paraId="7B7EC76B" w14:textId="77777777" w:rsidTr="00B94B9B">
        <w:trPr>
          <w:trHeight w:val="20"/>
        </w:trPr>
        <w:tc>
          <w:tcPr>
            <w:tcW w:w="959" w:type="dxa"/>
          </w:tcPr>
          <w:p w14:paraId="1E6AD03C"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top w:val="single" w:sz="4" w:space="0" w:color="auto"/>
              <w:bottom w:val="single" w:sz="4" w:space="0" w:color="auto"/>
            </w:tcBorders>
          </w:tcPr>
          <w:p w14:paraId="02C3585B"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Graphite </w:t>
            </w:r>
            <w:r w:rsidRPr="00DC49EC">
              <w:rPr>
                <w:rFonts w:cs="Arial"/>
                <w:b/>
                <w:sz w:val="16"/>
                <w:szCs w:val="16"/>
                <w:u w:val="single"/>
                <w:lang w:val="en-US"/>
              </w:rPr>
              <w:t xml:space="preserve">anode paste </w:t>
            </w:r>
            <w:r w:rsidRPr="00DC49EC">
              <w:rPr>
                <w:rFonts w:cs="Arial"/>
                <w:b/>
                <w:sz w:val="16"/>
                <w:szCs w:val="16"/>
                <w:lang w:val="en-US"/>
              </w:rPr>
              <w:t>production, Li-Ion battery, modular (Ellingsen)</w:t>
            </w:r>
          </w:p>
        </w:tc>
        <w:tc>
          <w:tcPr>
            <w:tcW w:w="2268" w:type="dxa"/>
            <w:tcBorders>
              <w:top w:val="single" w:sz="4" w:space="0" w:color="auto"/>
              <w:bottom w:val="single" w:sz="4" w:space="0" w:color="auto"/>
            </w:tcBorders>
            <w:vAlign w:val="center"/>
          </w:tcPr>
          <w:p w14:paraId="1B214446"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water based, for electrodes, Li-Ion battery</w:t>
            </w:r>
          </w:p>
        </w:tc>
        <w:tc>
          <w:tcPr>
            <w:tcW w:w="3401" w:type="dxa"/>
            <w:tcBorders>
              <w:top w:val="single" w:sz="4" w:space="0" w:color="auto"/>
              <w:bottom w:val="single" w:sz="4" w:space="0" w:color="auto"/>
            </w:tcBorders>
            <w:vAlign w:val="center"/>
          </w:tcPr>
          <w:p w14:paraId="6644E129"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CMC-SBR / water (Peters)</w:t>
            </w:r>
          </w:p>
        </w:tc>
      </w:tr>
      <w:tr w:rsidR="00B94B9B" w:rsidRPr="00DC49EC" w14:paraId="3E3F37DD" w14:textId="77777777" w:rsidTr="00B94B9B">
        <w:trPr>
          <w:trHeight w:val="20"/>
        </w:trPr>
        <w:tc>
          <w:tcPr>
            <w:tcW w:w="959" w:type="dxa"/>
            <w:tcBorders>
              <w:bottom w:val="single" w:sz="4" w:space="0" w:color="auto"/>
            </w:tcBorders>
          </w:tcPr>
          <w:p w14:paraId="49B558CB"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bottom w:val="single" w:sz="4" w:space="0" w:color="auto"/>
            </w:tcBorders>
            <w:vAlign w:val="center"/>
          </w:tcPr>
          <w:p w14:paraId="4D1C4693"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NCM </w:t>
            </w:r>
            <w:r w:rsidRPr="00DC49EC">
              <w:rPr>
                <w:rFonts w:cs="Arial"/>
                <w:b/>
                <w:sz w:val="16"/>
                <w:szCs w:val="16"/>
                <w:u w:val="single"/>
                <w:lang w:val="en-US"/>
              </w:rPr>
              <w:t>cathode paste</w:t>
            </w:r>
            <w:r w:rsidRPr="00DC49EC">
              <w:rPr>
                <w:rFonts w:cs="Arial"/>
                <w:b/>
                <w:sz w:val="16"/>
                <w:szCs w:val="16"/>
                <w:lang w:val="en-US"/>
              </w:rPr>
              <w:t xml:space="preserve"> production; modular (Ellingsen)</w:t>
            </w:r>
          </w:p>
        </w:tc>
        <w:tc>
          <w:tcPr>
            <w:tcW w:w="2268" w:type="dxa"/>
            <w:tcBorders>
              <w:top w:val="single" w:sz="4" w:space="0" w:color="auto"/>
              <w:bottom w:val="single" w:sz="4" w:space="0" w:color="auto"/>
            </w:tcBorders>
            <w:vAlign w:val="center"/>
          </w:tcPr>
          <w:p w14:paraId="50CC65A5"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organic, for electrodes, Li-Ion batteries</w:t>
            </w:r>
          </w:p>
        </w:tc>
        <w:tc>
          <w:tcPr>
            <w:tcW w:w="3401" w:type="dxa"/>
            <w:tcBorders>
              <w:top w:val="single" w:sz="4" w:space="0" w:color="auto"/>
              <w:bottom w:val="single" w:sz="4" w:space="0" w:color="auto"/>
            </w:tcBorders>
            <w:vAlign w:val="center"/>
          </w:tcPr>
          <w:p w14:paraId="4C644887"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organic (PVdF) (Bauer)</w:t>
            </w:r>
          </w:p>
        </w:tc>
      </w:tr>
      <w:tr w:rsidR="00B94B9B" w:rsidRPr="00DC49EC" w14:paraId="3F75C780" w14:textId="77777777" w:rsidTr="00B94B9B">
        <w:trPr>
          <w:trHeight w:val="20"/>
        </w:trPr>
        <w:tc>
          <w:tcPr>
            <w:tcW w:w="959" w:type="dxa"/>
            <w:tcBorders>
              <w:top w:val="single" w:sz="4" w:space="0" w:color="auto"/>
            </w:tcBorders>
          </w:tcPr>
          <w:p w14:paraId="1A4EE471"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Zack-risson</w:t>
            </w:r>
          </w:p>
        </w:tc>
        <w:tc>
          <w:tcPr>
            <w:tcW w:w="2977" w:type="dxa"/>
            <w:tcBorders>
              <w:top w:val="single" w:sz="4" w:space="0" w:color="auto"/>
            </w:tcBorders>
            <w:vAlign w:val="center"/>
          </w:tcPr>
          <w:p w14:paraId="5F9E7DA5"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LFP-C type </w:t>
            </w:r>
            <w:r w:rsidRPr="00DC49EC">
              <w:rPr>
                <w:rFonts w:cs="Arial"/>
                <w:b/>
                <w:sz w:val="16"/>
                <w:szCs w:val="16"/>
                <w:u w:val="single"/>
                <w:lang w:val="en-US"/>
              </w:rPr>
              <w:t>Li-Ion Battery</w:t>
            </w:r>
            <w:r w:rsidRPr="00DC49EC">
              <w:rPr>
                <w:rFonts w:cs="Arial"/>
                <w:b/>
                <w:sz w:val="16"/>
                <w:szCs w:val="16"/>
                <w:lang w:val="en-US"/>
              </w:rPr>
              <w:t>, modular, at plant (Zackrisson, org.)</w:t>
            </w:r>
          </w:p>
        </w:tc>
        <w:tc>
          <w:tcPr>
            <w:tcW w:w="2268" w:type="dxa"/>
            <w:tcBorders>
              <w:top w:val="single" w:sz="4" w:space="0" w:color="auto"/>
              <w:bottom w:val="single" w:sz="4" w:space="0" w:color="auto"/>
            </w:tcBorders>
            <w:vAlign w:val="center"/>
          </w:tcPr>
          <w:p w14:paraId="5E46FE6D"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BMS, for Li-Ion battery, at plant</w:t>
            </w:r>
          </w:p>
        </w:tc>
        <w:tc>
          <w:tcPr>
            <w:tcW w:w="3401" w:type="dxa"/>
            <w:tcBorders>
              <w:top w:val="single" w:sz="4" w:space="0" w:color="auto"/>
              <w:bottom w:val="single" w:sz="4" w:space="0" w:color="auto"/>
            </w:tcBorders>
            <w:vAlign w:val="center"/>
          </w:tcPr>
          <w:p w14:paraId="649B937B"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Battery management system (BMS) production, for LIB, (Ellingsen)</w:t>
            </w:r>
          </w:p>
        </w:tc>
      </w:tr>
      <w:tr w:rsidR="00B94B9B" w:rsidRPr="00DC49EC" w14:paraId="5D1D7E1E" w14:textId="77777777" w:rsidTr="00B94B9B">
        <w:trPr>
          <w:trHeight w:val="20"/>
        </w:trPr>
        <w:tc>
          <w:tcPr>
            <w:tcW w:w="959" w:type="dxa"/>
          </w:tcPr>
          <w:p w14:paraId="24734FF8"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vAlign w:val="center"/>
          </w:tcPr>
          <w:p w14:paraId="76CFA818"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17709A1B"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55D4BB2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1B469CA3" w14:textId="77777777" w:rsidTr="00B94B9B">
        <w:trPr>
          <w:trHeight w:val="20"/>
        </w:trPr>
        <w:tc>
          <w:tcPr>
            <w:tcW w:w="959" w:type="dxa"/>
          </w:tcPr>
          <w:p w14:paraId="4F7C3DC2"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tcBorders>
            <w:vAlign w:val="center"/>
          </w:tcPr>
          <w:p w14:paraId="6C5A14CA"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LFP-C type </w:t>
            </w:r>
            <w:r w:rsidRPr="00DC49EC">
              <w:rPr>
                <w:rFonts w:cs="Arial"/>
                <w:b/>
                <w:sz w:val="16"/>
                <w:szCs w:val="16"/>
                <w:u w:val="single"/>
                <w:lang w:val="en-US"/>
              </w:rPr>
              <w:t>Li-Ion Cell</w:t>
            </w:r>
            <w:r w:rsidRPr="00DC49EC">
              <w:rPr>
                <w:rFonts w:cs="Arial"/>
                <w:b/>
                <w:sz w:val="16"/>
                <w:szCs w:val="16"/>
                <w:lang w:val="en-US"/>
              </w:rPr>
              <w:t>, modular, at plant (Zackrisson)</w:t>
            </w:r>
          </w:p>
        </w:tc>
        <w:tc>
          <w:tcPr>
            <w:tcW w:w="2268" w:type="dxa"/>
            <w:tcBorders>
              <w:top w:val="single" w:sz="4" w:space="0" w:color="auto"/>
              <w:bottom w:val="single" w:sz="4" w:space="0" w:color="auto"/>
            </w:tcBorders>
            <w:vAlign w:val="center"/>
          </w:tcPr>
          <w:p w14:paraId="56DC7700"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Li-Ion battery, at plant</w:t>
            </w:r>
          </w:p>
        </w:tc>
        <w:tc>
          <w:tcPr>
            <w:tcW w:w="3401" w:type="dxa"/>
            <w:tcBorders>
              <w:top w:val="single" w:sz="4" w:space="0" w:color="auto"/>
              <w:bottom w:val="single" w:sz="4" w:space="0" w:color="auto"/>
            </w:tcBorders>
            <w:vAlign w:val="center"/>
          </w:tcPr>
          <w:p w14:paraId="62CE314F"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production, pouch incl. electrode tabs, for Li-Ion battery (Ellingsen)</w:t>
            </w:r>
          </w:p>
        </w:tc>
      </w:tr>
      <w:tr w:rsidR="00B94B9B" w:rsidRPr="00DC49EC" w14:paraId="1D64DBCF" w14:textId="77777777" w:rsidTr="00B94B9B">
        <w:trPr>
          <w:trHeight w:val="20"/>
        </w:trPr>
        <w:tc>
          <w:tcPr>
            <w:tcW w:w="959" w:type="dxa"/>
          </w:tcPr>
          <w:p w14:paraId="7EF3D322" w14:textId="77777777" w:rsidR="00B94B9B" w:rsidRPr="00DC49EC" w:rsidRDefault="00B94B9B" w:rsidP="00B94B9B">
            <w:pPr>
              <w:spacing w:before="120" w:after="0" w:line="276" w:lineRule="auto"/>
              <w:jc w:val="left"/>
              <w:rPr>
                <w:rFonts w:cs="Arial"/>
                <w:b/>
                <w:sz w:val="16"/>
                <w:szCs w:val="16"/>
                <w:lang w:val="en-US"/>
              </w:rPr>
            </w:pPr>
          </w:p>
        </w:tc>
        <w:tc>
          <w:tcPr>
            <w:tcW w:w="2977" w:type="dxa"/>
            <w:vAlign w:val="center"/>
          </w:tcPr>
          <w:p w14:paraId="6AF7A8D9"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3A158372"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LiPF6, at plant</w:t>
            </w:r>
          </w:p>
        </w:tc>
        <w:tc>
          <w:tcPr>
            <w:tcW w:w="3401" w:type="dxa"/>
            <w:tcBorders>
              <w:top w:val="single" w:sz="4" w:space="0" w:color="auto"/>
              <w:bottom w:val="single" w:sz="4" w:space="0" w:color="auto"/>
            </w:tcBorders>
            <w:vAlign w:val="center"/>
          </w:tcPr>
          <w:p w14:paraId="66607491"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1M LiPF</w:t>
            </w:r>
            <w:r w:rsidRPr="00DC49EC">
              <w:rPr>
                <w:rFonts w:cs="Arial"/>
                <w:sz w:val="16"/>
                <w:szCs w:val="16"/>
                <w:vertAlign w:val="subscript"/>
                <w:lang w:val="en-US"/>
              </w:rPr>
              <w:t>6</w:t>
            </w:r>
            <w:r w:rsidRPr="00DC49EC">
              <w:rPr>
                <w:rFonts w:cs="Arial"/>
                <w:sz w:val="16"/>
                <w:szCs w:val="16"/>
                <w:lang w:val="en-US"/>
              </w:rPr>
              <w:t>, at plant (Notter)</w:t>
            </w:r>
          </w:p>
        </w:tc>
      </w:tr>
      <w:tr w:rsidR="00B94B9B" w:rsidRPr="00DC49EC" w14:paraId="2CF8D04B" w14:textId="77777777" w:rsidTr="00B94B9B">
        <w:trPr>
          <w:trHeight w:val="20"/>
        </w:trPr>
        <w:tc>
          <w:tcPr>
            <w:tcW w:w="959" w:type="dxa"/>
          </w:tcPr>
          <w:p w14:paraId="415154B6"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vAlign w:val="center"/>
          </w:tcPr>
          <w:p w14:paraId="682BB304"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6F7F85AE" w14:textId="77777777" w:rsidR="00B94B9B" w:rsidRPr="00DC49EC" w:rsidRDefault="00B94B9B" w:rsidP="00B94B9B">
            <w:pPr>
              <w:spacing w:before="60" w:after="0" w:line="276" w:lineRule="auto"/>
              <w:jc w:val="left"/>
              <w:rPr>
                <w:rFonts w:cs="Arial"/>
                <w:sz w:val="16"/>
                <w:szCs w:val="16"/>
                <w:highlight w:val="yellow"/>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0A384D44" w14:textId="77777777" w:rsidR="00B94B9B" w:rsidRPr="00DC49EC" w:rsidRDefault="00B94B9B" w:rsidP="00B94B9B">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20BD8CAF" w14:textId="77777777" w:rsidTr="00B94B9B">
        <w:trPr>
          <w:trHeight w:val="20"/>
        </w:trPr>
        <w:tc>
          <w:tcPr>
            <w:tcW w:w="959" w:type="dxa"/>
          </w:tcPr>
          <w:p w14:paraId="605B95A0" w14:textId="77777777" w:rsidR="00B94B9B" w:rsidRPr="00DC49EC" w:rsidRDefault="00B94B9B" w:rsidP="00B94B9B">
            <w:pPr>
              <w:spacing w:before="120" w:after="0" w:line="276" w:lineRule="auto"/>
              <w:jc w:val="left"/>
              <w:rPr>
                <w:rFonts w:cs="Arial"/>
                <w:b/>
                <w:sz w:val="16"/>
                <w:szCs w:val="16"/>
                <w:u w:val="single"/>
                <w:lang w:val="en-US"/>
              </w:rPr>
            </w:pPr>
          </w:p>
        </w:tc>
        <w:tc>
          <w:tcPr>
            <w:tcW w:w="2977" w:type="dxa"/>
            <w:tcBorders>
              <w:top w:val="single" w:sz="4" w:space="0" w:color="auto"/>
              <w:bottom w:val="single" w:sz="4" w:space="0" w:color="auto"/>
            </w:tcBorders>
            <w:vAlign w:val="center"/>
          </w:tcPr>
          <w:p w14:paraId="348806CC"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LFP-</w:t>
            </w:r>
            <w:r w:rsidRPr="00DC49EC">
              <w:rPr>
                <w:rFonts w:cs="Arial"/>
                <w:b/>
                <w:sz w:val="16"/>
                <w:szCs w:val="16"/>
                <w:u w:val="single"/>
                <w:lang w:val="en-US"/>
              </w:rPr>
              <w:t>Cathode</w:t>
            </w:r>
            <w:r w:rsidRPr="00DC49EC">
              <w:rPr>
                <w:rFonts w:cs="Arial"/>
                <w:b/>
                <w:sz w:val="16"/>
                <w:szCs w:val="16"/>
                <w:lang w:val="en-US"/>
              </w:rPr>
              <w:t>, for Li-Ion battery, modular (Zackrisson)</w:t>
            </w:r>
          </w:p>
        </w:tc>
        <w:tc>
          <w:tcPr>
            <w:tcW w:w="2268" w:type="dxa"/>
            <w:tcBorders>
              <w:top w:val="single" w:sz="4" w:space="0" w:color="auto"/>
              <w:bottom w:val="single" w:sz="4" w:space="0" w:color="auto"/>
            </w:tcBorders>
            <w:vAlign w:val="center"/>
          </w:tcPr>
          <w:p w14:paraId="61799A9F"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organic, for electrodes, Li-Ion batteries</w:t>
            </w:r>
          </w:p>
        </w:tc>
        <w:tc>
          <w:tcPr>
            <w:tcW w:w="3401" w:type="dxa"/>
            <w:tcBorders>
              <w:top w:val="single" w:sz="4" w:space="0" w:color="auto"/>
              <w:bottom w:val="single" w:sz="4" w:space="0" w:color="auto"/>
            </w:tcBorders>
            <w:vAlign w:val="center"/>
          </w:tcPr>
          <w:p w14:paraId="112DAFCA"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organic (PVdF) (Bauer)</w:t>
            </w:r>
          </w:p>
        </w:tc>
      </w:tr>
      <w:tr w:rsidR="00B94B9B" w:rsidRPr="00DC49EC" w14:paraId="6778DFA5" w14:textId="77777777" w:rsidTr="00B94B9B">
        <w:trPr>
          <w:trHeight w:val="20"/>
        </w:trPr>
        <w:tc>
          <w:tcPr>
            <w:tcW w:w="959" w:type="dxa"/>
            <w:tcBorders>
              <w:bottom w:val="single" w:sz="4" w:space="0" w:color="auto"/>
            </w:tcBorders>
          </w:tcPr>
          <w:p w14:paraId="22CAE72C"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bottom w:val="single" w:sz="4" w:space="0" w:color="auto"/>
            </w:tcBorders>
            <w:vAlign w:val="center"/>
          </w:tcPr>
          <w:p w14:paraId="5D135567"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 xml:space="preserve">Graphite </w:t>
            </w:r>
            <w:r w:rsidRPr="00DC49EC">
              <w:rPr>
                <w:rFonts w:cs="Arial"/>
                <w:b/>
                <w:sz w:val="16"/>
                <w:szCs w:val="16"/>
                <w:u w:val="single"/>
                <w:lang w:val="en-US"/>
              </w:rPr>
              <w:t>Anode</w:t>
            </w:r>
            <w:r w:rsidRPr="00DC49EC">
              <w:rPr>
                <w:rFonts w:cs="Arial"/>
                <w:b/>
                <w:sz w:val="16"/>
                <w:szCs w:val="16"/>
                <w:lang w:val="en-US"/>
              </w:rPr>
              <w:t>, for Li-Ion battery, modular (Zackrisson)</w:t>
            </w:r>
          </w:p>
        </w:tc>
        <w:tc>
          <w:tcPr>
            <w:tcW w:w="2268" w:type="dxa"/>
            <w:tcBorders>
              <w:top w:val="single" w:sz="4" w:space="0" w:color="auto"/>
              <w:bottom w:val="single" w:sz="4" w:space="0" w:color="auto"/>
            </w:tcBorders>
            <w:vAlign w:val="center"/>
          </w:tcPr>
          <w:p w14:paraId="49C04921"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water based, for electrodes, Li-Ion battery</w:t>
            </w:r>
          </w:p>
        </w:tc>
        <w:tc>
          <w:tcPr>
            <w:tcW w:w="3401" w:type="dxa"/>
            <w:tcBorders>
              <w:top w:val="single" w:sz="4" w:space="0" w:color="auto"/>
              <w:bottom w:val="single" w:sz="4" w:space="0" w:color="auto"/>
            </w:tcBorders>
            <w:vAlign w:val="center"/>
          </w:tcPr>
          <w:p w14:paraId="70C2425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CMC-SBR / water (Peters)</w:t>
            </w:r>
          </w:p>
        </w:tc>
      </w:tr>
      <w:tr w:rsidR="00B94B9B" w:rsidRPr="00DC49EC" w14:paraId="3A9C0661" w14:textId="77777777" w:rsidTr="00B94B9B">
        <w:trPr>
          <w:trHeight w:val="20"/>
        </w:trPr>
        <w:tc>
          <w:tcPr>
            <w:tcW w:w="959" w:type="dxa"/>
            <w:tcBorders>
              <w:top w:val="single" w:sz="4" w:space="0" w:color="auto"/>
            </w:tcBorders>
          </w:tcPr>
          <w:p w14:paraId="2328B282"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Notter</w:t>
            </w:r>
          </w:p>
        </w:tc>
        <w:tc>
          <w:tcPr>
            <w:tcW w:w="2977" w:type="dxa"/>
            <w:tcBorders>
              <w:top w:val="single" w:sz="4" w:space="0" w:color="auto"/>
            </w:tcBorders>
            <w:vAlign w:val="center"/>
          </w:tcPr>
          <w:p w14:paraId="6B54D87A"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Li-ion battery, LMO-C, modular | cut-off, U (Notter/ecoinvent)</w:t>
            </w:r>
          </w:p>
        </w:tc>
        <w:tc>
          <w:tcPr>
            <w:tcW w:w="2268" w:type="dxa"/>
            <w:tcBorders>
              <w:top w:val="single" w:sz="4" w:space="0" w:color="auto"/>
              <w:bottom w:val="single" w:sz="4" w:space="0" w:color="auto"/>
            </w:tcBorders>
            <w:vAlign w:val="center"/>
          </w:tcPr>
          <w:p w14:paraId="3101A374"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BMS, for Li-Ion battery, at plant</w:t>
            </w:r>
          </w:p>
        </w:tc>
        <w:tc>
          <w:tcPr>
            <w:tcW w:w="3401" w:type="dxa"/>
            <w:tcBorders>
              <w:top w:val="single" w:sz="4" w:space="0" w:color="auto"/>
              <w:bottom w:val="single" w:sz="4" w:space="0" w:color="auto"/>
            </w:tcBorders>
            <w:vAlign w:val="center"/>
          </w:tcPr>
          <w:p w14:paraId="26E8589B" w14:textId="77777777" w:rsidR="00B94B9B" w:rsidRPr="00DC49EC" w:rsidRDefault="00B94B9B" w:rsidP="005C567D">
            <w:pPr>
              <w:spacing w:before="120" w:after="0" w:line="276" w:lineRule="auto"/>
              <w:jc w:val="left"/>
              <w:rPr>
                <w:rFonts w:cs="Arial"/>
                <w:sz w:val="16"/>
                <w:szCs w:val="16"/>
                <w:lang w:val="en-US"/>
              </w:rPr>
            </w:pPr>
            <w:r w:rsidRPr="00DC49EC">
              <w:rPr>
                <w:rFonts w:cs="Arial"/>
                <w:sz w:val="16"/>
                <w:szCs w:val="16"/>
                <w:lang w:val="en-US"/>
              </w:rPr>
              <w:t>Battery management system (BMS) production, for LIB, (Ellingsen)</w:t>
            </w:r>
          </w:p>
        </w:tc>
      </w:tr>
      <w:tr w:rsidR="00B94B9B" w:rsidRPr="00DC49EC" w14:paraId="59D0FC63" w14:textId="77777777" w:rsidTr="00B94B9B">
        <w:trPr>
          <w:trHeight w:val="20"/>
        </w:trPr>
        <w:tc>
          <w:tcPr>
            <w:tcW w:w="959" w:type="dxa"/>
          </w:tcPr>
          <w:p w14:paraId="0EAD8970"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vAlign w:val="center"/>
          </w:tcPr>
          <w:p w14:paraId="327E4B21"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top w:val="single" w:sz="4" w:space="0" w:color="auto"/>
              <w:bottom w:val="single" w:sz="4" w:space="0" w:color="auto"/>
            </w:tcBorders>
            <w:vAlign w:val="center"/>
          </w:tcPr>
          <w:p w14:paraId="321508BB"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Li-Ion battery pack housing, at plant</w:t>
            </w:r>
          </w:p>
        </w:tc>
        <w:tc>
          <w:tcPr>
            <w:tcW w:w="3401" w:type="dxa"/>
            <w:tcBorders>
              <w:top w:val="single" w:sz="4" w:space="0" w:color="auto"/>
              <w:bottom w:val="single" w:sz="4" w:space="0" w:color="auto"/>
            </w:tcBorders>
            <w:vAlign w:val="center"/>
          </w:tcPr>
          <w:p w14:paraId="6BFCBC4E"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Pack housing production, Li-Ion battery pack, at plant (Zackrisson / Bauer)</w:t>
            </w:r>
          </w:p>
        </w:tc>
      </w:tr>
      <w:tr w:rsidR="00B94B9B" w:rsidRPr="00DC49EC" w14:paraId="22EB6A52" w14:textId="77777777" w:rsidTr="00B94B9B">
        <w:trPr>
          <w:trHeight w:val="20"/>
        </w:trPr>
        <w:tc>
          <w:tcPr>
            <w:tcW w:w="959" w:type="dxa"/>
          </w:tcPr>
          <w:p w14:paraId="416F4C23"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tcBorders>
          </w:tcPr>
          <w:p w14:paraId="65C8C350"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Battery cell, LMO-C, battery production, modular | cut-off, U (Notter/ecoinvent)</w:t>
            </w:r>
          </w:p>
        </w:tc>
        <w:tc>
          <w:tcPr>
            <w:tcW w:w="2268" w:type="dxa"/>
            <w:tcBorders>
              <w:top w:val="single" w:sz="4" w:space="0" w:color="auto"/>
            </w:tcBorders>
            <w:vAlign w:val="center"/>
          </w:tcPr>
          <w:p w14:paraId="61F9C3C7"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Li-Ion battery, at plant</w:t>
            </w:r>
          </w:p>
        </w:tc>
        <w:tc>
          <w:tcPr>
            <w:tcW w:w="3401" w:type="dxa"/>
            <w:tcBorders>
              <w:top w:val="single" w:sz="4" w:space="0" w:color="auto"/>
            </w:tcBorders>
            <w:vAlign w:val="center"/>
          </w:tcPr>
          <w:p w14:paraId="45D8A2D4"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Cell container production, pouch incl. electrode tabs, for Li-Ion battery (Ellingsen)</w:t>
            </w:r>
          </w:p>
        </w:tc>
      </w:tr>
      <w:tr w:rsidR="00B94B9B" w:rsidRPr="00DC49EC" w14:paraId="007CB7A6" w14:textId="77777777" w:rsidTr="00B94B9B">
        <w:trPr>
          <w:trHeight w:val="20"/>
        </w:trPr>
        <w:tc>
          <w:tcPr>
            <w:tcW w:w="959" w:type="dxa"/>
          </w:tcPr>
          <w:p w14:paraId="3C5A9452"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bottom w:val="single" w:sz="4" w:space="0" w:color="auto"/>
            </w:tcBorders>
          </w:tcPr>
          <w:p w14:paraId="79F8E108" w14:textId="77777777" w:rsidR="00B94B9B" w:rsidRPr="00DC49EC" w:rsidRDefault="00B94B9B" w:rsidP="00B94B9B">
            <w:pPr>
              <w:spacing w:before="120" w:after="0" w:line="276" w:lineRule="auto"/>
              <w:jc w:val="left"/>
              <w:rPr>
                <w:rFonts w:cs="Arial"/>
                <w:b/>
                <w:sz w:val="16"/>
                <w:szCs w:val="16"/>
                <w:lang w:val="en-US"/>
              </w:rPr>
            </w:pPr>
          </w:p>
        </w:tc>
        <w:tc>
          <w:tcPr>
            <w:tcW w:w="2268" w:type="dxa"/>
            <w:tcBorders>
              <w:bottom w:val="single" w:sz="4" w:space="0" w:color="auto"/>
            </w:tcBorders>
            <w:vAlign w:val="center"/>
          </w:tcPr>
          <w:p w14:paraId="5BDDE88A"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LiPF6, at plant</w:t>
            </w:r>
          </w:p>
        </w:tc>
        <w:tc>
          <w:tcPr>
            <w:tcW w:w="3401" w:type="dxa"/>
            <w:tcBorders>
              <w:bottom w:val="single" w:sz="4" w:space="0" w:color="auto"/>
            </w:tcBorders>
            <w:vAlign w:val="center"/>
          </w:tcPr>
          <w:p w14:paraId="6B2EE10E"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Electrolyte for Li­ion battery, 1M LiPF</w:t>
            </w:r>
            <w:r w:rsidRPr="00DC49EC">
              <w:rPr>
                <w:rFonts w:cs="Arial"/>
                <w:sz w:val="16"/>
                <w:szCs w:val="16"/>
                <w:vertAlign w:val="subscript"/>
                <w:lang w:val="en-US"/>
              </w:rPr>
              <w:t>6</w:t>
            </w:r>
            <w:r w:rsidRPr="00DC49EC">
              <w:rPr>
                <w:rFonts w:cs="Arial"/>
                <w:sz w:val="16"/>
                <w:szCs w:val="16"/>
                <w:lang w:val="en-US"/>
              </w:rPr>
              <w:t>, at plant (Notter)</w:t>
            </w:r>
          </w:p>
        </w:tc>
      </w:tr>
      <w:tr w:rsidR="00B94B9B" w:rsidRPr="00DC49EC" w14:paraId="388EC2CA" w14:textId="77777777" w:rsidTr="00B94B9B">
        <w:trPr>
          <w:trHeight w:val="20"/>
        </w:trPr>
        <w:tc>
          <w:tcPr>
            <w:tcW w:w="959" w:type="dxa"/>
          </w:tcPr>
          <w:p w14:paraId="4B9DFB99"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bottom w:val="single" w:sz="4" w:space="0" w:color="auto"/>
            </w:tcBorders>
          </w:tcPr>
          <w:p w14:paraId="06CA0171"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Cathode production, LiMn2O4, for lithium-ion battery, modular | cut-off, U</w:t>
            </w:r>
          </w:p>
        </w:tc>
        <w:tc>
          <w:tcPr>
            <w:tcW w:w="2268" w:type="dxa"/>
            <w:tcBorders>
              <w:top w:val="single" w:sz="4" w:space="0" w:color="auto"/>
              <w:bottom w:val="single" w:sz="4" w:space="0" w:color="auto"/>
            </w:tcBorders>
            <w:vAlign w:val="center"/>
          </w:tcPr>
          <w:p w14:paraId="0EA5F75D"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organic, for electrodes, Li-Ion batteries</w:t>
            </w:r>
          </w:p>
        </w:tc>
        <w:tc>
          <w:tcPr>
            <w:tcW w:w="3401" w:type="dxa"/>
            <w:tcBorders>
              <w:top w:val="single" w:sz="4" w:space="0" w:color="auto"/>
              <w:bottom w:val="single" w:sz="4" w:space="0" w:color="auto"/>
            </w:tcBorders>
            <w:vAlign w:val="center"/>
          </w:tcPr>
          <w:p w14:paraId="100F5DD1"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organic (PVdF) (Bauer)</w:t>
            </w:r>
          </w:p>
        </w:tc>
      </w:tr>
      <w:tr w:rsidR="00B94B9B" w:rsidRPr="00DC49EC" w14:paraId="343C2BDD" w14:textId="77777777" w:rsidTr="00B94B9B">
        <w:trPr>
          <w:trHeight w:val="20"/>
        </w:trPr>
        <w:tc>
          <w:tcPr>
            <w:tcW w:w="959" w:type="dxa"/>
            <w:tcBorders>
              <w:bottom w:val="single" w:sz="4" w:space="0" w:color="auto"/>
            </w:tcBorders>
          </w:tcPr>
          <w:p w14:paraId="57D38B22" w14:textId="77777777" w:rsidR="00B94B9B" w:rsidRPr="00DC49EC" w:rsidRDefault="00B94B9B" w:rsidP="00B94B9B">
            <w:pPr>
              <w:spacing w:before="120" w:after="0" w:line="276" w:lineRule="auto"/>
              <w:jc w:val="left"/>
              <w:rPr>
                <w:rFonts w:cs="Arial"/>
                <w:b/>
                <w:sz w:val="16"/>
                <w:szCs w:val="16"/>
                <w:lang w:val="en-US"/>
              </w:rPr>
            </w:pPr>
          </w:p>
        </w:tc>
        <w:tc>
          <w:tcPr>
            <w:tcW w:w="2977" w:type="dxa"/>
            <w:tcBorders>
              <w:top w:val="single" w:sz="4" w:space="0" w:color="auto"/>
              <w:bottom w:val="single" w:sz="4" w:space="0" w:color="auto"/>
            </w:tcBorders>
          </w:tcPr>
          <w:p w14:paraId="698D89B1" w14:textId="77777777" w:rsidR="00B94B9B" w:rsidRPr="00DC49EC" w:rsidRDefault="00B94B9B" w:rsidP="00B94B9B">
            <w:pPr>
              <w:spacing w:before="120" w:after="0" w:line="276" w:lineRule="auto"/>
              <w:jc w:val="left"/>
              <w:rPr>
                <w:rFonts w:cs="Arial"/>
                <w:b/>
                <w:sz w:val="16"/>
                <w:szCs w:val="16"/>
                <w:lang w:val="en-US"/>
              </w:rPr>
            </w:pPr>
            <w:r w:rsidRPr="00DC49EC">
              <w:rPr>
                <w:rFonts w:cs="Arial"/>
                <w:b/>
                <w:sz w:val="16"/>
                <w:szCs w:val="16"/>
                <w:lang w:val="en-US"/>
              </w:rPr>
              <w:t>Graphite anode, for Li-Ion battery, modular | cut-off, U (Notter)</w:t>
            </w:r>
          </w:p>
        </w:tc>
        <w:tc>
          <w:tcPr>
            <w:tcW w:w="2268" w:type="dxa"/>
            <w:tcBorders>
              <w:top w:val="single" w:sz="4" w:space="0" w:color="auto"/>
              <w:bottom w:val="single" w:sz="4" w:space="0" w:color="auto"/>
            </w:tcBorders>
            <w:vAlign w:val="center"/>
          </w:tcPr>
          <w:p w14:paraId="75E82C2E"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water based, for electrodes, Li-Ion battery</w:t>
            </w:r>
          </w:p>
        </w:tc>
        <w:tc>
          <w:tcPr>
            <w:tcW w:w="3401" w:type="dxa"/>
            <w:tcBorders>
              <w:top w:val="single" w:sz="4" w:space="0" w:color="auto"/>
              <w:bottom w:val="single" w:sz="4" w:space="0" w:color="auto"/>
            </w:tcBorders>
            <w:vAlign w:val="center"/>
          </w:tcPr>
          <w:p w14:paraId="66F3DB97" w14:textId="77777777" w:rsidR="00B94B9B" w:rsidRPr="00DC49EC" w:rsidRDefault="00B94B9B" w:rsidP="005C567D">
            <w:pPr>
              <w:spacing w:before="60" w:after="0" w:line="276" w:lineRule="auto"/>
              <w:jc w:val="left"/>
              <w:rPr>
                <w:rFonts w:cs="Arial"/>
                <w:sz w:val="16"/>
                <w:szCs w:val="16"/>
                <w:lang w:val="en-US"/>
              </w:rPr>
            </w:pPr>
            <w:r w:rsidRPr="00DC49EC">
              <w:rPr>
                <w:rFonts w:cs="Arial"/>
                <w:sz w:val="16"/>
                <w:szCs w:val="16"/>
                <w:lang w:val="en-US"/>
              </w:rPr>
              <w:t>Binder production, for electrodes, Li-Ion batteries, CMC-SBR / water (Peters)</w:t>
            </w:r>
          </w:p>
        </w:tc>
      </w:tr>
    </w:tbl>
    <w:p w14:paraId="036B885E" w14:textId="77777777" w:rsidR="00B94B9B" w:rsidRPr="00DC49EC" w:rsidRDefault="00B94B9B" w:rsidP="00B94B9B">
      <w:pPr>
        <w:spacing w:line="360" w:lineRule="auto"/>
        <w:rPr>
          <w:lang w:val="en-US"/>
        </w:rPr>
      </w:pPr>
    </w:p>
    <w:p w14:paraId="4F5B31C6" w14:textId="77777777" w:rsidR="00B94B9B" w:rsidRPr="00DC49EC" w:rsidRDefault="00B94B9B" w:rsidP="00B94B9B">
      <w:pPr>
        <w:spacing w:line="360" w:lineRule="auto"/>
        <w:rPr>
          <w:lang w:val="en-US"/>
        </w:rPr>
      </w:pPr>
    </w:p>
    <w:p w14:paraId="78915889" w14:textId="77777777" w:rsidR="002C278F" w:rsidRPr="00DC49EC" w:rsidRDefault="002C278F" w:rsidP="002C278F">
      <w:pPr>
        <w:spacing w:line="360" w:lineRule="auto"/>
        <w:rPr>
          <w:lang w:val="en-US"/>
        </w:rPr>
      </w:pPr>
    </w:p>
    <w:p w14:paraId="7AFE7747" w14:textId="77777777" w:rsidR="002C278F" w:rsidRPr="00DC49EC" w:rsidRDefault="00D03AB5" w:rsidP="002C278F">
      <w:pPr>
        <w:spacing w:line="360" w:lineRule="auto"/>
        <w:rPr>
          <w:lang w:val="en-US"/>
        </w:rPr>
      </w:pPr>
      <w:r w:rsidRPr="00DC49EC">
        <w:rPr>
          <w:noProof/>
          <w:lang w:val="en-US"/>
        </w:rPr>
        <w:lastRenderedPageBreak/>
        <w:drawing>
          <wp:inline distT="0" distB="0" distL="0" distR="0" wp14:anchorId="779C17A2" wp14:editId="3A43A3EE">
            <wp:extent cx="5755527" cy="32004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6817" cy="3201117"/>
                    </a:xfrm>
                    <a:prstGeom prst="rect">
                      <a:avLst/>
                    </a:prstGeom>
                    <a:noFill/>
                  </pic:spPr>
                </pic:pic>
              </a:graphicData>
            </a:graphic>
          </wp:inline>
        </w:drawing>
      </w:r>
    </w:p>
    <w:p w14:paraId="0F32D435" w14:textId="77777777" w:rsidR="00323A0C" w:rsidRPr="00DC49EC" w:rsidRDefault="00323A0C" w:rsidP="004A25E5">
      <w:pPr>
        <w:spacing w:line="360" w:lineRule="auto"/>
        <w:rPr>
          <w:lang w:val="en-US"/>
        </w:rPr>
      </w:pPr>
      <w:r w:rsidRPr="00DC49EC">
        <w:rPr>
          <w:b/>
          <w:lang w:val="en-US"/>
        </w:rPr>
        <w:t xml:space="preserve">Figure </w:t>
      </w:r>
      <w:r w:rsidR="00D03AB5" w:rsidRPr="00DC49EC">
        <w:rPr>
          <w:b/>
          <w:lang w:val="en-US"/>
        </w:rPr>
        <w:t>S3</w:t>
      </w:r>
      <w:r w:rsidRPr="00DC49EC">
        <w:rPr>
          <w:lang w:val="en-US"/>
        </w:rPr>
        <w:t>. Selection of the default provider in openLCA</w:t>
      </w:r>
    </w:p>
    <w:p w14:paraId="2C03C102" w14:textId="77777777" w:rsidR="00323A0C" w:rsidRPr="00DC49EC" w:rsidRDefault="00323A0C" w:rsidP="004A25E5">
      <w:pPr>
        <w:spacing w:line="360" w:lineRule="auto"/>
        <w:rPr>
          <w:lang w:val="en-US"/>
        </w:rPr>
      </w:pPr>
    </w:p>
    <w:p w14:paraId="271035B5" w14:textId="77777777" w:rsidR="00A0332F" w:rsidRPr="00DC49EC" w:rsidRDefault="00A0332F" w:rsidP="004A25E5">
      <w:pPr>
        <w:spacing w:line="360" w:lineRule="auto"/>
        <w:rPr>
          <w:lang w:val="en-US"/>
        </w:rPr>
      </w:pPr>
      <w:r w:rsidRPr="00DC49EC">
        <w:rPr>
          <w:lang w:val="en-US"/>
        </w:rPr>
        <w:t xml:space="preserve">When selecting the individual default providers </w:t>
      </w:r>
      <w:r w:rsidR="00B94B9B" w:rsidRPr="00DC49EC">
        <w:rPr>
          <w:lang w:val="en-US"/>
        </w:rPr>
        <w:t xml:space="preserve">of the original study </w:t>
      </w:r>
      <w:r w:rsidRPr="00DC49EC">
        <w:rPr>
          <w:lang w:val="en-US"/>
        </w:rPr>
        <w:t>in each LCI instead of common ones, the original LCI can be reproduced.</w:t>
      </w:r>
    </w:p>
    <w:p w14:paraId="33E91B46" w14:textId="77777777" w:rsidR="00323A0C" w:rsidRPr="00DC49EC" w:rsidRDefault="00323A0C" w:rsidP="00323A0C">
      <w:pPr>
        <w:pStyle w:val="ListParagraph"/>
        <w:numPr>
          <w:ilvl w:val="1"/>
          <w:numId w:val="8"/>
        </w:numPr>
        <w:rPr>
          <w:b/>
          <w:lang w:val="en-US"/>
        </w:rPr>
      </w:pPr>
      <w:r w:rsidRPr="00DC49EC">
        <w:rPr>
          <w:b/>
          <w:lang w:val="en-US"/>
        </w:rPr>
        <w:t xml:space="preserve">Setting </w:t>
      </w:r>
      <w:r w:rsidR="00B94B9B" w:rsidRPr="00DC49EC">
        <w:rPr>
          <w:b/>
          <w:lang w:val="en-US"/>
        </w:rPr>
        <w:t xml:space="preserve">global common </w:t>
      </w:r>
      <w:r w:rsidRPr="00DC49EC">
        <w:rPr>
          <w:b/>
          <w:lang w:val="en-US"/>
        </w:rPr>
        <w:t>parameters</w:t>
      </w:r>
    </w:p>
    <w:p w14:paraId="10C820F4" w14:textId="77777777" w:rsidR="004213E0" w:rsidRPr="00DC49EC" w:rsidRDefault="004213E0" w:rsidP="004A25E5">
      <w:pPr>
        <w:spacing w:line="360" w:lineRule="auto"/>
        <w:rPr>
          <w:lang w:val="en-US"/>
        </w:rPr>
      </w:pPr>
    </w:p>
    <w:p w14:paraId="68A4DFEB" w14:textId="77777777" w:rsidR="004A25E5" w:rsidRPr="00DC49EC" w:rsidRDefault="00B94B9B" w:rsidP="004A25E5">
      <w:pPr>
        <w:spacing w:line="360" w:lineRule="auto"/>
        <w:rPr>
          <w:lang w:val="en-US"/>
        </w:rPr>
      </w:pPr>
      <w:r w:rsidRPr="00DC49EC">
        <w:rPr>
          <w:lang w:val="en-US"/>
        </w:rPr>
        <w:t>G</w:t>
      </w:r>
      <w:r w:rsidR="004A25E5" w:rsidRPr="00DC49EC">
        <w:rPr>
          <w:lang w:val="en-US"/>
        </w:rPr>
        <w:t>lobal parameters are defined in order to use identical common values for the manufacturing energy demand and the mass shares of battery components like housing, BMS, cell package. The global parameters are the following</w:t>
      </w:r>
      <w:r w:rsidR="005278A0" w:rsidRPr="00DC49EC">
        <w:rPr>
          <w:lang w:val="en-US"/>
        </w:rPr>
        <w:t xml:space="preserve"> (see also Figure S4)</w:t>
      </w:r>
      <w:r w:rsidR="004A25E5" w:rsidRPr="00DC49EC">
        <w:rPr>
          <w:lang w:val="en-US"/>
        </w:rPr>
        <w:t>:</w:t>
      </w:r>
    </w:p>
    <w:p w14:paraId="182F2BD1" w14:textId="77777777" w:rsidR="004A25E5" w:rsidRPr="00DC49EC" w:rsidRDefault="00A0332F" w:rsidP="00A66A49">
      <w:pPr>
        <w:pStyle w:val="ListParagraph"/>
        <w:numPr>
          <w:ilvl w:val="0"/>
          <w:numId w:val="5"/>
        </w:numPr>
        <w:spacing w:line="360" w:lineRule="auto"/>
        <w:rPr>
          <w:lang w:val="en-US"/>
        </w:rPr>
      </w:pPr>
      <w:r w:rsidRPr="00DC49EC">
        <w:rPr>
          <w:lang w:val="en-US"/>
        </w:rPr>
        <w:t>BMS_share: The mass of the BMS as share of the total battery pack mass</w:t>
      </w:r>
      <w:r w:rsidR="00A66A49" w:rsidRPr="00DC49EC">
        <w:rPr>
          <w:lang w:val="en-US"/>
        </w:rPr>
        <w:t xml:space="preserve"> (default: 0.047)</w:t>
      </w:r>
    </w:p>
    <w:p w14:paraId="64B0A48D" w14:textId="77777777" w:rsidR="00A0332F" w:rsidRPr="00DC49EC" w:rsidRDefault="00A0332F" w:rsidP="00A66A49">
      <w:pPr>
        <w:pStyle w:val="ListParagraph"/>
        <w:numPr>
          <w:ilvl w:val="0"/>
          <w:numId w:val="5"/>
        </w:numPr>
        <w:spacing w:line="360" w:lineRule="auto"/>
        <w:rPr>
          <w:lang w:val="en-US"/>
        </w:rPr>
      </w:pPr>
      <w:r w:rsidRPr="00DC49EC">
        <w:rPr>
          <w:lang w:val="en-US"/>
        </w:rPr>
        <w:t>Cell_pack_share: Mass of cell package as share of total battery cell mass</w:t>
      </w:r>
      <w:r w:rsidR="00A66A49" w:rsidRPr="00DC49EC">
        <w:rPr>
          <w:lang w:val="en-US"/>
        </w:rPr>
        <w:t xml:space="preserve"> (default: 0.03)</w:t>
      </w:r>
    </w:p>
    <w:p w14:paraId="67A594D4" w14:textId="77777777" w:rsidR="00A0332F" w:rsidRPr="00DC49EC" w:rsidRDefault="00A0332F" w:rsidP="00A66A49">
      <w:pPr>
        <w:pStyle w:val="ListParagraph"/>
        <w:numPr>
          <w:ilvl w:val="0"/>
          <w:numId w:val="5"/>
        </w:numPr>
        <w:spacing w:line="360" w:lineRule="auto"/>
        <w:rPr>
          <w:lang w:val="en-US"/>
        </w:rPr>
      </w:pPr>
      <w:r w:rsidRPr="00DC49EC">
        <w:rPr>
          <w:lang w:val="en-US"/>
        </w:rPr>
        <w:t xml:space="preserve">CoolSys_share: Mass of battery cooling system as share of total battery pack </w:t>
      </w:r>
      <w:r w:rsidR="00A66A49" w:rsidRPr="00DC49EC">
        <w:rPr>
          <w:lang w:val="en-US"/>
        </w:rPr>
        <w:t>(default: 0.0)</w:t>
      </w:r>
    </w:p>
    <w:p w14:paraId="564B8086" w14:textId="77777777" w:rsidR="00A0332F" w:rsidRPr="00DC49EC" w:rsidRDefault="00A0332F" w:rsidP="00A66A49">
      <w:pPr>
        <w:pStyle w:val="ListParagraph"/>
        <w:numPr>
          <w:ilvl w:val="0"/>
          <w:numId w:val="5"/>
        </w:numPr>
        <w:spacing w:line="360" w:lineRule="auto"/>
        <w:rPr>
          <w:lang w:val="en-US"/>
        </w:rPr>
      </w:pPr>
      <w:r w:rsidRPr="00DC49EC">
        <w:rPr>
          <w:lang w:val="en-US"/>
        </w:rPr>
        <w:t>KWhelManuf: Electricity for cell manufacturing (kWh/kg)</w:t>
      </w:r>
      <w:r w:rsidR="00A66A49" w:rsidRPr="00DC49EC">
        <w:rPr>
          <w:lang w:val="en-US"/>
        </w:rPr>
        <w:t xml:space="preserve"> (default: 9.0)</w:t>
      </w:r>
    </w:p>
    <w:p w14:paraId="298E8A05" w14:textId="77777777" w:rsidR="00A0332F" w:rsidRPr="00DC49EC" w:rsidRDefault="00A0332F" w:rsidP="00A66A49">
      <w:pPr>
        <w:pStyle w:val="ListParagraph"/>
        <w:numPr>
          <w:ilvl w:val="0"/>
          <w:numId w:val="5"/>
        </w:numPr>
        <w:spacing w:line="360" w:lineRule="auto"/>
        <w:rPr>
          <w:lang w:val="en-US"/>
        </w:rPr>
      </w:pPr>
      <w:r w:rsidRPr="00DC49EC">
        <w:rPr>
          <w:lang w:val="en-US"/>
        </w:rPr>
        <w:t>MJthManuf: Thermal Energy (Natural gas; MJ/kg) for cell manufacturing</w:t>
      </w:r>
      <w:r w:rsidR="00A66A49" w:rsidRPr="00DC49EC">
        <w:rPr>
          <w:lang w:val="en-US"/>
        </w:rPr>
        <w:t xml:space="preserve"> (default: 20.0)</w:t>
      </w:r>
    </w:p>
    <w:p w14:paraId="5C51A686" w14:textId="77777777" w:rsidR="00A0332F" w:rsidRPr="00DC49EC" w:rsidRDefault="00A0332F" w:rsidP="00A66A49">
      <w:pPr>
        <w:pStyle w:val="ListParagraph"/>
        <w:numPr>
          <w:ilvl w:val="0"/>
          <w:numId w:val="5"/>
        </w:numPr>
        <w:spacing w:line="360" w:lineRule="auto"/>
        <w:rPr>
          <w:lang w:val="en-US"/>
        </w:rPr>
      </w:pPr>
      <w:r w:rsidRPr="00DC49EC">
        <w:rPr>
          <w:lang w:val="en-US"/>
        </w:rPr>
        <w:t>Pack_case_share: Mass of pack housing as share of total battery pack mass</w:t>
      </w:r>
      <w:r w:rsidR="00A66A49" w:rsidRPr="00DC49EC">
        <w:rPr>
          <w:lang w:val="en-US"/>
        </w:rPr>
        <w:t xml:space="preserve"> (default: 0.186)</w:t>
      </w:r>
    </w:p>
    <w:p w14:paraId="436E522C" w14:textId="77777777" w:rsidR="00496793" w:rsidRPr="00DC49EC" w:rsidRDefault="00496793" w:rsidP="004A25E5">
      <w:pPr>
        <w:spacing w:line="360" w:lineRule="auto"/>
        <w:rPr>
          <w:lang w:val="en-US"/>
        </w:rPr>
      </w:pPr>
    </w:p>
    <w:p w14:paraId="7A53469C" w14:textId="77777777" w:rsidR="00496793" w:rsidRPr="00DC49EC" w:rsidRDefault="00496793" w:rsidP="004A25E5">
      <w:pPr>
        <w:spacing w:line="360" w:lineRule="auto"/>
        <w:rPr>
          <w:lang w:val="en-US"/>
        </w:rPr>
      </w:pPr>
      <w:r w:rsidRPr="00DC49EC">
        <w:rPr>
          <w:noProof/>
          <w:lang w:val="en-US"/>
        </w:rPr>
        <w:lastRenderedPageBreak/>
        <w:drawing>
          <wp:inline distT="0" distB="0" distL="0" distR="0" wp14:anchorId="4FF4A186" wp14:editId="76E57721">
            <wp:extent cx="5641676" cy="322090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45454" cy="3223058"/>
                    </a:xfrm>
                    <a:prstGeom prst="rect">
                      <a:avLst/>
                    </a:prstGeom>
                  </pic:spPr>
                </pic:pic>
              </a:graphicData>
            </a:graphic>
          </wp:inline>
        </w:drawing>
      </w:r>
    </w:p>
    <w:p w14:paraId="67C8CCB3" w14:textId="77777777" w:rsidR="00B94B9B" w:rsidRPr="00DC49EC" w:rsidRDefault="00B94B9B" w:rsidP="004A25E5">
      <w:pPr>
        <w:spacing w:line="360" w:lineRule="auto"/>
        <w:rPr>
          <w:lang w:val="en-US"/>
        </w:rPr>
      </w:pPr>
      <w:r w:rsidRPr="00DC49EC">
        <w:rPr>
          <w:b/>
          <w:lang w:val="en-US"/>
        </w:rPr>
        <w:t xml:space="preserve">Figure </w:t>
      </w:r>
      <w:r w:rsidR="00D03AB5" w:rsidRPr="00DC49EC">
        <w:rPr>
          <w:b/>
          <w:lang w:val="en-US"/>
        </w:rPr>
        <w:t>S4</w:t>
      </w:r>
      <w:r w:rsidRPr="00DC49EC">
        <w:rPr>
          <w:lang w:val="en-US"/>
        </w:rPr>
        <w:t xml:space="preserve">. Global parameters as defined for the </w:t>
      </w:r>
      <w:r w:rsidR="004213E0" w:rsidRPr="00DC49EC">
        <w:rPr>
          <w:lang w:val="en-US"/>
        </w:rPr>
        <w:t>unified</w:t>
      </w:r>
      <w:r w:rsidRPr="00DC49EC">
        <w:rPr>
          <w:lang w:val="en-US"/>
        </w:rPr>
        <w:t xml:space="preserve"> LCI</w:t>
      </w:r>
    </w:p>
    <w:p w14:paraId="1D61DCF3" w14:textId="77777777" w:rsidR="004A25E5" w:rsidRPr="00DC49EC" w:rsidRDefault="00A0332F" w:rsidP="004A25E5">
      <w:pPr>
        <w:spacing w:line="360" w:lineRule="auto"/>
        <w:rPr>
          <w:lang w:val="en-US"/>
        </w:rPr>
      </w:pPr>
      <w:r w:rsidRPr="00DC49EC">
        <w:rPr>
          <w:lang w:val="en-US"/>
        </w:rPr>
        <w:t xml:space="preserve">The default values for these </w:t>
      </w:r>
      <w:r w:rsidR="00B94B9B" w:rsidRPr="00DC49EC">
        <w:rPr>
          <w:lang w:val="en-US"/>
        </w:rPr>
        <w:t xml:space="preserve">global </w:t>
      </w:r>
      <w:r w:rsidRPr="00DC49EC">
        <w:rPr>
          <w:lang w:val="en-US"/>
        </w:rPr>
        <w:t xml:space="preserve">parameters </w:t>
      </w:r>
      <w:r w:rsidR="004A25E5" w:rsidRPr="00DC49EC">
        <w:rPr>
          <w:lang w:val="en-US"/>
        </w:rPr>
        <w:t>are corresponding to the values given as common average values within this publication; nevertheless,</w:t>
      </w:r>
      <w:r w:rsidR="00B94B9B" w:rsidRPr="00DC49EC">
        <w:rPr>
          <w:lang w:val="en-US"/>
        </w:rPr>
        <w:t xml:space="preserve"> local parameters are defined within</w:t>
      </w:r>
      <w:r w:rsidR="004A25E5" w:rsidRPr="00DC49EC">
        <w:rPr>
          <w:lang w:val="en-US"/>
        </w:rPr>
        <w:t xml:space="preserve"> each dataset</w:t>
      </w:r>
      <w:r w:rsidR="00B94B9B" w:rsidRPr="00DC49EC">
        <w:rPr>
          <w:lang w:val="en-US"/>
        </w:rPr>
        <w:t xml:space="preserve"> that use the value provided by the global parameters. In the comment field of the local parameters</w:t>
      </w:r>
      <w:r w:rsidR="004A25E5" w:rsidRPr="00DC49EC">
        <w:rPr>
          <w:lang w:val="en-US"/>
        </w:rPr>
        <w:t xml:space="preserve"> </w:t>
      </w:r>
      <w:r w:rsidR="00B94B9B" w:rsidRPr="00DC49EC">
        <w:rPr>
          <w:lang w:val="en-US"/>
        </w:rPr>
        <w:t xml:space="preserve">(individual </w:t>
      </w:r>
      <w:r w:rsidR="005278A0" w:rsidRPr="00DC49EC">
        <w:rPr>
          <w:lang w:val="en-US"/>
        </w:rPr>
        <w:t>parameters</w:t>
      </w:r>
      <w:r w:rsidR="00B94B9B" w:rsidRPr="00DC49EC">
        <w:rPr>
          <w:lang w:val="en-US"/>
        </w:rPr>
        <w:t xml:space="preserve"> on dataset level), </w:t>
      </w:r>
      <w:r w:rsidR="004A25E5" w:rsidRPr="00DC49EC">
        <w:rPr>
          <w:lang w:val="en-US"/>
        </w:rPr>
        <w:t>the original value as provided by the source publication is indicated</w:t>
      </w:r>
      <w:r w:rsidR="00B94B9B" w:rsidRPr="00DC49EC">
        <w:rPr>
          <w:lang w:val="en-US"/>
        </w:rPr>
        <w:t xml:space="preserve">. If the original, non-parametrized value from the original publication wants to be used, the default value from the comment field can be introduced here manually, as indicated in Figure </w:t>
      </w:r>
      <w:r w:rsidR="00F04CAA" w:rsidRPr="00DC49EC">
        <w:rPr>
          <w:lang w:val="en-US"/>
        </w:rPr>
        <w:t>S5</w:t>
      </w:r>
      <w:r w:rsidR="00B94B9B" w:rsidRPr="00DC49EC">
        <w:rPr>
          <w:lang w:val="en-US"/>
        </w:rPr>
        <w:t xml:space="preserve">. The global values then do not affect this dataset anymore. </w:t>
      </w:r>
    </w:p>
    <w:p w14:paraId="4E661BA9" w14:textId="77777777" w:rsidR="00B94B9B" w:rsidRPr="00DC49EC" w:rsidRDefault="00D03AB5" w:rsidP="004A25E5">
      <w:pPr>
        <w:spacing w:line="360" w:lineRule="auto"/>
        <w:rPr>
          <w:lang w:val="en-US"/>
        </w:rPr>
      </w:pPr>
      <w:r w:rsidRPr="00DC49EC">
        <w:rPr>
          <w:noProof/>
          <w:lang w:val="en-US"/>
        </w:rPr>
        <w:drawing>
          <wp:inline distT="0" distB="0" distL="0" distR="0" wp14:anchorId="5C182AF1" wp14:editId="2634466E">
            <wp:extent cx="5684808" cy="3442494"/>
            <wp:effectExtent l="0" t="0" r="0"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85706" cy="3443038"/>
                    </a:xfrm>
                    <a:prstGeom prst="rect">
                      <a:avLst/>
                    </a:prstGeom>
                    <a:noFill/>
                  </pic:spPr>
                </pic:pic>
              </a:graphicData>
            </a:graphic>
          </wp:inline>
        </w:drawing>
      </w:r>
    </w:p>
    <w:p w14:paraId="3E4003E0" w14:textId="77777777" w:rsidR="00B94B9B" w:rsidRDefault="00B94B9B" w:rsidP="004A25E5">
      <w:pPr>
        <w:spacing w:line="360" w:lineRule="auto"/>
        <w:rPr>
          <w:lang w:val="en-US"/>
        </w:rPr>
      </w:pPr>
      <w:r w:rsidRPr="00DC49EC">
        <w:rPr>
          <w:b/>
          <w:lang w:val="en-US"/>
        </w:rPr>
        <w:t xml:space="preserve">Figure </w:t>
      </w:r>
      <w:r w:rsidR="00D03AB5" w:rsidRPr="00DC49EC">
        <w:rPr>
          <w:b/>
          <w:lang w:val="en-US"/>
        </w:rPr>
        <w:t>S5</w:t>
      </w:r>
      <w:r w:rsidRPr="00DC49EC">
        <w:rPr>
          <w:lang w:val="en-US"/>
        </w:rPr>
        <w:t>. Use of individual, local values within the dataset</w:t>
      </w:r>
    </w:p>
    <w:p w14:paraId="38E18E47" w14:textId="77777777" w:rsidR="00EF3916" w:rsidRDefault="00EF3916" w:rsidP="004A25E5">
      <w:pPr>
        <w:spacing w:line="360" w:lineRule="auto"/>
        <w:rPr>
          <w:lang w:val="en-US"/>
        </w:rPr>
      </w:pPr>
    </w:p>
    <w:p w14:paraId="401C14D5" w14:textId="77777777" w:rsidR="00A81D64" w:rsidRPr="00DC49EC" w:rsidRDefault="00A81D64" w:rsidP="00A81D64">
      <w:pPr>
        <w:pStyle w:val="ListParagraph"/>
        <w:numPr>
          <w:ilvl w:val="1"/>
          <w:numId w:val="8"/>
        </w:numPr>
        <w:spacing w:line="360" w:lineRule="auto"/>
        <w:rPr>
          <w:b/>
          <w:lang w:val="en-US"/>
        </w:rPr>
      </w:pPr>
      <w:r>
        <w:rPr>
          <w:b/>
          <w:lang w:val="en-US"/>
        </w:rPr>
        <w:t>Import files in ILCD format</w:t>
      </w:r>
    </w:p>
    <w:p w14:paraId="1057FD75" w14:textId="3C108CF1" w:rsidR="00E121AC" w:rsidRDefault="00A81D64" w:rsidP="004A25E5">
      <w:pPr>
        <w:spacing w:line="360" w:lineRule="auto"/>
        <w:rPr>
          <w:lang w:val="en-US"/>
        </w:rPr>
      </w:pPr>
      <w:r>
        <w:rPr>
          <w:lang w:val="en-US"/>
        </w:rPr>
        <w:t xml:space="preserve">The </w:t>
      </w:r>
      <w:r w:rsidR="00E121AC">
        <w:rPr>
          <w:lang w:val="en-US"/>
        </w:rPr>
        <w:t>complete</w:t>
      </w:r>
      <w:r>
        <w:rPr>
          <w:lang w:val="en-US"/>
        </w:rPr>
        <w:t xml:space="preserve"> inventory datasets (ILCD format) for direct import into LCA software </w:t>
      </w:r>
      <w:r w:rsidR="00E121AC">
        <w:rPr>
          <w:lang w:val="en-US"/>
        </w:rPr>
        <w:t>can be downloaded free of charge from</w:t>
      </w:r>
      <w:r w:rsidR="00F53342">
        <w:rPr>
          <w:lang w:val="en-US"/>
        </w:rPr>
        <w:t xml:space="preserve"> zenodo or from</w:t>
      </w:r>
      <w:r w:rsidR="00E121AC">
        <w:rPr>
          <w:lang w:val="en-US"/>
        </w:rPr>
        <w:t>:</w:t>
      </w:r>
    </w:p>
    <w:p w14:paraId="1AA32F53" w14:textId="77777777" w:rsidR="00E121AC" w:rsidRDefault="00644B1D" w:rsidP="004A25E5">
      <w:pPr>
        <w:spacing w:line="360" w:lineRule="auto"/>
        <w:rPr>
          <w:rStyle w:val="Hyperlink"/>
        </w:rPr>
      </w:pPr>
      <w:hyperlink r:id="rId13" w:history="1">
        <w:r w:rsidR="00E121AC">
          <w:rPr>
            <w:rStyle w:val="Hyperlink"/>
          </w:rPr>
          <w:t>https://lci-database.hiu-batteries.de</w:t>
        </w:r>
      </w:hyperlink>
    </w:p>
    <w:p w14:paraId="015B3103" w14:textId="77777777" w:rsidR="00E30794" w:rsidRDefault="00644B1D" w:rsidP="004A25E5">
      <w:pPr>
        <w:spacing w:line="360" w:lineRule="auto"/>
      </w:pPr>
      <w:hyperlink r:id="rId14" w:history="1">
        <w:r w:rsidR="00E30794" w:rsidRPr="007337E5">
          <w:rPr>
            <w:rStyle w:val="Hyperlink"/>
          </w:rPr>
          <w:t>https://lci-database.hiu-batteries.de/owncloud/index.php/f/49</w:t>
        </w:r>
      </w:hyperlink>
    </w:p>
    <w:p w14:paraId="2273F9DD" w14:textId="77777777" w:rsidR="00A81D64" w:rsidRDefault="00E121AC" w:rsidP="004A25E5">
      <w:pPr>
        <w:spacing w:line="360" w:lineRule="auto"/>
        <w:rPr>
          <w:lang w:val="en-US"/>
        </w:rPr>
      </w:pPr>
      <w:r>
        <w:rPr>
          <w:lang w:val="en-US"/>
        </w:rPr>
        <w:t>The datasets were e</w:t>
      </w:r>
      <w:r w:rsidR="00A81D64">
        <w:rPr>
          <w:lang w:val="en-US"/>
        </w:rPr>
        <w:t>xported and tested with openLCA</w:t>
      </w:r>
      <w:r>
        <w:rPr>
          <w:lang w:val="en-US"/>
        </w:rPr>
        <w:t xml:space="preserve"> 1.6 and ecoinvent 3.2.</w:t>
      </w:r>
      <w:r w:rsidR="00A81D64">
        <w:rPr>
          <w:lang w:val="en-US"/>
        </w:rPr>
        <w:t xml:space="preserve"> </w:t>
      </w:r>
      <w:r>
        <w:rPr>
          <w:lang w:val="en-US"/>
        </w:rPr>
        <w:t xml:space="preserve">and can be imported following previous instructions. </w:t>
      </w:r>
    </w:p>
    <w:p w14:paraId="5645487C" w14:textId="1930ABE6" w:rsidR="00E20FAF" w:rsidRDefault="00F53342" w:rsidP="004A25E5">
      <w:pPr>
        <w:spacing w:line="360" w:lineRule="auto"/>
        <w:rPr>
          <w:lang w:val="en-US"/>
        </w:rPr>
      </w:pPr>
      <w:r w:rsidRPr="00F53342">
        <w:rPr>
          <w:lang w:val="en-US"/>
        </w:rPr>
        <w:object w:dxaOrig="3025" w:dyaOrig="816" w14:anchorId="41B306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1.2pt;height:40.8pt" o:ole="">
            <v:imagedata r:id="rId15" o:title=""/>
          </v:shape>
          <o:OLEObject Type="Embed" ProgID="Package" ShapeID="_x0000_i1025" DrawAspect="Content" ObjectID="_1676269448" r:id="rId16"/>
        </w:object>
      </w:r>
      <w:r w:rsidRPr="00F53342">
        <w:rPr>
          <w:lang w:val="en-US"/>
        </w:rPr>
        <w:object w:dxaOrig="3301" w:dyaOrig="816" w14:anchorId="0C1B9506">
          <v:shape id="_x0000_i1026" type="#_x0000_t75" style="width:165pt;height:40.8pt" o:ole="">
            <v:imagedata r:id="rId17" o:title=""/>
          </v:shape>
          <o:OLEObject Type="Embed" ProgID="Package" ShapeID="_x0000_i1026" DrawAspect="Content" ObjectID="_1676269449" r:id="rId18"/>
        </w:object>
      </w:r>
    </w:p>
    <w:p w14:paraId="3AFAA10A" w14:textId="77777777" w:rsidR="00860B8A" w:rsidRPr="00860B8A" w:rsidRDefault="00860B8A" w:rsidP="0094790D">
      <w:pPr>
        <w:pStyle w:val="ListParagraph"/>
        <w:numPr>
          <w:ilvl w:val="0"/>
          <w:numId w:val="8"/>
        </w:numPr>
        <w:spacing w:line="360" w:lineRule="auto"/>
        <w:rPr>
          <w:b/>
          <w:lang w:val="en-US"/>
        </w:rPr>
      </w:pPr>
      <w:bookmarkStart w:id="3" w:name="_Ref487791740"/>
      <w:r w:rsidRPr="00860B8A">
        <w:rPr>
          <w:b/>
          <w:lang w:val="en-US"/>
        </w:rPr>
        <w:t>LCI data in tabulated form</w:t>
      </w:r>
      <w:bookmarkEnd w:id="3"/>
    </w:p>
    <w:p w14:paraId="3C00D2A7" w14:textId="77777777" w:rsidR="00860B8A" w:rsidRDefault="00860B8A" w:rsidP="00860B8A">
      <w:pPr>
        <w:spacing w:line="360" w:lineRule="auto"/>
        <w:rPr>
          <w:lang w:val="en-US"/>
        </w:rPr>
      </w:pPr>
      <w:r>
        <w:rPr>
          <w:lang w:val="en-US"/>
        </w:rPr>
        <w:t>If direct import into LCA software is not practicable, the tabulated LCI can also be used. These are provided in Tables S6 – S</w:t>
      </w:r>
      <w:r w:rsidR="00E20FAF">
        <w:rPr>
          <w:lang w:val="en-US"/>
        </w:rPr>
        <w:t>30</w:t>
      </w:r>
      <w:r>
        <w:rPr>
          <w:lang w:val="en-US"/>
        </w:rPr>
        <w:t xml:space="preserve">. The parameters used in the tables are the global common parameters as described in Section 3.3. </w:t>
      </w:r>
      <w:r w:rsidR="00913E33">
        <w:rPr>
          <w:lang w:val="en-US"/>
        </w:rPr>
        <w:t xml:space="preserve">Inventories for components that are not tabulated explicitly are not modified and can be taken directly from the original publication: </w:t>
      </w:r>
      <w:r w:rsidR="00913E33">
        <w:rPr>
          <w:lang w:val="en-US"/>
        </w:rPr>
        <w:fldChar w:fldCharType="begin"/>
      </w:r>
      <w:r w:rsidR="00913E33">
        <w:rPr>
          <w:lang w:val="en-US"/>
        </w:rPr>
        <w:instrText xml:space="preserve"> ADDIN ZOTERO_ITEM CSL_CITATION {"citationID":"a1cbkkvfc91","properties":{"formattedCitation":"(Bauer, 2010; Ellingsen et al., 2014; Majeau-Bettez et al., 2011; Notter et al., 2010; Peters et al., 2016; Zackrisson et al., 2010)","plainCitation":"(Bauer, 2010; Ellingsen et al., 2014; Majeau-Bettez et al., 2011; Notter et al., 2010; Peters et al., 2016; Zackrisson et al., 2010)"},"citationItems":[{"id":145,"uris":["http://zotero.org/users/2552268/items/8JVCPB6K"],"uri":["http://zotero.org/users/2552268/items/8JVCPB6K"],"itemData":{"id":145,"type":"report","title":"Ökobilanz von Lithium-Ionen Batterien","publisher":"Paul Scherrer Institut, Labor für Energiesystem-Analysen (LEA)","publisher-place":"Villigen, Switzerland","source":"Google Scholar","event-place":"Villigen, Switzerland","author":[{"family":"Bauer","given":"Christian"}],"issued":{"date-parts":[["2010"]]}}},{"id":202,"uris":["http://zotero.org/users/2552268/items/BCDF22KH"],"uri":["http://zotero.org/users/2552268/items/BCDF22KH"],"itemData":{"id":202,"type":"article-journal","title":"Life Cycle Assessment of a Lithium-Ion Battery Vehicle Pack: LCA of a Li-Ion Battery Vehicle Pack","container-title":"Journal of Industrial Ecology","page":"113-124","volume":"18","issue":"1","source":"CrossRef","DOI":"10.1111/jiec.12072","ISSN":"10881980","shortTitle":"Life Cycle Assessment of a Lithium-Ion Battery Vehicle Pack","language":"en","author":[{"family":"Ellingsen","given":"Linda Ager-Wick"},{"family":"Majeau-Bettez","given":"Guillaume"},{"family":"Singh","given":"Bhawna"},{"family":"Srivastava","given":"Akhilesh Kumar"},{"family":"Valøen","given":"Lars Ole"},{"family":"Strømman","given":"Anders Hammer"}],"issued":{"date-parts":[["2014",2]]}}},{"id":396,"uris":["http://zotero.org/users/2552268/items/K9E9GGZM"],"uri":["http://zotero.org/users/2552268/items/K9E9GGZM"],"itemData":{"id":396,"type":"article-journal","title":"Life Cycle Environmental Assessment of Lithium-Ion and Nickel Metal Hydride Batteries for Plug-In Hybrid and Battery Electric Vehicles","container-title":"Environmental Science &amp; Technology","page":"4548-4554","volume":"45","issue":"10","source":"CrossRef","DOI":"10.1021/es103607c","ISSN":"0013-936X, 1520-5851","language":"en","author":[{"family":"Majeau-Bettez","given":"Guillaume"},{"family":"Hawkins","given":"Troy R."},{"family":"Strømman","given":"Anders Hammer"}],"issued":{"date-parts":[["2011",5,15]]}}},{"id":351,"uris":["http://zotero.org/users/2552268/items/IEGQNHZJ"],"uri":["http://zotero.org/users/2552268/items/IEGQNHZJ"],"itemData":{"id":351,"type":"article-journal","title":"Contribution of Li-Ion Batteries to the Environmental Impact of Electric Vehicles","container-title":"Environmental Science &amp; Technology","page":"6550-6556","volume":"44","issue":"17","source":"CrossRef","DOI":"10.1021/es903729a","ISSN":"0013-936X, 1520-5851","language":"en","author":[{"family":"Notter","given":"Dominic A."},{"family":"Gauch","given":"Marcel"},{"family":"Widmer","given":"Rolf"},{"fam</w:instrText>
      </w:r>
      <w:r w:rsidR="00913E33" w:rsidRPr="00EF3916">
        <w:rPr>
          <w:lang w:val="de-DE"/>
        </w:rPr>
        <w:instrText xml:space="preserve">ily":"Wäger","given":"Patrick"},{"family":"Stamp","given":"Anna"},{"family":"Zah","given":"Rainer"},{"family":"Althaus","given":"Hans-Jörg"}],"issued":{"date-parts":[["2010",9]]}}},{"id":216,"uris":["http://zotero.org/users/2552268/items/BUMWF9BJ"],"uri":["http://zotero.org/users/2552268/items/BUMWF9BJ"],"itemData":{"id":216,"type":"article-journal","title":"Life cycle assessment of sodium-ion batteries","container-title":"Energy Environ. Sci.","page":"1744-1751","volume":"9","source":"CrossRef","DOI":"10.1039/C6EE00640J","ISSN":"1754-5692, 1754-5706","language":"en","author":[{"family":"Peters","given":"Jens"},{"family":"Buchholz","given":"Daniel"},{"family":"Passerini","given":"Stefano"},{"family":"Weil","given":"Marcel"}],"issued":{"date-parts":[["2016"]]}}},{"id":50,"uris":["http://zotero.org/users/2552268/items/4JW2E2GJ"],"uri":["http://zotero.org/users/2552268/items/4JW2E2GJ"],"itemData":{"id":50,"type":"article-journal","title":"Life cycle assessment of lithium-ion batteries for plug-in hybrid electric vehicles – Critical issues","container-title":"Journal of Cleaner Production","page":"1519-1529","volume":"18","issue":"15","source":"CrossRef","DOI":"10.1016/j.jclepro.2010.06.004","ISSN":"09596526","language":"en","author":[{"family":"Zackrisson","given":"Mats"},{"family":"Avellán","given":"Lars"},{"family":"Orlenius","given":"Jessica"}],"issued":{"date-parts":[["2010",11]]}}}],"schema":"https://github.com/citation-style-language/schema/raw/master/csl-citation.json"} </w:instrText>
      </w:r>
      <w:r w:rsidR="00913E33">
        <w:rPr>
          <w:lang w:val="en-US"/>
        </w:rPr>
        <w:fldChar w:fldCharType="separate"/>
      </w:r>
      <w:r w:rsidR="00913E33" w:rsidRPr="00EF3916">
        <w:rPr>
          <w:rFonts w:cs="Arial"/>
          <w:lang w:val="de-DE"/>
        </w:rPr>
        <w:t>(Bauer, 2010; Ellingsen et al., 2014; Majeau-Bettez et al., 2011; Notter et al., 2010; Peters et al., 2016; Zackrisson et al., 2010)</w:t>
      </w:r>
      <w:r w:rsidR="00913E33">
        <w:rPr>
          <w:lang w:val="en-US"/>
        </w:rPr>
        <w:fldChar w:fldCharType="end"/>
      </w:r>
      <w:r w:rsidR="00913E33" w:rsidRPr="00EF3916">
        <w:rPr>
          <w:lang w:val="de-DE"/>
        </w:rPr>
        <w:t>.</w:t>
      </w:r>
      <w:r w:rsidR="00CE6536" w:rsidRPr="00EF3916">
        <w:rPr>
          <w:lang w:val="de-DE"/>
        </w:rPr>
        <w:t xml:space="preserve"> </w:t>
      </w:r>
      <w:r w:rsidR="00CE6536">
        <w:rPr>
          <w:lang w:val="en-US"/>
        </w:rPr>
        <w:t>These are indicated with the author’s name in the ‘Provider’ column of each table.</w:t>
      </w:r>
    </w:p>
    <w:p w14:paraId="069E183A" w14:textId="77777777" w:rsidR="00EF3916" w:rsidRDefault="00EF3916" w:rsidP="00860B8A">
      <w:pPr>
        <w:spacing w:line="360" w:lineRule="auto"/>
        <w:rPr>
          <w:lang w:val="en-US"/>
        </w:rPr>
      </w:pPr>
    </w:p>
    <w:p w14:paraId="7A142E73" w14:textId="77777777" w:rsidR="00860B8A" w:rsidRPr="00717FC2" w:rsidRDefault="00860B8A" w:rsidP="0094790D">
      <w:pPr>
        <w:pStyle w:val="ListParagraph"/>
        <w:numPr>
          <w:ilvl w:val="1"/>
          <w:numId w:val="8"/>
        </w:numPr>
        <w:spacing w:line="360" w:lineRule="auto"/>
        <w:rPr>
          <w:b/>
          <w:lang w:val="en-US"/>
        </w:rPr>
      </w:pPr>
      <w:r w:rsidRPr="00717FC2">
        <w:rPr>
          <w:b/>
          <w:lang w:val="en-US"/>
        </w:rPr>
        <w:t>LMO battery</w:t>
      </w:r>
    </w:p>
    <w:p w14:paraId="7346F99F" w14:textId="77777777" w:rsidR="00860B8A" w:rsidRPr="00860B8A" w:rsidRDefault="00860B8A" w:rsidP="00860B8A">
      <w:pPr>
        <w:spacing w:line="360" w:lineRule="auto"/>
        <w:rPr>
          <w:lang w:val="en-US"/>
        </w:rPr>
      </w:pPr>
      <w:r>
        <w:rPr>
          <w:lang w:val="en-US"/>
        </w:rPr>
        <w:t xml:space="preserve">The inventory data for the LMO battery is based on the work by Notter et al. </w:t>
      </w:r>
      <w:r>
        <w:rPr>
          <w:lang w:val="en-US"/>
        </w:rPr>
        <w:fldChar w:fldCharType="begin"/>
      </w:r>
      <w:r w:rsidR="00E20FAF">
        <w:rPr>
          <w:lang w:val="en-US"/>
        </w:rPr>
        <w:instrText xml:space="preserve"> ADDIN ZOTERO_ITEM CSL_CITATION {"citationID":"ln383h3sk","properties":{"formattedCitation":"(Notter et al., 2010)","plainCitation":"(Notter et al., 2010)"},"citationItems":[{"id":351,"uris":["http://zotero.org/users/2552268/items/IEGQNHZJ"],"uri":["http://zotero.org/users/2552268/items/IEGQNHZJ"],"itemData":{"id":351,"type":"article-journal","title":"Contribution of Li-Ion Batteries to the Environmental Impact of Electric Vehicles","container-title":"Environmental Science &amp; Technology","page":"6550-6556","volume":"44","issue":"17","source":"CrossRef","DOI":"10.1021/es903729a","ISSN":"0013-936X, 1520-5851","language":"en","author":[{"family":"Notter","given":"Dominic A."},{"family":"Gauch","given":"Marcel"},{"family":"Widmer","given":"Rolf"},{"family":"Wäger","given":"Patrick"},{"family":"Stamp","given":"Anna"},{"family":"Zah","given":"Rainer"},{"family":"Althaus","given":"Hans-Jörg"}],"issued":{"date-parts":[["2010",9]]}}}],"schema":"https://github.com/citation-style-language/schema/raw/master/csl-citation.json"} </w:instrText>
      </w:r>
      <w:r>
        <w:rPr>
          <w:lang w:val="en-US"/>
        </w:rPr>
        <w:fldChar w:fldCharType="separate"/>
      </w:r>
      <w:r w:rsidR="00E20FAF" w:rsidRPr="00E20FAF">
        <w:rPr>
          <w:rFonts w:cs="Arial"/>
        </w:rPr>
        <w:t>(Notter et al., 2010)</w:t>
      </w:r>
      <w:r>
        <w:rPr>
          <w:lang w:val="en-US"/>
        </w:rPr>
        <w:fldChar w:fldCharType="end"/>
      </w:r>
      <w:r>
        <w:rPr>
          <w:lang w:val="en-US"/>
        </w:rPr>
        <w:t xml:space="preserve"> and provided in Tables S6-</w:t>
      </w:r>
      <w:r w:rsidR="00717FC2">
        <w:rPr>
          <w:lang w:val="en-US"/>
        </w:rPr>
        <w:t>S10</w:t>
      </w:r>
    </w:p>
    <w:p w14:paraId="04E32EBE" w14:textId="77777777" w:rsidR="00860B8A" w:rsidRPr="00860B8A" w:rsidRDefault="00860B8A" w:rsidP="00860B8A">
      <w:pPr>
        <w:rPr>
          <w:color w:val="000000"/>
          <w:szCs w:val="22"/>
          <w:lang w:val="en-US"/>
        </w:rPr>
      </w:pPr>
      <w:r w:rsidRPr="00860B8A">
        <w:rPr>
          <w:b/>
          <w:color w:val="000000"/>
          <w:szCs w:val="22"/>
          <w:lang w:val="en-US"/>
        </w:rPr>
        <w:t>Table S6.</w:t>
      </w:r>
      <w:r w:rsidRPr="00860B8A">
        <w:rPr>
          <w:color w:val="000000"/>
          <w:szCs w:val="22"/>
          <w:lang w:val="en-US"/>
        </w:rPr>
        <w:t xml:space="preserve"> LCI of </w:t>
      </w:r>
      <w:r>
        <w:rPr>
          <w:color w:val="000000"/>
          <w:szCs w:val="22"/>
          <w:lang w:val="en-US"/>
        </w:rPr>
        <w:t xml:space="preserve">LMO-C type </w:t>
      </w:r>
      <w:r w:rsidRPr="00860B8A">
        <w:rPr>
          <w:color w:val="000000"/>
          <w:szCs w:val="22"/>
          <w:lang w:val="en-US"/>
        </w:rPr>
        <w:t>Li-ion battery</w:t>
      </w:r>
      <w:r>
        <w:rPr>
          <w:color w:val="000000"/>
          <w:szCs w:val="22"/>
          <w:lang w:val="en-US"/>
        </w:rPr>
        <w:t xml:space="preserve"> pack (Notter)</w:t>
      </w:r>
    </w:p>
    <w:tbl>
      <w:tblPr>
        <w:tblW w:w="8672" w:type="dxa"/>
        <w:tblInd w:w="93" w:type="dxa"/>
        <w:tblLayout w:type="fixed"/>
        <w:tblLook w:val="04A0" w:firstRow="1" w:lastRow="0" w:firstColumn="1" w:lastColumn="0" w:noHBand="0" w:noVBand="1"/>
      </w:tblPr>
      <w:tblGrid>
        <w:gridCol w:w="2850"/>
        <w:gridCol w:w="3402"/>
        <w:gridCol w:w="1844"/>
        <w:gridCol w:w="576"/>
      </w:tblGrid>
      <w:tr w:rsidR="00860B8A" w:rsidRPr="00C57A16" w14:paraId="271223A9" w14:textId="77777777" w:rsidTr="00293A33">
        <w:trPr>
          <w:trHeight w:val="20"/>
        </w:trPr>
        <w:tc>
          <w:tcPr>
            <w:tcW w:w="2850" w:type="dxa"/>
            <w:tcBorders>
              <w:top w:val="nil"/>
              <w:left w:val="nil"/>
              <w:bottom w:val="single" w:sz="4" w:space="0" w:color="auto"/>
              <w:right w:val="nil"/>
            </w:tcBorders>
            <w:shd w:val="clear" w:color="auto" w:fill="auto"/>
            <w:hideMark/>
          </w:tcPr>
          <w:p w14:paraId="1A84EABE"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Flow</w:t>
            </w:r>
          </w:p>
        </w:tc>
        <w:tc>
          <w:tcPr>
            <w:tcW w:w="3402" w:type="dxa"/>
            <w:tcBorders>
              <w:top w:val="nil"/>
              <w:left w:val="nil"/>
              <w:bottom w:val="single" w:sz="4" w:space="0" w:color="auto"/>
              <w:right w:val="nil"/>
            </w:tcBorders>
            <w:shd w:val="clear" w:color="auto" w:fill="auto"/>
            <w:hideMark/>
          </w:tcPr>
          <w:p w14:paraId="782E4BF1"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Provider</w:t>
            </w:r>
          </w:p>
        </w:tc>
        <w:tc>
          <w:tcPr>
            <w:tcW w:w="1844" w:type="dxa"/>
            <w:tcBorders>
              <w:top w:val="nil"/>
              <w:left w:val="nil"/>
              <w:bottom w:val="single" w:sz="4" w:space="0" w:color="auto"/>
              <w:right w:val="nil"/>
            </w:tcBorders>
            <w:shd w:val="clear" w:color="auto" w:fill="auto"/>
            <w:hideMark/>
          </w:tcPr>
          <w:p w14:paraId="23246359"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Amount</w:t>
            </w:r>
          </w:p>
        </w:tc>
        <w:tc>
          <w:tcPr>
            <w:tcW w:w="576" w:type="dxa"/>
            <w:tcBorders>
              <w:top w:val="nil"/>
              <w:left w:val="nil"/>
              <w:bottom w:val="single" w:sz="4" w:space="0" w:color="auto"/>
              <w:right w:val="nil"/>
            </w:tcBorders>
            <w:shd w:val="clear" w:color="auto" w:fill="auto"/>
            <w:hideMark/>
          </w:tcPr>
          <w:p w14:paraId="46041E7B"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Unit</w:t>
            </w:r>
          </w:p>
        </w:tc>
      </w:tr>
      <w:tr w:rsidR="00860B8A" w:rsidRPr="00C57A16" w14:paraId="068389A1" w14:textId="77777777" w:rsidTr="00293A33">
        <w:trPr>
          <w:trHeight w:val="20"/>
        </w:trPr>
        <w:tc>
          <w:tcPr>
            <w:tcW w:w="2850" w:type="dxa"/>
            <w:tcBorders>
              <w:top w:val="nil"/>
              <w:left w:val="nil"/>
              <w:bottom w:val="nil"/>
              <w:right w:val="nil"/>
            </w:tcBorders>
            <w:shd w:val="clear" w:color="auto" w:fill="auto"/>
            <w:hideMark/>
          </w:tcPr>
          <w:p w14:paraId="7DEECF1A"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Inputs</w:t>
            </w:r>
          </w:p>
        </w:tc>
        <w:tc>
          <w:tcPr>
            <w:tcW w:w="3402" w:type="dxa"/>
            <w:tcBorders>
              <w:top w:val="nil"/>
              <w:left w:val="nil"/>
              <w:bottom w:val="nil"/>
              <w:right w:val="nil"/>
            </w:tcBorders>
            <w:shd w:val="clear" w:color="auto" w:fill="auto"/>
            <w:hideMark/>
          </w:tcPr>
          <w:p w14:paraId="4D8C07F0" w14:textId="77777777" w:rsidR="00860B8A" w:rsidRPr="00C57A16" w:rsidRDefault="00860B8A" w:rsidP="00F43C1E">
            <w:pPr>
              <w:spacing w:after="0"/>
              <w:jc w:val="left"/>
              <w:rPr>
                <w:color w:val="000000"/>
                <w:sz w:val="18"/>
                <w:szCs w:val="18"/>
                <w:lang w:val="en-US"/>
              </w:rPr>
            </w:pPr>
          </w:p>
        </w:tc>
        <w:tc>
          <w:tcPr>
            <w:tcW w:w="1844" w:type="dxa"/>
            <w:tcBorders>
              <w:top w:val="nil"/>
              <w:left w:val="nil"/>
              <w:bottom w:val="nil"/>
              <w:right w:val="nil"/>
            </w:tcBorders>
            <w:shd w:val="clear" w:color="auto" w:fill="auto"/>
            <w:hideMark/>
          </w:tcPr>
          <w:p w14:paraId="101966D2" w14:textId="77777777" w:rsidR="00860B8A" w:rsidRPr="00C57A16" w:rsidRDefault="00860B8A" w:rsidP="00F43C1E">
            <w:pPr>
              <w:spacing w:after="0"/>
              <w:jc w:val="left"/>
              <w:rPr>
                <w:color w:val="000000"/>
                <w:sz w:val="18"/>
                <w:szCs w:val="18"/>
                <w:lang w:val="en-US"/>
              </w:rPr>
            </w:pPr>
          </w:p>
        </w:tc>
        <w:tc>
          <w:tcPr>
            <w:tcW w:w="576" w:type="dxa"/>
            <w:tcBorders>
              <w:top w:val="nil"/>
              <w:left w:val="nil"/>
              <w:bottom w:val="nil"/>
              <w:right w:val="nil"/>
            </w:tcBorders>
            <w:shd w:val="clear" w:color="auto" w:fill="auto"/>
            <w:hideMark/>
          </w:tcPr>
          <w:p w14:paraId="398A3798" w14:textId="77777777" w:rsidR="00860B8A" w:rsidRPr="00C57A16" w:rsidRDefault="00860B8A" w:rsidP="00F43C1E">
            <w:pPr>
              <w:spacing w:after="0"/>
              <w:jc w:val="left"/>
              <w:rPr>
                <w:color w:val="000000"/>
                <w:sz w:val="18"/>
                <w:szCs w:val="18"/>
                <w:lang w:val="en-US"/>
              </w:rPr>
            </w:pPr>
          </w:p>
        </w:tc>
      </w:tr>
      <w:tr w:rsidR="00860B8A" w:rsidRPr="00C57A16" w14:paraId="490291F2" w14:textId="77777777" w:rsidTr="00293A33">
        <w:trPr>
          <w:trHeight w:val="20"/>
        </w:trPr>
        <w:tc>
          <w:tcPr>
            <w:tcW w:w="2850" w:type="dxa"/>
            <w:tcBorders>
              <w:top w:val="nil"/>
              <w:left w:val="nil"/>
              <w:bottom w:val="nil"/>
              <w:right w:val="nil"/>
            </w:tcBorders>
            <w:shd w:val="clear" w:color="auto" w:fill="auto"/>
            <w:hideMark/>
          </w:tcPr>
          <w:p w14:paraId="7F439CE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BMS, for Li-Ion battery, at plant</w:t>
            </w:r>
          </w:p>
        </w:tc>
        <w:tc>
          <w:tcPr>
            <w:tcW w:w="3402" w:type="dxa"/>
            <w:tcBorders>
              <w:top w:val="nil"/>
              <w:left w:val="nil"/>
              <w:bottom w:val="nil"/>
              <w:right w:val="nil"/>
            </w:tcBorders>
            <w:shd w:val="clear" w:color="auto" w:fill="auto"/>
            <w:hideMark/>
          </w:tcPr>
          <w:p w14:paraId="5FE8668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Battery management system (BMS) production, for LIB (Ellingsen)</w:t>
            </w:r>
          </w:p>
        </w:tc>
        <w:tc>
          <w:tcPr>
            <w:tcW w:w="1844" w:type="dxa"/>
            <w:tcBorders>
              <w:top w:val="nil"/>
              <w:left w:val="nil"/>
              <w:bottom w:val="nil"/>
              <w:right w:val="nil"/>
            </w:tcBorders>
            <w:shd w:val="clear" w:color="auto" w:fill="auto"/>
            <w:hideMark/>
          </w:tcPr>
          <w:p w14:paraId="71B2EE1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BMS</w:t>
            </w:r>
          </w:p>
        </w:tc>
        <w:tc>
          <w:tcPr>
            <w:tcW w:w="576" w:type="dxa"/>
            <w:tcBorders>
              <w:top w:val="nil"/>
              <w:left w:val="nil"/>
              <w:bottom w:val="nil"/>
              <w:right w:val="nil"/>
            </w:tcBorders>
            <w:shd w:val="clear" w:color="auto" w:fill="auto"/>
            <w:hideMark/>
          </w:tcPr>
          <w:p w14:paraId="7864AB0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124084F5" w14:textId="77777777" w:rsidTr="00293A33">
        <w:trPr>
          <w:trHeight w:val="20"/>
        </w:trPr>
        <w:tc>
          <w:tcPr>
            <w:tcW w:w="2850" w:type="dxa"/>
            <w:tcBorders>
              <w:top w:val="nil"/>
              <w:left w:val="nil"/>
              <w:bottom w:val="nil"/>
              <w:right w:val="nil"/>
            </w:tcBorders>
            <w:shd w:val="clear" w:color="auto" w:fill="auto"/>
            <w:hideMark/>
          </w:tcPr>
          <w:p w14:paraId="02A5DFBD"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 xml:space="preserve">Cooling system, for Li-Ion battery pack </w:t>
            </w:r>
          </w:p>
        </w:tc>
        <w:tc>
          <w:tcPr>
            <w:tcW w:w="3402" w:type="dxa"/>
            <w:tcBorders>
              <w:top w:val="nil"/>
              <w:left w:val="nil"/>
              <w:bottom w:val="nil"/>
              <w:right w:val="nil"/>
            </w:tcBorders>
            <w:shd w:val="clear" w:color="auto" w:fill="auto"/>
            <w:hideMark/>
          </w:tcPr>
          <w:p w14:paraId="3084FB9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Cooling system, for Li-Ion battery pack (Ellingsen)</w:t>
            </w:r>
          </w:p>
        </w:tc>
        <w:tc>
          <w:tcPr>
            <w:tcW w:w="1844" w:type="dxa"/>
            <w:tcBorders>
              <w:top w:val="nil"/>
              <w:left w:val="nil"/>
              <w:bottom w:val="nil"/>
              <w:right w:val="nil"/>
            </w:tcBorders>
            <w:shd w:val="clear" w:color="auto" w:fill="auto"/>
            <w:hideMark/>
          </w:tcPr>
          <w:p w14:paraId="78B40CC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CoolSyst</w:t>
            </w:r>
          </w:p>
        </w:tc>
        <w:tc>
          <w:tcPr>
            <w:tcW w:w="576" w:type="dxa"/>
            <w:tcBorders>
              <w:top w:val="nil"/>
              <w:left w:val="nil"/>
              <w:bottom w:val="nil"/>
              <w:right w:val="nil"/>
            </w:tcBorders>
            <w:shd w:val="clear" w:color="auto" w:fill="auto"/>
            <w:hideMark/>
          </w:tcPr>
          <w:p w14:paraId="2E5BC92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4430445B" w14:textId="77777777" w:rsidTr="00293A33">
        <w:trPr>
          <w:trHeight w:val="20"/>
        </w:trPr>
        <w:tc>
          <w:tcPr>
            <w:tcW w:w="2850" w:type="dxa"/>
            <w:tcBorders>
              <w:top w:val="nil"/>
              <w:left w:val="nil"/>
              <w:bottom w:val="nil"/>
              <w:right w:val="nil"/>
            </w:tcBorders>
            <w:shd w:val="clear" w:color="auto" w:fill="auto"/>
            <w:hideMark/>
          </w:tcPr>
          <w:p w14:paraId="50396FC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electricity, medium voltage</w:t>
            </w:r>
          </w:p>
        </w:tc>
        <w:tc>
          <w:tcPr>
            <w:tcW w:w="3402" w:type="dxa"/>
            <w:tcBorders>
              <w:top w:val="nil"/>
              <w:left w:val="nil"/>
              <w:bottom w:val="nil"/>
              <w:right w:val="nil"/>
            </w:tcBorders>
            <w:shd w:val="clear" w:color="auto" w:fill="auto"/>
            <w:hideMark/>
          </w:tcPr>
          <w:p w14:paraId="4682687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group for electricity, medium voltage </w:t>
            </w:r>
          </w:p>
        </w:tc>
        <w:tc>
          <w:tcPr>
            <w:tcW w:w="1844" w:type="dxa"/>
            <w:tcBorders>
              <w:top w:val="nil"/>
              <w:left w:val="nil"/>
              <w:bottom w:val="nil"/>
              <w:right w:val="nil"/>
            </w:tcBorders>
            <w:shd w:val="clear" w:color="auto" w:fill="auto"/>
            <w:hideMark/>
          </w:tcPr>
          <w:p w14:paraId="13EF1732"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kWhelManuf</w:t>
            </w:r>
          </w:p>
        </w:tc>
        <w:tc>
          <w:tcPr>
            <w:tcW w:w="576" w:type="dxa"/>
            <w:tcBorders>
              <w:top w:val="nil"/>
              <w:left w:val="nil"/>
              <w:bottom w:val="nil"/>
              <w:right w:val="nil"/>
            </w:tcBorders>
            <w:shd w:val="clear" w:color="auto" w:fill="auto"/>
            <w:hideMark/>
          </w:tcPr>
          <w:p w14:paraId="56598AD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kWh</w:t>
            </w:r>
          </w:p>
        </w:tc>
      </w:tr>
      <w:tr w:rsidR="00860B8A" w:rsidRPr="00C57A16" w14:paraId="1419008F" w14:textId="77777777" w:rsidTr="00293A33">
        <w:trPr>
          <w:trHeight w:val="20"/>
        </w:trPr>
        <w:tc>
          <w:tcPr>
            <w:tcW w:w="2850" w:type="dxa"/>
            <w:tcBorders>
              <w:top w:val="nil"/>
              <w:left w:val="nil"/>
              <w:bottom w:val="nil"/>
              <w:right w:val="nil"/>
            </w:tcBorders>
            <w:shd w:val="clear" w:color="auto" w:fill="auto"/>
            <w:hideMark/>
          </w:tcPr>
          <w:p w14:paraId="0ABB204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heat, central or small-scale, natural gas</w:t>
            </w:r>
          </w:p>
        </w:tc>
        <w:tc>
          <w:tcPr>
            <w:tcW w:w="3402" w:type="dxa"/>
            <w:tcBorders>
              <w:top w:val="nil"/>
              <w:left w:val="nil"/>
              <w:bottom w:val="nil"/>
              <w:right w:val="nil"/>
            </w:tcBorders>
            <w:shd w:val="clear" w:color="auto" w:fill="auto"/>
            <w:hideMark/>
          </w:tcPr>
          <w:p w14:paraId="47D195F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market for heat, central or small</w:t>
            </w:r>
            <w:r w:rsidR="00415810">
              <w:rPr>
                <w:color w:val="000000"/>
                <w:sz w:val="18"/>
                <w:szCs w:val="18"/>
                <w:lang w:val="en-US"/>
              </w:rPr>
              <w:t xml:space="preserve">-scale, natural gas </w:t>
            </w:r>
          </w:p>
        </w:tc>
        <w:tc>
          <w:tcPr>
            <w:tcW w:w="1844" w:type="dxa"/>
            <w:tcBorders>
              <w:top w:val="nil"/>
              <w:left w:val="nil"/>
              <w:bottom w:val="nil"/>
              <w:right w:val="nil"/>
            </w:tcBorders>
            <w:shd w:val="clear" w:color="auto" w:fill="auto"/>
            <w:hideMark/>
          </w:tcPr>
          <w:p w14:paraId="4E71EBB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MJthManuf</w:t>
            </w:r>
          </w:p>
        </w:tc>
        <w:tc>
          <w:tcPr>
            <w:tcW w:w="576" w:type="dxa"/>
            <w:tcBorders>
              <w:top w:val="nil"/>
              <w:left w:val="nil"/>
              <w:bottom w:val="nil"/>
              <w:right w:val="nil"/>
            </w:tcBorders>
            <w:shd w:val="clear" w:color="auto" w:fill="auto"/>
            <w:hideMark/>
          </w:tcPr>
          <w:p w14:paraId="036D531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MJ</w:t>
            </w:r>
          </w:p>
        </w:tc>
      </w:tr>
      <w:tr w:rsidR="00860B8A" w:rsidRPr="00C57A16" w14:paraId="74547370" w14:textId="77777777" w:rsidTr="00293A33">
        <w:trPr>
          <w:trHeight w:val="20"/>
        </w:trPr>
        <w:tc>
          <w:tcPr>
            <w:tcW w:w="2850" w:type="dxa"/>
            <w:tcBorders>
              <w:top w:val="nil"/>
              <w:left w:val="nil"/>
              <w:bottom w:val="nil"/>
              <w:right w:val="nil"/>
            </w:tcBorders>
            <w:shd w:val="clear" w:color="auto" w:fill="auto"/>
            <w:hideMark/>
          </w:tcPr>
          <w:p w14:paraId="1E371CB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Li-Ion battery pack housing, at plant</w:t>
            </w:r>
          </w:p>
        </w:tc>
        <w:tc>
          <w:tcPr>
            <w:tcW w:w="3402" w:type="dxa"/>
            <w:tcBorders>
              <w:top w:val="nil"/>
              <w:left w:val="nil"/>
              <w:bottom w:val="nil"/>
              <w:right w:val="nil"/>
            </w:tcBorders>
            <w:shd w:val="clear" w:color="auto" w:fill="auto"/>
            <w:hideMark/>
          </w:tcPr>
          <w:p w14:paraId="43550C6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Pack housing production, Li-Ion battery pack, at plant (Zackrisson / Bauer)</w:t>
            </w:r>
          </w:p>
        </w:tc>
        <w:tc>
          <w:tcPr>
            <w:tcW w:w="1844" w:type="dxa"/>
            <w:tcBorders>
              <w:top w:val="nil"/>
              <w:left w:val="nil"/>
              <w:bottom w:val="nil"/>
              <w:right w:val="nil"/>
            </w:tcBorders>
            <w:shd w:val="clear" w:color="auto" w:fill="auto"/>
            <w:hideMark/>
          </w:tcPr>
          <w:p w14:paraId="30CA355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Pack_housing</w:t>
            </w:r>
          </w:p>
        </w:tc>
        <w:tc>
          <w:tcPr>
            <w:tcW w:w="576" w:type="dxa"/>
            <w:tcBorders>
              <w:top w:val="nil"/>
              <w:left w:val="nil"/>
              <w:bottom w:val="nil"/>
              <w:right w:val="nil"/>
            </w:tcBorders>
            <w:shd w:val="clear" w:color="auto" w:fill="auto"/>
            <w:hideMark/>
          </w:tcPr>
          <w:p w14:paraId="586D4DF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21865D27" w14:textId="77777777" w:rsidTr="00293A33">
        <w:trPr>
          <w:trHeight w:val="20"/>
        </w:trPr>
        <w:tc>
          <w:tcPr>
            <w:tcW w:w="2850" w:type="dxa"/>
            <w:tcBorders>
              <w:top w:val="nil"/>
              <w:left w:val="nil"/>
              <w:bottom w:val="nil"/>
              <w:right w:val="nil"/>
            </w:tcBorders>
            <w:shd w:val="clear" w:color="auto" w:fill="auto"/>
            <w:hideMark/>
          </w:tcPr>
          <w:p w14:paraId="66DD7BCF"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 xml:space="preserve">LMO-C type Li-Ion Cell </w:t>
            </w:r>
          </w:p>
        </w:tc>
        <w:tc>
          <w:tcPr>
            <w:tcW w:w="3402" w:type="dxa"/>
            <w:tcBorders>
              <w:top w:val="nil"/>
              <w:left w:val="nil"/>
              <w:bottom w:val="nil"/>
              <w:right w:val="nil"/>
            </w:tcBorders>
            <w:shd w:val="clear" w:color="auto" w:fill="auto"/>
            <w:hideMark/>
          </w:tcPr>
          <w:p w14:paraId="59E3923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Battery cell, LMO-C, battery pro</w:t>
            </w:r>
            <w:r w:rsidR="00415810">
              <w:rPr>
                <w:color w:val="000000"/>
                <w:sz w:val="18"/>
                <w:szCs w:val="18"/>
                <w:lang w:val="en-US"/>
              </w:rPr>
              <w:t>duction, modular (Notter)</w:t>
            </w:r>
          </w:p>
        </w:tc>
        <w:tc>
          <w:tcPr>
            <w:tcW w:w="1844" w:type="dxa"/>
            <w:tcBorders>
              <w:top w:val="nil"/>
              <w:left w:val="nil"/>
              <w:bottom w:val="nil"/>
              <w:right w:val="nil"/>
            </w:tcBorders>
            <w:shd w:val="clear" w:color="auto" w:fill="auto"/>
            <w:hideMark/>
          </w:tcPr>
          <w:p w14:paraId="0A6DE01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1-(BMS+</w:t>
            </w:r>
            <w:r w:rsidR="00717FC2">
              <w:rPr>
                <w:color w:val="000000"/>
                <w:sz w:val="18"/>
                <w:szCs w:val="18"/>
                <w:lang w:val="en-US"/>
              </w:rPr>
              <w:t xml:space="preserve"> </w:t>
            </w:r>
            <w:r w:rsidRPr="00C57A16">
              <w:rPr>
                <w:color w:val="000000"/>
                <w:sz w:val="18"/>
                <w:szCs w:val="18"/>
                <w:lang w:val="en-US"/>
              </w:rPr>
              <w:t>Pack_</w:t>
            </w:r>
            <w:r w:rsidR="00717FC2">
              <w:rPr>
                <w:color w:val="000000"/>
                <w:sz w:val="18"/>
                <w:szCs w:val="18"/>
                <w:lang w:val="en-US"/>
              </w:rPr>
              <w:t xml:space="preserve"> </w:t>
            </w:r>
            <w:r w:rsidRPr="00C57A16">
              <w:rPr>
                <w:color w:val="000000"/>
                <w:sz w:val="18"/>
                <w:szCs w:val="18"/>
                <w:lang w:val="en-US"/>
              </w:rPr>
              <w:t>housing+CoolSyst)</w:t>
            </w:r>
          </w:p>
        </w:tc>
        <w:tc>
          <w:tcPr>
            <w:tcW w:w="576" w:type="dxa"/>
            <w:tcBorders>
              <w:top w:val="nil"/>
              <w:left w:val="nil"/>
              <w:bottom w:val="nil"/>
              <w:right w:val="nil"/>
            </w:tcBorders>
            <w:shd w:val="clear" w:color="auto" w:fill="auto"/>
            <w:hideMark/>
          </w:tcPr>
          <w:p w14:paraId="34399E9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61CBCD64" w14:textId="77777777" w:rsidTr="00293A33">
        <w:trPr>
          <w:trHeight w:val="20"/>
        </w:trPr>
        <w:tc>
          <w:tcPr>
            <w:tcW w:w="2850" w:type="dxa"/>
            <w:tcBorders>
              <w:top w:val="nil"/>
              <w:left w:val="nil"/>
              <w:bottom w:val="nil"/>
              <w:right w:val="nil"/>
            </w:tcBorders>
            <w:shd w:val="clear" w:color="auto" w:fill="auto"/>
            <w:hideMark/>
          </w:tcPr>
          <w:p w14:paraId="3AB06787"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Outputs</w:t>
            </w:r>
          </w:p>
        </w:tc>
        <w:tc>
          <w:tcPr>
            <w:tcW w:w="3402" w:type="dxa"/>
            <w:tcBorders>
              <w:top w:val="nil"/>
              <w:left w:val="nil"/>
              <w:bottom w:val="nil"/>
              <w:right w:val="nil"/>
            </w:tcBorders>
            <w:shd w:val="clear" w:color="auto" w:fill="auto"/>
            <w:hideMark/>
          </w:tcPr>
          <w:p w14:paraId="1C806F07" w14:textId="77777777" w:rsidR="00860B8A" w:rsidRPr="00C57A16" w:rsidRDefault="00860B8A" w:rsidP="00F43C1E">
            <w:pPr>
              <w:spacing w:after="0"/>
              <w:jc w:val="left"/>
              <w:rPr>
                <w:color w:val="000000"/>
                <w:sz w:val="18"/>
                <w:szCs w:val="18"/>
                <w:lang w:val="en-US"/>
              </w:rPr>
            </w:pPr>
          </w:p>
        </w:tc>
        <w:tc>
          <w:tcPr>
            <w:tcW w:w="1844" w:type="dxa"/>
            <w:tcBorders>
              <w:top w:val="nil"/>
              <w:left w:val="nil"/>
              <w:bottom w:val="nil"/>
              <w:right w:val="nil"/>
            </w:tcBorders>
            <w:shd w:val="clear" w:color="auto" w:fill="auto"/>
            <w:hideMark/>
          </w:tcPr>
          <w:p w14:paraId="06300FE0" w14:textId="77777777" w:rsidR="00860B8A" w:rsidRPr="00C57A16" w:rsidRDefault="00860B8A" w:rsidP="00F43C1E">
            <w:pPr>
              <w:spacing w:after="0"/>
              <w:jc w:val="left"/>
              <w:rPr>
                <w:color w:val="000000"/>
                <w:sz w:val="18"/>
                <w:szCs w:val="18"/>
                <w:lang w:val="en-US"/>
              </w:rPr>
            </w:pPr>
          </w:p>
        </w:tc>
        <w:tc>
          <w:tcPr>
            <w:tcW w:w="576" w:type="dxa"/>
            <w:tcBorders>
              <w:top w:val="nil"/>
              <w:left w:val="nil"/>
              <w:bottom w:val="nil"/>
              <w:right w:val="nil"/>
            </w:tcBorders>
            <w:shd w:val="clear" w:color="auto" w:fill="auto"/>
            <w:hideMark/>
          </w:tcPr>
          <w:p w14:paraId="7CDDBDEB" w14:textId="77777777" w:rsidR="00860B8A" w:rsidRPr="00C57A16" w:rsidRDefault="00860B8A" w:rsidP="00F43C1E">
            <w:pPr>
              <w:spacing w:after="0"/>
              <w:jc w:val="left"/>
              <w:rPr>
                <w:color w:val="000000"/>
                <w:sz w:val="18"/>
                <w:szCs w:val="18"/>
                <w:lang w:val="en-US"/>
              </w:rPr>
            </w:pPr>
          </w:p>
        </w:tc>
      </w:tr>
      <w:tr w:rsidR="00CE6536" w:rsidRPr="00C57A16" w14:paraId="374EC06A" w14:textId="77777777" w:rsidTr="00293A33">
        <w:trPr>
          <w:trHeight w:val="20"/>
        </w:trPr>
        <w:tc>
          <w:tcPr>
            <w:tcW w:w="2850" w:type="dxa"/>
            <w:tcBorders>
              <w:top w:val="nil"/>
              <w:left w:val="nil"/>
              <w:bottom w:val="single" w:sz="4" w:space="0" w:color="auto"/>
              <w:right w:val="nil"/>
            </w:tcBorders>
            <w:shd w:val="clear" w:color="auto" w:fill="auto"/>
            <w:hideMark/>
          </w:tcPr>
          <w:p w14:paraId="62935A41" w14:textId="77777777" w:rsidR="00CE6536" w:rsidRPr="00C57A16" w:rsidRDefault="00CE6536" w:rsidP="00CE6536">
            <w:pPr>
              <w:spacing w:after="0"/>
              <w:jc w:val="left"/>
              <w:rPr>
                <w:color w:val="000000"/>
                <w:sz w:val="18"/>
                <w:szCs w:val="18"/>
                <w:lang w:val="en-US"/>
              </w:rPr>
            </w:pPr>
            <w:r>
              <w:rPr>
                <w:color w:val="000000"/>
                <w:sz w:val="18"/>
                <w:szCs w:val="18"/>
                <w:lang w:val="en-US"/>
              </w:rPr>
              <w:t xml:space="preserve">Li-ion battery, LMO </w:t>
            </w:r>
            <w:r w:rsidRPr="00C57A16">
              <w:rPr>
                <w:color w:val="000000"/>
                <w:sz w:val="18"/>
                <w:szCs w:val="18"/>
                <w:lang w:val="en-US"/>
              </w:rPr>
              <w:t>(Notter)</w:t>
            </w:r>
          </w:p>
        </w:tc>
        <w:tc>
          <w:tcPr>
            <w:tcW w:w="3402" w:type="dxa"/>
            <w:tcBorders>
              <w:top w:val="nil"/>
              <w:left w:val="nil"/>
              <w:bottom w:val="single" w:sz="4" w:space="0" w:color="auto"/>
              <w:right w:val="nil"/>
            </w:tcBorders>
            <w:shd w:val="clear" w:color="auto" w:fill="auto"/>
            <w:hideMark/>
          </w:tcPr>
          <w:p w14:paraId="49FA6327" w14:textId="77777777" w:rsidR="00CE6536" w:rsidRPr="00C57A16" w:rsidRDefault="00CE6536" w:rsidP="00CE6536">
            <w:pPr>
              <w:spacing w:after="0"/>
              <w:jc w:val="left"/>
              <w:rPr>
                <w:color w:val="000000"/>
                <w:sz w:val="18"/>
                <w:szCs w:val="18"/>
                <w:lang w:val="en-US"/>
              </w:rPr>
            </w:pPr>
            <w:r>
              <w:rPr>
                <w:color w:val="000000"/>
                <w:sz w:val="18"/>
                <w:szCs w:val="18"/>
                <w:lang w:val="en-US"/>
              </w:rPr>
              <w:t xml:space="preserve">Li-ion battery, LMO </w:t>
            </w:r>
            <w:r w:rsidRPr="00C57A16">
              <w:rPr>
                <w:color w:val="000000"/>
                <w:sz w:val="18"/>
                <w:szCs w:val="18"/>
                <w:lang w:val="en-US"/>
              </w:rPr>
              <w:t>(Notter)</w:t>
            </w:r>
          </w:p>
        </w:tc>
        <w:tc>
          <w:tcPr>
            <w:tcW w:w="1844" w:type="dxa"/>
            <w:tcBorders>
              <w:top w:val="nil"/>
              <w:left w:val="nil"/>
              <w:bottom w:val="single" w:sz="4" w:space="0" w:color="auto"/>
              <w:right w:val="nil"/>
            </w:tcBorders>
            <w:shd w:val="clear" w:color="auto" w:fill="auto"/>
            <w:hideMark/>
          </w:tcPr>
          <w:p w14:paraId="25BAAC75" w14:textId="77777777" w:rsidR="00CE6536" w:rsidRPr="00C57A16" w:rsidRDefault="00CE6536" w:rsidP="00CE6536">
            <w:pPr>
              <w:spacing w:after="0"/>
              <w:jc w:val="left"/>
              <w:rPr>
                <w:color w:val="000000"/>
                <w:sz w:val="18"/>
                <w:szCs w:val="18"/>
                <w:lang w:val="en-US"/>
              </w:rPr>
            </w:pPr>
            <w:r w:rsidRPr="00C57A16">
              <w:rPr>
                <w:color w:val="000000"/>
                <w:sz w:val="18"/>
                <w:szCs w:val="18"/>
                <w:lang w:val="en-US"/>
              </w:rPr>
              <w:t>1</w:t>
            </w:r>
            <w:r>
              <w:rPr>
                <w:color w:val="000000"/>
                <w:sz w:val="18"/>
                <w:szCs w:val="18"/>
                <w:lang w:val="en-US"/>
              </w:rPr>
              <w:t>.00</w:t>
            </w:r>
            <w:r w:rsidRPr="00C57A16">
              <w:rPr>
                <w:color w:val="000000"/>
                <w:sz w:val="18"/>
                <w:szCs w:val="18"/>
                <w:lang w:val="en-US"/>
              </w:rPr>
              <w:t xml:space="preserve">    </w:t>
            </w:r>
          </w:p>
        </w:tc>
        <w:tc>
          <w:tcPr>
            <w:tcW w:w="576" w:type="dxa"/>
            <w:tcBorders>
              <w:top w:val="nil"/>
              <w:left w:val="nil"/>
              <w:bottom w:val="single" w:sz="4" w:space="0" w:color="auto"/>
              <w:right w:val="nil"/>
            </w:tcBorders>
            <w:shd w:val="clear" w:color="auto" w:fill="auto"/>
            <w:hideMark/>
          </w:tcPr>
          <w:p w14:paraId="0576BD74" w14:textId="77777777" w:rsidR="00CE6536" w:rsidRPr="00C57A16" w:rsidRDefault="00CE6536" w:rsidP="00CE6536">
            <w:pPr>
              <w:spacing w:after="0"/>
              <w:jc w:val="left"/>
              <w:rPr>
                <w:color w:val="000000"/>
                <w:sz w:val="18"/>
                <w:szCs w:val="18"/>
                <w:lang w:val="en-US"/>
              </w:rPr>
            </w:pPr>
            <w:r w:rsidRPr="00C57A16">
              <w:rPr>
                <w:color w:val="000000"/>
                <w:sz w:val="18"/>
                <w:szCs w:val="18"/>
                <w:lang w:val="en-US"/>
              </w:rPr>
              <w:t>kg</w:t>
            </w:r>
          </w:p>
        </w:tc>
      </w:tr>
    </w:tbl>
    <w:p w14:paraId="633881F7" w14:textId="77777777" w:rsidR="00860B8A" w:rsidRDefault="00860B8A" w:rsidP="00860B8A">
      <w:pPr>
        <w:spacing w:line="360" w:lineRule="auto"/>
        <w:rPr>
          <w:lang w:val="en-US"/>
        </w:rPr>
      </w:pPr>
    </w:p>
    <w:p w14:paraId="09DECA4F" w14:textId="77777777" w:rsidR="00860B8A" w:rsidRPr="00860B8A" w:rsidRDefault="00860B8A" w:rsidP="00860B8A">
      <w:pPr>
        <w:rPr>
          <w:color w:val="000000"/>
          <w:szCs w:val="20"/>
          <w:lang w:val="en-US"/>
        </w:rPr>
      </w:pPr>
      <w:r w:rsidRPr="00860B8A">
        <w:rPr>
          <w:b/>
          <w:color w:val="000000"/>
          <w:szCs w:val="20"/>
          <w:lang w:val="en-US"/>
        </w:rPr>
        <w:t>Table S</w:t>
      </w:r>
      <w:r>
        <w:rPr>
          <w:b/>
          <w:color w:val="000000"/>
          <w:szCs w:val="20"/>
          <w:lang w:val="en-US"/>
        </w:rPr>
        <w:t>7</w:t>
      </w:r>
      <w:r w:rsidRPr="00860B8A">
        <w:rPr>
          <w:b/>
          <w:color w:val="000000"/>
          <w:szCs w:val="20"/>
          <w:lang w:val="en-US"/>
        </w:rPr>
        <w:t>.</w:t>
      </w:r>
      <w:r w:rsidRPr="00860B8A">
        <w:rPr>
          <w:color w:val="000000"/>
          <w:szCs w:val="20"/>
          <w:lang w:val="en-US"/>
        </w:rPr>
        <w:t xml:space="preserve"> LCI of LMO-C type Li-Ion </w:t>
      </w:r>
      <w:r>
        <w:rPr>
          <w:color w:val="000000"/>
          <w:szCs w:val="20"/>
          <w:lang w:val="en-US"/>
        </w:rPr>
        <w:t>battery c</w:t>
      </w:r>
      <w:r w:rsidRPr="00860B8A">
        <w:rPr>
          <w:color w:val="000000"/>
          <w:szCs w:val="20"/>
          <w:lang w:val="en-US"/>
        </w:rPr>
        <w:t>ell</w:t>
      </w:r>
      <w:r>
        <w:rPr>
          <w:color w:val="000000"/>
          <w:szCs w:val="22"/>
          <w:lang w:val="en-US"/>
        </w:rPr>
        <w:t xml:space="preserve"> (Notter)</w:t>
      </w:r>
    </w:p>
    <w:tbl>
      <w:tblPr>
        <w:tblW w:w="8803" w:type="dxa"/>
        <w:tblInd w:w="93" w:type="dxa"/>
        <w:tblLook w:val="04A0" w:firstRow="1" w:lastRow="0" w:firstColumn="1" w:lastColumn="0" w:noHBand="0" w:noVBand="1"/>
      </w:tblPr>
      <w:tblGrid>
        <w:gridCol w:w="2709"/>
        <w:gridCol w:w="2976"/>
        <w:gridCol w:w="2552"/>
        <w:gridCol w:w="566"/>
      </w:tblGrid>
      <w:tr w:rsidR="00860B8A" w:rsidRPr="00C57A16" w14:paraId="56B0C885" w14:textId="77777777" w:rsidTr="003473BE">
        <w:trPr>
          <w:trHeight w:val="20"/>
        </w:trPr>
        <w:tc>
          <w:tcPr>
            <w:tcW w:w="2709" w:type="dxa"/>
            <w:tcBorders>
              <w:top w:val="nil"/>
              <w:left w:val="nil"/>
              <w:bottom w:val="single" w:sz="4" w:space="0" w:color="auto"/>
              <w:right w:val="nil"/>
            </w:tcBorders>
            <w:shd w:val="clear" w:color="auto" w:fill="auto"/>
            <w:hideMark/>
          </w:tcPr>
          <w:p w14:paraId="4303E98D"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Flow</w:t>
            </w:r>
          </w:p>
        </w:tc>
        <w:tc>
          <w:tcPr>
            <w:tcW w:w="2976" w:type="dxa"/>
            <w:tcBorders>
              <w:top w:val="nil"/>
              <w:left w:val="nil"/>
              <w:bottom w:val="single" w:sz="4" w:space="0" w:color="auto"/>
              <w:right w:val="nil"/>
            </w:tcBorders>
            <w:shd w:val="clear" w:color="auto" w:fill="auto"/>
            <w:hideMark/>
          </w:tcPr>
          <w:p w14:paraId="0823B08D"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Provider</w:t>
            </w:r>
          </w:p>
        </w:tc>
        <w:tc>
          <w:tcPr>
            <w:tcW w:w="2552" w:type="dxa"/>
            <w:tcBorders>
              <w:top w:val="nil"/>
              <w:left w:val="nil"/>
              <w:bottom w:val="single" w:sz="4" w:space="0" w:color="auto"/>
              <w:right w:val="nil"/>
            </w:tcBorders>
            <w:shd w:val="clear" w:color="auto" w:fill="auto"/>
            <w:hideMark/>
          </w:tcPr>
          <w:p w14:paraId="5C38BB08"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Amount</w:t>
            </w:r>
          </w:p>
        </w:tc>
        <w:tc>
          <w:tcPr>
            <w:tcW w:w="566" w:type="dxa"/>
            <w:tcBorders>
              <w:top w:val="nil"/>
              <w:left w:val="nil"/>
              <w:bottom w:val="single" w:sz="4" w:space="0" w:color="auto"/>
              <w:right w:val="nil"/>
            </w:tcBorders>
            <w:shd w:val="clear" w:color="auto" w:fill="auto"/>
            <w:hideMark/>
          </w:tcPr>
          <w:p w14:paraId="076C0963"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Unit</w:t>
            </w:r>
          </w:p>
        </w:tc>
      </w:tr>
      <w:tr w:rsidR="00860B8A" w:rsidRPr="00C57A16" w14:paraId="20E56A03" w14:textId="77777777" w:rsidTr="003473BE">
        <w:trPr>
          <w:trHeight w:val="20"/>
        </w:trPr>
        <w:tc>
          <w:tcPr>
            <w:tcW w:w="2709" w:type="dxa"/>
            <w:tcBorders>
              <w:top w:val="nil"/>
              <w:left w:val="nil"/>
              <w:bottom w:val="nil"/>
              <w:right w:val="nil"/>
            </w:tcBorders>
            <w:shd w:val="clear" w:color="auto" w:fill="auto"/>
            <w:hideMark/>
          </w:tcPr>
          <w:p w14:paraId="570980F0"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Inputs</w:t>
            </w:r>
          </w:p>
        </w:tc>
        <w:tc>
          <w:tcPr>
            <w:tcW w:w="2976" w:type="dxa"/>
            <w:tcBorders>
              <w:top w:val="nil"/>
              <w:left w:val="nil"/>
              <w:bottom w:val="nil"/>
              <w:right w:val="nil"/>
            </w:tcBorders>
            <w:shd w:val="clear" w:color="auto" w:fill="auto"/>
            <w:hideMark/>
          </w:tcPr>
          <w:p w14:paraId="22A4633C" w14:textId="77777777" w:rsidR="00860B8A" w:rsidRPr="00C57A16" w:rsidRDefault="00860B8A" w:rsidP="00F43C1E">
            <w:pPr>
              <w:spacing w:after="0"/>
              <w:jc w:val="left"/>
              <w:rPr>
                <w:color w:val="000000"/>
                <w:sz w:val="18"/>
                <w:szCs w:val="18"/>
                <w:lang w:val="en-US"/>
              </w:rPr>
            </w:pPr>
          </w:p>
        </w:tc>
        <w:tc>
          <w:tcPr>
            <w:tcW w:w="2552" w:type="dxa"/>
            <w:tcBorders>
              <w:top w:val="nil"/>
              <w:left w:val="nil"/>
              <w:bottom w:val="nil"/>
              <w:right w:val="nil"/>
            </w:tcBorders>
            <w:shd w:val="clear" w:color="auto" w:fill="auto"/>
            <w:hideMark/>
          </w:tcPr>
          <w:p w14:paraId="177FCBCB" w14:textId="77777777" w:rsidR="00860B8A" w:rsidRPr="00C57A16" w:rsidRDefault="00860B8A" w:rsidP="00F43C1E">
            <w:pPr>
              <w:spacing w:after="0"/>
              <w:jc w:val="left"/>
              <w:rPr>
                <w:color w:val="000000"/>
                <w:sz w:val="18"/>
                <w:szCs w:val="18"/>
                <w:lang w:val="en-US"/>
              </w:rPr>
            </w:pPr>
          </w:p>
        </w:tc>
        <w:tc>
          <w:tcPr>
            <w:tcW w:w="566" w:type="dxa"/>
            <w:tcBorders>
              <w:top w:val="nil"/>
              <w:left w:val="nil"/>
              <w:bottom w:val="nil"/>
              <w:right w:val="nil"/>
            </w:tcBorders>
            <w:shd w:val="clear" w:color="auto" w:fill="auto"/>
            <w:hideMark/>
          </w:tcPr>
          <w:p w14:paraId="1CB9D9CE" w14:textId="77777777" w:rsidR="00860B8A" w:rsidRPr="00C57A16" w:rsidRDefault="00860B8A" w:rsidP="00F43C1E">
            <w:pPr>
              <w:spacing w:after="0"/>
              <w:jc w:val="left"/>
              <w:rPr>
                <w:color w:val="000000"/>
                <w:sz w:val="18"/>
                <w:szCs w:val="18"/>
                <w:lang w:val="en-US"/>
              </w:rPr>
            </w:pPr>
          </w:p>
        </w:tc>
      </w:tr>
      <w:tr w:rsidR="00860B8A" w:rsidRPr="00C57A16" w14:paraId="005CC2B4" w14:textId="77777777" w:rsidTr="003473BE">
        <w:trPr>
          <w:trHeight w:val="20"/>
        </w:trPr>
        <w:tc>
          <w:tcPr>
            <w:tcW w:w="2709" w:type="dxa"/>
            <w:tcBorders>
              <w:top w:val="nil"/>
              <w:left w:val="nil"/>
              <w:bottom w:val="nil"/>
              <w:right w:val="nil"/>
            </w:tcBorders>
            <w:shd w:val="clear" w:color="auto" w:fill="auto"/>
            <w:hideMark/>
          </w:tcPr>
          <w:p w14:paraId="1C20B515"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Anode</w:t>
            </w:r>
            <w:r w:rsidR="00F43C1E">
              <w:rPr>
                <w:color w:val="000000"/>
                <w:sz w:val="18"/>
                <w:szCs w:val="18"/>
                <w:lang w:val="en-US"/>
              </w:rPr>
              <w:t xml:space="preserve">, graphite, for Li-Ion </w:t>
            </w:r>
            <w:r w:rsidR="00F43C1E">
              <w:rPr>
                <w:color w:val="000000"/>
                <w:sz w:val="18"/>
                <w:szCs w:val="18"/>
                <w:lang w:val="en-US"/>
              </w:rPr>
              <w:lastRenderedPageBreak/>
              <w:t xml:space="preserve">battery </w:t>
            </w:r>
          </w:p>
        </w:tc>
        <w:tc>
          <w:tcPr>
            <w:tcW w:w="2976" w:type="dxa"/>
            <w:tcBorders>
              <w:top w:val="nil"/>
              <w:left w:val="nil"/>
              <w:bottom w:val="nil"/>
              <w:right w:val="nil"/>
            </w:tcBorders>
            <w:shd w:val="clear" w:color="auto" w:fill="auto"/>
            <w:hideMark/>
          </w:tcPr>
          <w:p w14:paraId="2DCF9EC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lastRenderedPageBreak/>
              <w:t>Grap</w:t>
            </w:r>
            <w:r w:rsidR="00F43C1E">
              <w:rPr>
                <w:color w:val="000000"/>
                <w:sz w:val="18"/>
                <w:szCs w:val="18"/>
                <w:lang w:val="en-US"/>
              </w:rPr>
              <w:t xml:space="preserve">hite anode, for Li-Ion battery </w:t>
            </w:r>
            <w:r w:rsidRPr="00C57A16">
              <w:rPr>
                <w:color w:val="000000"/>
                <w:sz w:val="18"/>
                <w:szCs w:val="18"/>
                <w:lang w:val="en-US"/>
              </w:rPr>
              <w:lastRenderedPageBreak/>
              <w:t>(Notter)</w:t>
            </w:r>
          </w:p>
        </w:tc>
        <w:tc>
          <w:tcPr>
            <w:tcW w:w="2552" w:type="dxa"/>
            <w:tcBorders>
              <w:top w:val="nil"/>
              <w:left w:val="nil"/>
              <w:bottom w:val="nil"/>
              <w:right w:val="nil"/>
            </w:tcBorders>
            <w:shd w:val="clear" w:color="auto" w:fill="auto"/>
            <w:hideMark/>
          </w:tcPr>
          <w:p w14:paraId="110A077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lastRenderedPageBreak/>
              <w:t>0.4011/(1-8.97750E-02)*</w:t>
            </w:r>
            <w:r w:rsidR="00415810">
              <w:rPr>
                <w:color w:val="000000"/>
                <w:sz w:val="18"/>
                <w:szCs w:val="18"/>
                <w:lang w:val="en-US"/>
              </w:rPr>
              <w:t xml:space="preserve"> </w:t>
            </w:r>
            <w:r w:rsidRPr="00C57A16">
              <w:rPr>
                <w:color w:val="000000"/>
                <w:sz w:val="18"/>
                <w:szCs w:val="18"/>
                <w:lang w:val="en-US"/>
              </w:rPr>
              <w:t>(1-</w:t>
            </w:r>
            <w:r w:rsidRPr="00C57A16">
              <w:rPr>
                <w:color w:val="000000"/>
                <w:sz w:val="18"/>
                <w:szCs w:val="18"/>
                <w:lang w:val="en-US"/>
              </w:rPr>
              <w:lastRenderedPageBreak/>
              <w:t>Cell_Pack)</w:t>
            </w:r>
          </w:p>
        </w:tc>
        <w:tc>
          <w:tcPr>
            <w:tcW w:w="566" w:type="dxa"/>
            <w:tcBorders>
              <w:top w:val="nil"/>
              <w:left w:val="nil"/>
              <w:bottom w:val="nil"/>
              <w:right w:val="nil"/>
            </w:tcBorders>
            <w:shd w:val="clear" w:color="auto" w:fill="auto"/>
            <w:hideMark/>
          </w:tcPr>
          <w:p w14:paraId="48CD204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lastRenderedPageBreak/>
              <w:t>kg</w:t>
            </w:r>
          </w:p>
        </w:tc>
      </w:tr>
      <w:tr w:rsidR="00860B8A" w:rsidRPr="00C57A16" w14:paraId="485F642E" w14:textId="77777777" w:rsidTr="003473BE">
        <w:trPr>
          <w:trHeight w:val="20"/>
        </w:trPr>
        <w:tc>
          <w:tcPr>
            <w:tcW w:w="2709" w:type="dxa"/>
            <w:tcBorders>
              <w:top w:val="nil"/>
              <w:left w:val="nil"/>
              <w:bottom w:val="nil"/>
              <w:right w:val="nil"/>
            </w:tcBorders>
            <w:shd w:val="clear" w:color="auto" w:fill="auto"/>
            <w:hideMark/>
          </w:tcPr>
          <w:p w14:paraId="01A6249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battery separator</w:t>
            </w:r>
          </w:p>
        </w:tc>
        <w:tc>
          <w:tcPr>
            <w:tcW w:w="2976" w:type="dxa"/>
            <w:tcBorders>
              <w:top w:val="nil"/>
              <w:left w:val="nil"/>
              <w:bottom w:val="nil"/>
              <w:right w:val="nil"/>
            </w:tcBorders>
            <w:shd w:val="clear" w:color="auto" w:fill="auto"/>
            <w:hideMark/>
          </w:tcPr>
          <w:p w14:paraId="5DD7A83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battery separator </w:t>
            </w:r>
          </w:p>
        </w:tc>
        <w:tc>
          <w:tcPr>
            <w:tcW w:w="2552" w:type="dxa"/>
            <w:tcBorders>
              <w:top w:val="nil"/>
              <w:left w:val="nil"/>
              <w:bottom w:val="nil"/>
              <w:right w:val="nil"/>
            </w:tcBorders>
            <w:shd w:val="clear" w:color="auto" w:fill="auto"/>
            <w:hideMark/>
          </w:tcPr>
          <w:p w14:paraId="355C9CD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0.053655/(1-8.97750E-02)*</w:t>
            </w:r>
            <w:r w:rsidR="00415810">
              <w:rPr>
                <w:color w:val="000000"/>
                <w:sz w:val="18"/>
                <w:szCs w:val="18"/>
                <w:lang w:val="en-US"/>
              </w:rPr>
              <w:t xml:space="preserve"> </w:t>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3CF9708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6A89D552" w14:textId="77777777" w:rsidTr="003473BE">
        <w:trPr>
          <w:trHeight w:val="20"/>
        </w:trPr>
        <w:tc>
          <w:tcPr>
            <w:tcW w:w="2709" w:type="dxa"/>
            <w:tcBorders>
              <w:top w:val="nil"/>
              <w:left w:val="nil"/>
              <w:bottom w:val="nil"/>
              <w:right w:val="nil"/>
            </w:tcBorders>
            <w:shd w:val="clear" w:color="auto" w:fill="auto"/>
            <w:hideMark/>
          </w:tcPr>
          <w:p w14:paraId="0E9310D4"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Cathode, LiMn2O4, for lithium</w:t>
            </w:r>
            <w:r w:rsidR="00F43C1E">
              <w:rPr>
                <w:color w:val="000000"/>
                <w:sz w:val="18"/>
                <w:szCs w:val="18"/>
                <w:lang w:val="en-US"/>
              </w:rPr>
              <w:t xml:space="preserve">-ion battery </w:t>
            </w:r>
          </w:p>
        </w:tc>
        <w:tc>
          <w:tcPr>
            <w:tcW w:w="2976" w:type="dxa"/>
            <w:tcBorders>
              <w:top w:val="nil"/>
              <w:left w:val="nil"/>
              <w:bottom w:val="nil"/>
              <w:right w:val="nil"/>
            </w:tcBorders>
            <w:shd w:val="clear" w:color="auto" w:fill="auto"/>
            <w:hideMark/>
          </w:tcPr>
          <w:p w14:paraId="3AF95FD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Cathode production, Li</w:t>
            </w:r>
            <w:r w:rsidR="00F43C1E">
              <w:rPr>
                <w:color w:val="000000"/>
                <w:sz w:val="18"/>
                <w:szCs w:val="18"/>
                <w:lang w:val="en-US"/>
              </w:rPr>
              <w:t>Mn2O4, for lithium-ion battery</w:t>
            </w:r>
          </w:p>
        </w:tc>
        <w:tc>
          <w:tcPr>
            <w:tcW w:w="2552" w:type="dxa"/>
            <w:tcBorders>
              <w:top w:val="nil"/>
              <w:left w:val="nil"/>
              <w:bottom w:val="nil"/>
              <w:right w:val="nil"/>
            </w:tcBorders>
            <w:shd w:val="clear" w:color="auto" w:fill="auto"/>
            <w:hideMark/>
          </w:tcPr>
          <w:p w14:paraId="0BDFB31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0.32686/(1-8.97750E-02)*</w:t>
            </w:r>
            <w:r w:rsidR="00415810">
              <w:rPr>
                <w:color w:val="000000"/>
                <w:sz w:val="18"/>
                <w:szCs w:val="18"/>
                <w:lang w:val="en-US"/>
              </w:rPr>
              <w:t xml:space="preserve"> </w:t>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1FE68BB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0101BC98" w14:textId="77777777" w:rsidTr="003473BE">
        <w:trPr>
          <w:trHeight w:val="20"/>
        </w:trPr>
        <w:tc>
          <w:tcPr>
            <w:tcW w:w="2709" w:type="dxa"/>
            <w:tcBorders>
              <w:top w:val="nil"/>
              <w:left w:val="nil"/>
              <w:bottom w:val="nil"/>
              <w:right w:val="nil"/>
            </w:tcBorders>
            <w:shd w:val="clear" w:color="auto" w:fill="auto"/>
            <w:hideMark/>
          </w:tcPr>
          <w:p w14:paraId="44C9AAB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Cell container, Li-Ion battery, at plant</w:t>
            </w:r>
          </w:p>
        </w:tc>
        <w:tc>
          <w:tcPr>
            <w:tcW w:w="2976" w:type="dxa"/>
            <w:tcBorders>
              <w:top w:val="nil"/>
              <w:left w:val="nil"/>
              <w:bottom w:val="nil"/>
              <w:right w:val="nil"/>
            </w:tcBorders>
            <w:shd w:val="clear" w:color="auto" w:fill="auto"/>
            <w:hideMark/>
          </w:tcPr>
          <w:p w14:paraId="07A6247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Cell container production, pouch incl. electrode tabs, for Li-Ion battery (Ellingsen)</w:t>
            </w:r>
          </w:p>
        </w:tc>
        <w:tc>
          <w:tcPr>
            <w:tcW w:w="2552" w:type="dxa"/>
            <w:tcBorders>
              <w:top w:val="nil"/>
              <w:left w:val="nil"/>
              <w:bottom w:val="nil"/>
              <w:right w:val="nil"/>
            </w:tcBorders>
            <w:shd w:val="clear" w:color="auto" w:fill="auto"/>
            <w:hideMark/>
          </w:tcPr>
          <w:p w14:paraId="0BD1ACB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Cell_pack*</w:t>
            </w:r>
            <w:r w:rsidR="00415810">
              <w:rPr>
                <w:color w:val="000000"/>
                <w:sz w:val="18"/>
                <w:szCs w:val="18"/>
                <w:lang w:val="en-US"/>
              </w:rPr>
              <w:t xml:space="preserve"> </w:t>
            </w:r>
            <w:r w:rsidRPr="00C57A16">
              <w:rPr>
                <w:color w:val="000000"/>
                <w:sz w:val="18"/>
                <w:szCs w:val="18"/>
                <w:lang w:val="en-US"/>
              </w:rPr>
              <w:t>1.0525</w:t>
            </w:r>
          </w:p>
        </w:tc>
        <w:tc>
          <w:tcPr>
            <w:tcW w:w="566" w:type="dxa"/>
            <w:tcBorders>
              <w:top w:val="nil"/>
              <w:left w:val="nil"/>
              <w:bottom w:val="nil"/>
              <w:right w:val="nil"/>
            </w:tcBorders>
            <w:shd w:val="clear" w:color="auto" w:fill="auto"/>
            <w:hideMark/>
          </w:tcPr>
          <w:p w14:paraId="05DCC1C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002DBA13" w14:textId="77777777" w:rsidTr="003473BE">
        <w:trPr>
          <w:trHeight w:val="20"/>
        </w:trPr>
        <w:tc>
          <w:tcPr>
            <w:tcW w:w="2709" w:type="dxa"/>
            <w:tcBorders>
              <w:top w:val="nil"/>
              <w:left w:val="nil"/>
              <w:bottom w:val="nil"/>
              <w:right w:val="nil"/>
            </w:tcBorders>
            <w:shd w:val="clear" w:color="auto" w:fill="auto"/>
            <w:hideMark/>
          </w:tcPr>
          <w:p w14:paraId="3AACBE8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chemical factory, organics</w:t>
            </w:r>
          </w:p>
        </w:tc>
        <w:tc>
          <w:tcPr>
            <w:tcW w:w="2976" w:type="dxa"/>
            <w:tcBorders>
              <w:top w:val="nil"/>
              <w:left w:val="nil"/>
              <w:bottom w:val="nil"/>
              <w:right w:val="nil"/>
            </w:tcBorders>
            <w:shd w:val="clear" w:color="auto" w:fill="auto"/>
            <w:hideMark/>
          </w:tcPr>
          <w:p w14:paraId="10161A7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chemical factory, organics </w:t>
            </w:r>
          </w:p>
        </w:tc>
        <w:tc>
          <w:tcPr>
            <w:tcW w:w="2552" w:type="dxa"/>
            <w:tcBorders>
              <w:top w:val="nil"/>
              <w:left w:val="nil"/>
              <w:bottom w:val="nil"/>
              <w:right w:val="nil"/>
            </w:tcBorders>
            <w:shd w:val="clear" w:color="auto" w:fill="auto"/>
            <w:hideMark/>
          </w:tcPr>
          <w:p w14:paraId="3B00EE0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4.0E-10/(1-8.97750E-02)*</w:t>
            </w:r>
            <w:r w:rsidR="00415810">
              <w:rPr>
                <w:color w:val="000000"/>
                <w:sz w:val="18"/>
                <w:szCs w:val="18"/>
                <w:lang w:val="en-US"/>
              </w:rPr>
              <w:t xml:space="preserve"> </w:t>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2DB7D33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p</w:t>
            </w:r>
          </w:p>
        </w:tc>
      </w:tr>
      <w:tr w:rsidR="00860B8A" w:rsidRPr="00C57A16" w14:paraId="567927E7" w14:textId="77777777" w:rsidTr="003473BE">
        <w:trPr>
          <w:trHeight w:val="20"/>
        </w:trPr>
        <w:tc>
          <w:tcPr>
            <w:tcW w:w="2709" w:type="dxa"/>
            <w:tcBorders>
              <w:top w:val="nil"/>
              <w:left w:val="nil"/>
              <w:bottom w:val="nil"/>
              <w:right w:val="nil"/>
            </w:tcBorders>
            <w:shd w:val="clear" w:color="auto" w:fill="auto"/>
            <w:hideMark/>
          </w:tcPr>
          <w:p w14:paraId="7548120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Electrolyte for Li</w:t>
            </w:r>
            <w:r w:rsidRPr="00C57A16">
              <w:rPr>
                <w:color w:val="000000"/>
                <w:sz w:val="18"/>
                <w:szCs w:val="18"/>
                <w:lang w:val="en-US"/>
              </w:rPr>
              <w:softHyphen/>
              <w:t xml:space="preserve">ion battery, LiPF6, at plant </w:t>
            </w:r>
          </w:p>
        </w:tc>
        <w:tc>
          <w:tcPr>
            <w:tcW w:w="2976" w:type="dxa"/>
            <w:tcBorders>
              <w:top w:val="nil"/>
              <w:left w:val="nil"/>
              <w:bottom w:val="nil"/>
              <w:right w:val="nil"/>
            </w:tcBorders>
            <w:shd w:val="clear" w:color="auto" w:fill="auto"/>
            <w:hideMark/>
          </w:tcPr>
          <w:p w14:paraId="68E7F640" w14:textId="77777777" w:rsidR="00860B8A" w:rsidRPr="00C57A16" w:rsidRDefault="00CE6536" w:rsidP="00CE6536">
            <w:pPr>
              <w:spacing w:after="0"/>
              <w:jc w:val="left"/>
              <w:rPr>
                <w:color w:val="000000"/>
                <w:sz w:val="18"/>
                <w:szCs w:val="18"/>
                <w:lang w:val="en-US"/>
              </w:rPr>
            </w:pPr>
            <w:r>
              <w:rPr>
                <w:color w:val="000000"/>
                <w:sz w:val="18"/>
                <w:szCs w:val="18"/>
                <w:lang w:val="en-US"/>
              </w:rPr>
              <w:t>Electrolyte for Li-I</w:t>
            </w:r>
            <w:r w:rsidR="00860B8A" w:rsidRPr="00C57A16">
              <w:rPr>
                <w:color w:val="000000"/>
                <w:sz w:val="18"/>
                <w:szCs w:val="18"/>
                <w:lang w:val="en-US"/>
              </w:rPr>
              <w:t>on battery,</w:t>
            </w:r>
            <w:r>
              <w:rPr>
                <w:color w:val="000000"/>
                <w:sz w:val="18"/>
                <w:szCs w:val="18"/>
                <w:lang w:val="en-US"/>
              </w:rPr>
              <w:t xml:space="preserve"> </w:t>
            </w:r>
            <w:r w:rsidR="00860B8A" w:rsidRPr="00C57A16">
              <w:rPr>
                <w:color w:val="000000"/>
                <w:sz w:val="18"/>
                <w:szCs w:val="18"/>
                <w:lang w:val="en-US"/>
              </w:rPr>
              <w:t>1M LiPF6, at plant (Notter)</w:t>
            </w:r>
          </w:p>
        </w:tc>
        <w:tc>
          <w:tcPr>
            <w:tcW w:w="2552" w:type="dxa"/>
            <w:tcBorders>
              <w:top w:val="nil"/>
              <w:left w:val="nil"/>
              <w:bottom w:val="nil"/>
              <w:right w:val="nil"/>
            </w:tcBorders>
            <w:shd w:val="clear" w:color="auto" w:fill="auto"/>
            <w:hideMark/>
          </w:tcPr>
          <w:p w14:paraId="25DED28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(0.15957+0.019037)/</w:t>
            </w:r>
            <w:r w:rsidR="00415810">
              <w:rPr>
                <w:color w:val="000000"/>
                <w:sz w:val="18"/>
                <w:szCs w:val="18"/>
                <w:lang w:val="en-US"/>
              </w:rPr>
              <w:t xml:space="preserve"> </w:t>
            </w:r>
            <w:r w:rsidRPr="00C57A16">
              <w:rPr>
                <w:color w:val="000000"/>
                <w:sz w:val="18"/>
                <w:szCs w:val="18"/>
                <w:lang w:val="en-US"/>
              </w:rPr>
              <w:t>(1-</w:t>
            </w:r>
            <w:r w:rsidRPr="00C57A16">
              <w:rPr>
                <w:color w:val="000000"/>
                <w:sz w:val="18"/>
                <w:szCs w:val="18"/>
                <w:lang w:val="en-US"/>
              </w:rPr>
              <w:br/>
              <w:t>8.97750E-02)*</w:t>
            </w:r>
            <w:r w:rsidR="00415810">
              <w:rPr>
                <w:color w:val="000000"/>
                <w:sz w:val="18"/>
                <w:szCs w:val="18"/>
                <w:lang w:val="en-US"/>
              </w:rPr>
              <w:t xml:space="preserve"> </w:t>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703FB11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76CEB913" w14:textId="77777777" w:rsidTr="003473BE">
        <w:trPr>
          <w:trHeight w:val="20"/>
        </w:trPr>
        <w:tc>
          <w:tcPr>
            <w:tcW w:w="2709" w:type="dxa"/>
            <w:tcBorders>
              <w:top w:val="nil"/>
              <w:left w:val="nil"/>
              <w:bottom w:val="nil"/>
              <w:right w:val="nil"/>
            </w:tcBorders>
            <w:shd w:val="clear" w:color="auto" w:fill="auto"/>
            <w:hideMark/>
          </w:tcPr>
          <w:p w14:paraId="00FCA87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nitrogen, liquid</w:t>
            </w:r>
          </w:p>
        </w:tc>
        <w:tc>
          <w:tcPr>
            <w:tcW w:w="2976" w:type="dxa"/>
            <w:tcBorders>
              <w:top w:val="nil"/>
              <w:left w:val="nil"/>
              <w:bottom w:val="nil"/>
              <w:right w:val="nil"/>
            </w:tcBorders>
            <w:shd w:val="clear" w:color="auto" w:fill="auto"/>
            <w:hideMark/>
          </w:tcPr>
          <w:p w14:paraId="77D7345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nitrogen, liquid </w:t>
            </w:r>
          </w:p>
        </w:tc>
        <w:tc>
          <w:tcPr>
            <w:tcW w:w="2552" w:type="dxa"/>
            <w:tcBorders>
              <w:top w:val="nil"/>
              <w:left w:val="nil"/>
              <w:bottom w:val="nil"/>
              <w:right w:val="nil"/>
            </w:tcBorders>
            <w:shd w:val="clear" w:color="auto" w:fill="auto"/>
            <w:hideMark/>
          </w:tcPr>
          <w:p w14:paraId="15FF00E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0.01/(1-8.97750E-02)*</w:t>
            </w:r>
            <w:r w:rsidR="00415810">
              <w:rPr>
                <w:color w:val="000000"/>
                <w:sz w:val="18"/>
                <w:szCs w:val="18"/>
                <w:lang w:val="en-US"/>
              </w:rPr>
              <w:t xml:space="preserve"> </w:t>
            </w:r>
            <w:r w:rsidR="00415810">
              <w:rPr>
                <w:color w:val="000000"/>
                <w:sz w:val="18"/>
                <w:szCs w:val="18"/>
                <w:lang w:val="en-US"/>
              </w:rPr>
              <w:br/>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72D1D46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1598724F" w14:textId="77777777" w:rsidTr="003473BE">
        <w:trPr>
          <w:trHeight w:val="20"/>
        </w:trPr>
        <w:tc>
          <w:tcPr>
            <w:tcW w:w="2709" w:type="dxa"/>
            <w:tcBorders>
              <w:top w:val="nil"/>
              <w:left w:val="nil"/>
              <w:bottom w:val="nil"/>
              <w:right w:val="nil"/>
            </w:tcBorders>
            <w:shd w:val="clear" w:color="auto" w:fill="auto"/>
            <w:hideMark/>
          </w:tcPr>
          <w:p w14:paraId="739F14B2"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used Li-ion battery</w:t>
            </w:r>
          </w:p>
        </w:tc>
        <w:tc>
          <w:tcPr>
            <w:tcW w:w="2976" w:type="dxa"/>
            <w:tcBorders>
              <w:top w:val="nil"/>
              <w:left w:val="nil"/>
              <w:bottom w:val="nil"/>
              <w:right w:val="nil"/>
            </w:tcBorders>
            <w:shd w:val="clear" w:color="auto" w:fill="auto"/>
            <w:hideMark/>
          </w:tcPr>
          <w:p w14:paraId="38E9E82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used Li-ion battery </w:t>
            </w:r>
          </w:p>
        </w:tc>
        <w:tc>
          <w:tcPr>
            <w:tcW w:w="2552" w:type="dxa"/>
            <w:tcBorders>
              <w:top w:val="nil"/>
              <w:left w:val="nil"/>
              <w:bottom w:val="nil"/>
              <w:right w:val="nil"/>
            </w:tcBorders>
            <w:shd w:val="clear" w:color="auto" w:fill="auto"/>
            <w:hideMark/>
          </w:tcPr>
          <w:p w14:paraId="007CD56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-0.0525/(1-0.089775)*</w:t>
            </w:r>
            <w:r w:rsidR="00415810">
              <w:rPr>
                <w:color w:val="000000"/>
                <w:sz w:val="18"/>
                <w:szCs w:val="18"/>
                <w:lang w:val="en-US"/>
              </w:rPr>
              <w:t xml:space="preserve"> </w:t>
            </w:r>
            <w:r w:rsidR="00415810">
              <w:rPr>
                <w:color w:val="000000"/>
                <w:sz w:val="18"/>
                <w:szCs w:val="18"/>
                <w:lang w:val="en-US"/>
              </w:rPr>
              <w:br/>
            </w:r>
            <w:r w:rsidRPr="00C57A16">
              <w:rPr>
                <w:color w:val="000000"/>
                <w:sz w:val="18"/>
                <w:szCs w:val="18"/>
                <w:lang w:val="en-US"/>
              </w:rPr>
              <w:t>(1-Cell_Pack)</w:t>
            </w:r>
          </w:p>
        </w:tc>
        <w:tc>
          <w:tcPr>
            <w:tcW w:w="566" w:type="dxa"/>
            <w:tcBorders>
              <w:top w:val="nil"/>
              <w:left w:val="nil"/>
              <w:bottom w:val="nil"/>
              <w:right w:val="nil"/>
            </w:tcBorders>
            <w:shd w:val="clear" w:color="auto" w:fill="auto"/>
            <w:hideMark/>
          </w:tcPr>
          <w:p w14:paraId="501375B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72ACD3DF" w14:textId="77777777" w:rsidTr="003473BE">
        <w:trPr>
          <w:trHeight w:val="20"/>
        </w:trPr>
        <w:tc>
          <w:tcPr>
            <w:tcW w:w="2709" w:type="dxa"/>
            <w:tcBorders>
              <w:top w:val="nil"/>
              <w:left w:val="nil"/>
              <w:bottom w:val="nil"/>
              <w:right w:val="nil"/>
            </w:tcBorders>
            <w:shd w:val="clear" w:color="auto" w:fill="auto"/>
            <w:hideMark/>
          </w:tcPr>
          <w:p w14:paraId="14660ACE"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Outputs</w:t>
            </w:r>
          </w:p>
        </w:tc>
        <w:tc>
          <w:tcPr>
            <w:tcW w:w="2976" w:type="dxa"/>
            <w:tcBorders>
              <w:top w:val="nil"/>
              <w:left w:val="nil"/>
              <w:bottom w:val="nil"/>
              <w:right w:val="nil"/>
            </w:tcBorders>
            <w:shd w:val="clear" w:color="auto" w:fill="auto"/>
            <w:hideMark/>
          </w:tcPr>
          <w:p w14:paraId="29B94CF7" w14:textId="77777777" w:rsidR="00860B8A" w:rsidRPr="00C57A16" w:rsidRDefault="00860B8A" w:rsidP="00F43C1E">
            <w:pPr>
              <w:spacing w:after="0"/>
              <w:jc w:val="left"/>
              <w:rPr>
                <w:color w:val="000000"/>
                <w:sz w:val="18"/>
                <w:szCs w:val="18"/>
                <w:lang w:val="en-US"/>
              </w:rPr>
            </w:pPr>
          </w:p>
        </w:tc>
        <w:tc>
          <w:tcPr>
            <w:tcW w:w="2552" w:type="dxa"/>
            <w:tcBorders>
              <w:top w:val="nil"/>
              <w:left w:val="nil"/>
              <w:bottom w:val="nil"/>
              <w:right w:val="nil"/>
            </w:tcBorders>
            <w:shd w:val="clear" w:color="auto" w:fill="auto"/>
            <w:hideMark/>
          </w:tcPr>
          <w:p w14:paraId="44CA6830" w14:textId="77777777" w:rsidR="00860B8A" w:rsidRPr="00C57A16" w:rsidRDefault="00860B8A" w:rsidP="00F43C1E">
            <w:pPr>
              <w:spacing w:after="0"/>
              <w:jc w:val="left"/>
              <w:rPr>
                <w:color w:val="000000"/>
                <w:sz w:val="18"/>
                <w:szCs w:val="18"/>
                <w:lang w:val="en-US"/>
              </w:rPr>
            </w:pPr>
          </w:p>
        </w:tc>
        <w:tc>
          <w:tcPr>
            <w:tcW w:w="566" w:type="dxa"/>
            <w:tcBorders>
              <w:top w:val="nil"/>
              <w:left w:val="nil"/>
              <w:bottom w:val="nil"/>
              <w:right w:val="nil"/>
            </w:tcBorders>
            <w:shd w:val="clear" w:color="auto" w:fill="auto"/>
            <w:hideMark/>
          </w:tcPr>
          <w:p w14:paraId="240BC5B7" w14:textId="77777777" w:rsidR="00860B8A" w:rsidRPr="00C57A16" w:rsidRDefault="00860B8A" w:rsidP="00F43C1E">
            <w:pPr>
              <w:spacing w:after="0"/>
              <w:jc w:val="left"/>
              <w:rPr>
                <w:color w:val="000000"/>
                <w:sz w:val="18"/>
                <w:szCs w:val="18"/>
                <w:lang w:val="en-US"/>
              </w:rPr>
            </w:pPr>
          </w:p>
        </w:tc>
      </w:tr>
      <w:tr w:rsidR="00860B8A" w:rsidRPr="00C57A16" w14:paraId="0D21E81E" w14:textId="77777777" w:rsidTr="003473BE">
        <w:trPr>
          <w:trHeight w:val="20"/>
        </w:trPr>
        <w:tc>
          <w:tcPr>
            <w:tcW w:w="2709" w:type="dxa"/>
            <w:tcBorders>
              <w:top w:val="nil"/>
              <w:left w:val="nil"/>
              <w:bottom w:val="single" w:sz="4" w:space="0" w:color="auto"/>
              <w:right w:val="nil"/>
            </w:tcBorders>
            <w:shd w:val="clear" w:color="auto" w:fill="auto"/>
            <w:hideMark/>
          </w:tcPr>
          <w:p w14:paraId="6B48FC68"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LMO-C type Li-Ion Cell (Notter)</w:t>
            </w:r>
          </w:p>
        </w:tc>
        <w:tc>
          <w:tcPr>
            <w:tcW w:w="2976" w:type="dxa"/>
            <w:tcBorders>
              <w:top w:val="nil"/>
              <w:left w:val="nil"/>
              <w:bottom w:val="single" w:sz="4" w:space="0" w:color="auto"/>
              <w:right w:val="nil"/>
            </w:tcBorders>
            <w:shd w:val="clear" w:color="auto" w:fill="auto"/>
            <w:hideMark/>
          </w:tcPr>
          <w:p w14:paraId="6A081F49"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 </w:t>
            </w:r>
            <w:r w:rsidR="00CE6536" w:rsidRPr="00C57A16">
              <w:rPr>
                <w:color w:val="000000"/>
                <w:sz w:val="18"/>
                <w:szCs w:val="18"/>
                <w:lang w:val="en-US"/>
              </w:rPr>
              <w:t>LMO-C type Li-Ion Cell (Notter)</w:t>
            </w:r>
          </w:p>
        </w:tc>
        <w:tc>
          <w:tcPr>
            <w:tcW w:w="2552" w:type="dxa"/>
            <w:tcBorders>
              <w:top w:val="nil"/>
              <w:left w:val="nil"/>
              <w:bottom w:val="single" w:sz="4" w:space="0" w:color="auto"/>
              <w:right w:val="nil"/>
            </w:tcBorders>
            <w:shd w:val="clear" w:color="auto" w:fill="auto"/>
            <w:hideMark/>
          </w:tcPr>
          <w:p w14:paraId="54A516F3" w14:textId="77777777" w:rsidR="00860B8A" w:rsidRPr="00C57A16" w:rsidRDefault="00574CA3" w:rsidP="00F43C1E">
            <w:pPr>
              <w:spacing w:after="0"/>
              <w:jc w:val="left"/>
              <w:rPr>
                <w:color w:val="000000"/>
                <w:sz w:val="18"/>
                <w:szCs w:val="18"/>
                <w:lang w:val="en-US"/>
              </w:rPr>
            </w:pPr>
            <w:r>
              <w:rPr>
                <w:color w:val="000000"/>
                <w:sz w:val="18"/>
                <w:szCs w:val="18"/>
                <w:lang w:val="en-US"/>
              </w:rPr>
              <w:t>1.00</w:t>
            </w:r>
          </w:p>
        </w:tc>
        <w:tc>
          <w:tcPr>
            <w:tcW w:w="566" w:type="dxa"/>
            <w:tcBorders>
              <w:top w:val="nil"/>
              <w:left w:val="nil"/>
              <w:bottom w:val="single" w:sz="4" w:space="0" w:color="auto"/>
              <w:right w:val="nil"/>
            </w:tcBorders>
            <w:shd w:val="clear" w:color="auto" w:fill="auto"/>
            <w:hideMark/>
          </w:tcPr>
          <w:p w14:paraId="5C6E438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bl>
    <w:p w14:paraId="68D27859" w14:textId="77777777" w:rsidR="00860B8A" w:rsidRPr="00860B8A" w:rsidRDefault="00860B8A" w:rsidP="00860B8A">
      <w:pPr>
        <w:spacing w:line="360" w:lineRule="auto"/>
        <w:rPr>
          <w:lang w:val="en-US"/>
        </w:rPr>
      </w:pPr>
    </w:p>
    <w:p w14:paraId="6D5FEA09" w14:textId="77777777" w:rsidR="00860B8A" w:rsidRPr="00860B8A" w:rsidRDefault="00860B8A" w:rsidP="00860B8A">
      <w:pPr>
        <w:rPr>
          <w:color w:val="000000"/>
          <w:szCs w:val="20"/>
          <w:lang w:val="en-US"/>
        </w:rPr>
      </w:pPr>
      <w:r w:rsidRPr="00860B8A">
        <w:rPr>
          <w:b/>
          <w:color w:val="000000"/>
          <w:szCs w:val="20"/>
          <w:lang w:val="en-US"/>
        </w:rPr>
        <w:t>Table S</w:t>
      </w:r>
      <w:r>
        <w:rPr>
          <w:b/>
          <w:color w:val="000000"/>
          <w:szCs w:val="20"/>
          <w:lang w:val="en-US"/>
        </w:rPr>
        <w:t>8</w:t>
      </w:r>
      <w:r w:rsidRPr="00860B8A">
        <w:rPr>
          <w:b/>
          <w:color w:val="000000"/>
          <w:szCs w:val="20"/>
          <w:lang w:val="en-US"/>
        </w:rPr>
        <w:t>.</w:t>
      </w:r>
      <w:r w:rsidRPr="00860B8A">
        <w:rPr>
          <w:color w:val="000000"/>
          <w:szCs w:val="20"/>
          <w:lang w:val="en-US"/>
        </w:rPr>
        <w:t xml:space="preserve"> LCI of </w:t>
      </w:r>
      <w:r>
        <w:rPr>
          <w:color w:val="000000"/>
          <w:szCs w:val="20"/>
          <w:lang w:val="en-US"/>
        </w:rPr>
        <w:t xml:space="preserve">graphite anode for </w:t>
      </w:r>
      <w:r w:rsidRPr="00860B8A">
        <w:rPr>
          <w:color w:val="000000"/>
          <w:szCs w:val="20"/>
          <w:lang w:val="en-US"/>
        </w:rPr>
        <w:t xml:space="preserve">LMO-C type Li-Ion </w:t>
      </w:r>
      <w:r>
        <w:rPr>
          <w:color w:val="000000"/>
          <w:szCs w:val="20"/>
          <w:lang w:val="en-US"/>
        </w:rPr>
        <w:t>battery c</w:t>
      </w:r>
      <w:r w:rsidRPr="00860B8A">
        <w:rPr>
          <w:color w:val="000000"/>
          <w:szCs w:val="20"/>
          <w:lang w:val="en-US"/>
        </w:rPr>
        <w:t>ell</w:t>
      </w:r>
      <w:r>
        <w:rPr>
          <w:color w:val="000000"/>
          <w:szCs w:val="22"/>
          <w:lang w:val="en-US"/>
        </w:rPr>
        <w:t xml:space="preserve"> (Notter)</w:t>
      </w:r>
    </w:p>
    <w:tbl>
      <w:tblPr>
        <w:tblW w:w="8871" w:type="dxa"/>
        <w:tblInd w:w="93" w:type="dxa"/>
        <w:tblLook w:val="04A0" w:firstRow="1" w:lastRow="0" w:firstColumn="1" w:lastColumn="0" w:noHBand="0" w:noVBand="1"/>
      </w:tblPr>
      <w:tblGrid>
        <w:gridCol w:w="2709"/>
        <w:gridCol w:w="3402"/>
        <w:gridCol w:w="1984"/>
        <w:gridCol w:w="776"/>
      </w:tblGrid>
      <w:tr w:rsidR="00860B8A" w:rsidRPr="00C57A16" w14:paraId="0B1757DC" w14:textId="77777777" w:rsidTr="00293A33">
        <w:trPr>
          <w:trHeight w:val="20"/>
        </w:trPr>
        <w:tc>
          <w:tcPr>
            <w:tcW w:w="2709" w:type="dxa"/>
            <w:tcBorders>
              <w:top w:val="nil"/>
              <w:left w:val="nil"/>
              <w:bottom w:val="single" w:sz="4" w:space="0" w:color="auto"/>
              <w:right w:val="nil"/>
            </w:tcBorders>
            <w:shd w:val="clear" w:color="auto" w:fill="auto"/>
            <w:hideMark/>
          </w:tcPr>
          <w:p w14:paraId="13A25734"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Flow</w:t>
            </w:r>
          </w:p>
        </w:tc>
        <w:tc>
          <w:tcPr>
            <w:tcW w:w="3402" w:type="dxa"/>
            <w:tcBorders>
              <w:top w:val="nil"/>
              <w:left w:val="nil"/>
              <w:bottom w:val="single" w:sz="4" w:space="0" w:color="auto"/>
              <w:right w:val="nil"/>
            </w:tcBorders>
            <w:shd w:val="clear" w:color="auto" w:fill="auto"/>
            <w:hideMark/>
          </w:tcPr>
          <w:p w14:paraId="55F82A26"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Provider</w:t>
            </w:r>
          </w:p>
        </w:tc>
        <w:tc>
          <w:tcPr>
            <w:tcW w:w="1984" w:type="dxa"/>
            <w:tcBorders>
              <w:top w:val="nil"/>
              <w:left w:val="nil"/>
              <w:bottom w:val="single" w:sz="4" w:space="0" w:color="auto"/>
              <w:right w:val="nil"/>
            </w:tcBorders>
            <w:shd w:val="clear" w:color="auto" w:fill="auto"/>
            <w:hideMark/>
          </w:tcPr>
          <w:p w14:paraId="2C75DFDA"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41198530"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Unit</w:t>
            </w:r>
          </w:p>
        </w:tc>
      </w:tr>
      <w:tr w:rsidR="00860B8A" w:rsidRPr="00C57A16" w14:paraId="59711B41" w14:textId="77777777" w:rsidTr="00293A33">
        <w:trPr>
          <w:trHeight w:val="20"/>
        </w:trPr>
        <w:tc>
          <w:tcPr>
            <w:tcW w:w="2709" w:type="dxa"/>
            <w:tcBorders>
              <w:top w:val="nil"/>
              <w:left w:val="nil"/>
              <w:bottom w:val="nil"/>
              <w:right w:val="nil"/>
            </w:tcBorders>
            <w:shd w:val="clear" w:color="auto" w:fill="auto"/>
            <w:hideMark/>
          </w:tcPr>
          <w:p w14:paraId="19924919"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Inputs</w:t>
            </w:r>
          </w:p>
        </w:tc>
        <w:tc>
          <w:tcPr>
            <w:tcW w:w="3402" w:type="dxa"/>
            <w:tcBorders>
              <w:top w:val="nil"/>
              <w:left w:val="nil"/>
              <w:bottom w:val="nil"/>
              <w:right w:val="nil"/>
            </w:tcBorders>
            <w:shd w:val="clear" w:color="auto" w:fill="auto"/>
            <w:hideMark/>
          </w:tcPr>
          <w:p w14:paraId="1C0B0413" w14:textId="77777777" w:rsidR="00860B8A" w:rsidRPr="00C57A16" w:rsidRDefault="00860B8A" w:rsidP="00F43C1E">
            <w:pPr>
              <w:spacing w:after="0"/>
              <w:jc w:val="left"/>
              <w:rPr>
                <w:color w:val="000000"/>
                <w:sz w:val="18"/>
                <w:szCs w:val="18"/>
                <w:lang w:val="en-US"/>
              </w:rPr>
            </w:pPr>
          </w:p>
        </w:tc>
        <w:tc>
          <w:tcPr>
            <w:tcW w:w="1984" w:type="dxa"/>
            <w:tcBorders>
              <w:top w:val="nil"/>
              <w:left w:val="nil"/>
              <w:bottom w:val="nil"/>
              <w:right w:val="nil"/>
            </w:tcBorders>
            <w:shd w:val="clear" w:color="auto" w:fill="auto"/>
            <w:hideMark/>
          </w:tcPr>
          <w:p w14:paraId="6DA80505" w14:textId="77777777" w:rsidR="00860B8A" w:rsidRPr="00C57A16" w:rsidRDefault="00860B8A" w:rsidP="00F43C1E">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61D592E4" w14:textId="77777777" w:rsidR="00860B8A" w:rsidRPr="00C57A16" w:rsidRDefault="00860B8A" w:rsidP="00F43C1E">
            <w:pPr>
              <w:spacing w:after="0"/>
              <w:jc w:val="left"/>
              <w:rPr>
                <w:color w:val="000000"/>
                <w:sz w:val="18"/>
                <w:szCs w:val="18"/>
                <w:lang w:val="en-US"/>
              </w:rPr>
            </w:pPr>
          </w:p>
        </w:tc>
      </w:tr>
      <w:tr w:rsidR="00860B8A" w:rsidRPr="00C57A16" w14:paraId="18220599" w14:textId="77777777" w:rsidTr="00293A33">
        <w:trPr>
          <w:trHeight w:val="20"/>
        </w:trPr>
        <w:tc>
          <w:tcPr>
            <w:tcW w:w="2709" w:type="dxa"/>
            <w:tcBorders>
              <w:top w:val="nil"/>
              <w:left w:val="nil"/>
              <w:bottom w:val="nil"/>
              <w:right w:val="nil"/>
            </w:tcBorders>
            <w:shd w:val="clear" w:color="auto" w:fill="auto"/>
            <w:hideMark/>
          </w:tcPr>
          <w:p w14:paraId="632F7210" w14:textId="77777777" w:rsidR="00860B8A" w:rsidRPr="00C57A16" w:rsidRDefault="00415810" w:rsidP="00F43C1E">
            <w:pPr>
              <w:spacing w:after="0"/>
              <w:jc w:val="left"/>
              <w:rPr>
                <w:color w:val="000000"/>
                <w:sz w:val="18"/>
                <w:szCs w:val="18"/>
                <w:lang w:val="en-US"/>
              </w:rPr>
            </w:pPr>
            <w:r>
              <w:rPr>
                <w:color w:val="000000"/>
                <w:sz w:val="18"/>
                <w:szCs w:val="18"/>
                <w:lang w:val="en-US"/>
              </w:rPr>
              <w:t>b</w:t>
            </w:r>
            <w:r w:rsidR="00860B8A" w:rsidRPr="00C57A16">
              <w:rPr>
                <w:color w:val="000000"/>
                <w:sz w:val="18"/>
                <w:szCs w:val="18"/>
                <w:lang w:val="en-US"/>
              </w:rPr>
              <w:t>inder, organic, for electrodes, Li-Ion batteries</w:t>
            </w:r>
          </w:p>
        </w:tc>
        <w:tc>
          <w:tcPr>
            <w:tcW w:w="3402" w:type="dxa"/>
            <w:tcBorders>
              <w:top w:val="nil"/>
              <w:left w:val="nil"/>
              <w:bottom w:val="nil"/>
              <w:right w:val="nil"/>
            </w:tcBorders>
            <w:shd w:val="clear" w:color="auto" w:fill="auto"/>
            <w:hideMark/>
          </w:tcPr>
          <w:p w14:paraId="2E37CDC5" w14:textId="77777777" w:rsidR="00860B8A" w:rsidRPr="00C57A16" w:rsidRDefault="00415810" w:rsidP="00F43C1E">
            <w:pPr>
              <w:spacing w:after="0"/>
              <w:jc w:val="left"/>
              <w:rPr>
                <w:color w:val="000000"/>
                <w:sz w:val="18"/>
                <w:szCs w:val="18"/>
                <w:lang w:val="en-US"/>
              </w:rPr>
            </w:pPr>
            <w:r>
              <w:rPr>
                <w:color w:val="000000"/>
                <w:sz w:val="18"/>
                <w:szCs w:val="18"/>
                <w:lang w:val="en-US"/>
              </w:rPr>
              <w:t>b</w:t>
            </w:r>
            <w:r w:rsidR="00860B8A" w:rsidRPr="00C57A16">
              <w:rPr>
                <w:color w:val="000000"/>
                <w:sz w:val="18"/>
                <w:szCs w:val="18"/>
                <w:lang w:val="en-US"/>
              </w:rPr>
              <w:t>inder production, for electrodes, Li-Ion batteries, organic (PVdF) (Bauer)</w:t>
            </w:r>
          </w:p>
        </w:tc>
        <w:tc>
          <w:tcPr>
            <w:tcW w:w="1984" w:type="dxa"/>
            <w:tcBorders>
              <w:top w:val="nil"/>
              <w:left w:val="nil"/>
              <w:bottom w:val="nil"/>
              <w:right w:val="nil"/>
            </w:tcBorders>
            <w:shd w:val="clear" w:color="auto" w:fill="auto"/>
            <w:hideMark/>
          </w:tcPr>
          <w:p w14:paraId="2DDDBF02"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0.000</w:t>
            </w:r>
          </w:p>
        </w:tc>
        <w:tc>
          <w:tcPr>
            <w:tcW w:w="776" w:type="dxa"/>
            <w:tcBorders>
              <w:top w:val="nil"/>
              <w:left w:val="nil"/>
              <w:bottom w:val="nil"/>
              <w:right w:val="nil"/>
            </w:tcBorders>
            <w:shd w:val="clear" w:color="auto" w:fill="auto"/>
            <w:hideMark/>
          </w:tcPr>
          <w:p w14:paraId="2EF56B4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09290902" w14:textId="77777777" w:rsidTr="00293A33">
        <w:trPr>
          <w:trHeight w:val="20"/>
        </w:trPr>
        <w:tc>
          <w:tcPr>
            <w:tcW w:w="2709" w:type="dxa"/>
            <w:tcBorders>
              <w:top w:val="nil"/>
              <w:left w:val="nil"/>
              <w:bottom w:val="nil"/>
              <w:right w:val="nil"/>
            </w:tcBorders>
            <w:shd w:val="clear" w:color="auto" w:fill="auto"/>
            <w:hideMark/>
          </w:tcPr>
          <w:p w14:paraId="6C3D80E4" w14:textId="77777777" w:rsidR="00860B8A" w:rsidRPr="00C57A16" w:rsidRDefault="00415810" w:rsidP="00F43C1E">
            <w:pPr>
              <w:spacing w:after="0"/>
              <w:jc w:val="left"/>
              <w:rPr>
                <w:color w:val="000000"/>
                <w:sz w:val="18"/>
                <w:szCs w:val="18"/>
                <w:lang w:val="en-US"/>
              </w:rPr>
            </w:pPr>
            <w:r>
              <w:rPr>
                <w:color w:val="000000"/>
                <w:sz w:val="18"/>
                <w:szCs w:val="18"/>
                <w:lang w:val="en-US"/>
              </w:rPr>
              <w:t>b</w:t>
            </w:r>
            <w:r w:rsidR="00860B8A" w:rsidRPr="00C57A16">
              <w:rPr>
                <w:color w:val="000000"/>
                <w:sz w:val="18"/>
                <w:szCs w:val="18"/>
                <w:lang w:val="en-US"/>
              </w:rPr>
              <w:t>inder, water based, for electrodes, Li-Ion battery</w:t>
            </w:r>
          </w:p>
        </w:tc>
        <w:tc>
          <w:tcPr>
            <w:tcW w:w="3402" w:type="dxa"/>
            <w:tcBorders>
              <w:top w:val="nil"/>
              <w:left w:val="nil"/>
              <w:bottom w:val="nil"/>
              <w:right w:val="nil"/>
            </w:tcBorders>
            <w:shd w:val="clear" w:color="auto" w:fill="auto"/>
            <w:hideMark/>
          </w:tcPr>
          <w:p w14:paraId="0E86A185" w14:textId="77777777" w:rsidR="00860B8A" w:rsidRPr="00C57A16" w:rsidRDefault="00415810" w:rsidP="00F43C1E">
            <w:pPr>
              <w:spacing w:after="0"/>
              <w:jc w:val="left"/>
              <w:rPr>
                <w:color w:val="000000"/>
                <w:sz w:val="18"/>
                <w:szCs w:val="18"/>
                <w:lang w:val="en-US"/>
              </w:rPr>
            </w:pPr>
            <w:r>
              <w:rPr>
                <w:color w:val="000000"/>
                <w:sz w:val="18"/>
                <w:szCs w:val="18"/>
                <w:lang w:val="en-US"/>
              </w:rPr>
              <w:t>b</w:t>
            </w:r>
            <w:r w:rsidR="00860B8A" w:rsidRPr="00C57A16">
              <w:rPr>
                <w:color w:val="000000"/>
                <w:sz w:val="18"/>
                <w:szCs w:val="18"/>
                <w:lang w:val="en-US"/>
              </w:rPr>
              <w:t>inder production, for electrodes, Li-Ion batteries, CMC-SBR / water (Peters)</w:t>
            </w:r>
          </w:p>
        </w:tc>
        <w:tc>
          <w:tcPr>
            <w:tcW w:w="1984" w:type="dxa"/>
            <w:tcBorders>
              <w:top w:val="nil"/>
              <w:left w:val="nil"/>
              <w:bottom w:val="nil"/>
              <w:right w:val="nil"/>
            </w:tcBorders>
            <w:shd w:val="clear" w:color="auto" w:fill="auto"/>
            <w:hideMark/>
          </w:tcPr>
          <w:p w14:paraId="5DEF140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0.019</w:t>
            </w:r>
          </w:p>
        </w:tc>
        <w:tc>
          <w:tcPr>
            <w:tcW w:w="776" w:type="dxa"/>
            <w:tcBorders>
              <w:top w:val="nil"/>
              <w:left w:val="nil"/>
              <w:bottom w:val="nil"/>
              <w:right w:val="nil"/>
            </w:tcBorders>
            <w:shd w:val="clear" w:color="auto" w:fill="auto"/>
            <w:hideMark/>
          </w:tcPr>
          <w:p w14:paraId="37DF360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08BD1423" w14:textId="77777777" w:rsidTr="00293A33">
        <w:trPr>
          <w:trHeight w:val="20"/>
        </w:trPr>
        <w:tc>
          <w:tcPr>
            <w:tcW w:w="2709" w:type="dxa"/>
            <w:tcBorders>
              <w:top w:val="nil"/>
              <w:left w:val="nil"/>
              <w:bottom w:val="nil"/>
              <w:right w:val="nil"/>
            </w:tcBorders>
            <w:shd w:val="clear" w:color="auto" w:fill="auto"/>
            <w:hideMark/>
          </w:tcPr>
          <w:p w14:paraId="064B505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carbon black</w:t>
            </w:r>
          </w:p>
        </w:tc>
        <w:tc>
          <w:tcPr>
            <w:tcW w:w="3402" w:type="dxa"/>
            <w:tcBorders>
              <w:top w:val="nil"/>
              <w:left w:val="nil"/>
              <w:bottom w:val="nil"/>
              <w:right w:val="nil"/>
            </w:tcBorders>
            <w:shd w:val="clear" w:color="auto" w:fill="auto"/>
            <w:hideMark/>
          </w:tcPr>
          <w:p w14:paraId="1256FA4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market for carbon black |</w:t>
            </w:r>
            <w:r w:rsidR="00415810">
              <w:rPr>
                <w:color w:val="000000"/>
                <w:sz w:val="18"/>
                <w:szCs w:val="18"/>
                <w:lang w:val="en-US"/>
              </w:rPr>
              <w:t xml:space="preserve"> carbon black </w:t>
            </w:r>
          </w:p>
        </w:tc>
        <w:tc>
          <w:tcPr>
            <w:tcW w:w="1984" w:type="dxa"/>
            <w:tcBorders>
              <w:top w:val="nil"/>
              <w:left w:val="nil"/>
              <w:bottom w:val="nil"/>
              <w:right w:val="nil"/>
            </w:tcBorders>
            <w:shd w:val="clear" w:color="auto" w:fill="auto"/>
            <w:hideMark/>
          </w:tcPr>
          <w:p w14:paraId="2DCCE86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0.016</w:t>
            </w:r>
          </w:p>
        </w:tc>
        <w:tc>
          <w:tcPr>
            <w:tcW w:w="776" w:type="dxa"/>
            <w:tcBorders>
              <w:top w:val="nil"/>
              <w:left w:val="nil"/>
              <w:bottom w:val="nil"/>
              <w:right w:val="nil"/>
            </w:tcBorders>
            <w:shd w:val="clear" w:color="auto" w:fill="auto"/>
            <w:hideMark/>
          </w:tcPr>
          <w:p w14:paraId="28FCE3D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4522E1C6" w14:textId="77777777" w:rsidTr="00293A33">
        <w:trPr>
          <w:trHeight w:val="20"/>
        </w:trPr>
        <w:tc>
          <w:tcPr>
            <w:tcW w:w="2709" w:type="dxa"/>
            <w:tcBorders>
              <w:top w:val="nil"/>
              <w:left w:val="nil"/>
              <w:bottom w:val="nil"/>
              <w:right w:val="nil"/>
            </w:tcBorders>
            <w:shd w:val="clear" w:color="auto" w:fill="auto"/>
            <w:hideMark/>
          </w:tcPr>
          <w:p w14:paraId="58BA273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chemical factory, organics</w:t>
            </w:r>
          </w:p>
        </w:tc>
        <w:tc>
          <w:tcPr>
            <w:tcW w:w="3402" w:type="dxa"/>
            <w:tcBorders>
              <w:top w:val="nil"/>
              <w:left w:val="nil"/>
              <w:bottom w:val="nil"/>
              <w:right w:val="nil"/>
            </w:tcBorders>
            <w:shd w:val="clear" w:color="auto" w:fill="auto"/>
            <w:hideMark/>
          </w:tcPr>
          <w:p w14:paraId="787EE15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chemical factory, organics </w:t>
            </w:r>
          </w:p>
        </w:tc>
        <w:tc>
          <w:tcPr>
            <w:tcW w:w="1984" w:type="dxa"/>
            <w:tcBorders>
              <w:top w:val="nil"/>
              <w:left w:val="nil"/>
              <w:bottom w:val="nil"/>
              <w:right w:val="nil"/>
            </w:tcBorders>
            <w:shd w:val="clear" w:color="auto" w:fill="auto"/>
            <w:hideMark/>
          </w:tcPr>
          <w:p w14:paraId="36978C3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4.00E-10</w:t>
            </w:r>
          </w:p>
        </w:tc>
        <w:tc>
          <w:tcPr>
            <w:tcW w:w="776" w:type="dxa"/>
            <w:tcBorders>
              <w:top w:val="nil"/>
              <w:left w:val="nil"/>
              <w:bottom w:val="nil"/>
              <w:right w:val="nil"/>
            </w:tcBorders>
            <w:shd w:val="clear" w:color="auto" w:fill="auto"/>
            <w:hideMark/>
          </w:tcPr>
          <w:p w14:paraId="6EEAEA1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Item(s)</w:t>
            </w:r>
          </w:p>
        </w:tc>
      </w:tr>
      <w:tr w:rsidR="00860B8A" w:rsidRPr="00C57A16" w14:paraId="6A6FE3AC" w14:textId="77777777" w:rsidTr="00293A33">
        <w:trPr>
          <w:trHeight w:val="20"/>
        </w:trPr>
        <w:tc>
          <w:tcPr>
            <w:tcW w:w="2709" w:type="dxa"/>
            <w:tcBorders>
              <w:top w:val="nil"/>
              <w:left w:val="nil"/>
              <w:bottom w:val="nil"/>
              <w:right w:val="nil"/>
            </w:tcBorders>
            <w:shd w:val="clear" w:color="auto" w:fill="auto"/>
            <w:hideMark/>
          </w:tcPr>
          <w:p w14:paraId="663C40F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copper</w:t>
            </w:r>
          </w:p>
        </w:tc>
        <w:tc>
          <w:tcPr>
            <w:tcW w:w="3402" w:type="dxa"/>
            <w:tcBorders>
              <w:top w:val="nil"/>
              <w:left w:val="nil"/>
              <w:bottom w:val="nil"/>
              <w:right w:val="nil"/>
            </w:tcBorders>
            <w:shd w:val="clear" w:color="auto" w:fill="auto"/>
            <w:hideMark/>
          </w:tcPr>
          <w:p w14:paraId="3095545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copper </w:t>
            </w:r>
          </w:p>
        </w:tc>
        <w:tc>
          <w:tcPr>
            <w:tcW w:w="1984" w:type="dxa"/>
            <w:tcBorders>
              <w:top w:val="nil"/>
              <w:left w:val="nil"/>
              <w:bottom w:val="nil"/>
              <w:right w:val="nil"/>
            </w:tcBorders>
            <w:shd w:val="clear" w:color="auto" w:fill="auto"/>
            <w:hideMark/>
          </w:tcPr>
          <w:p w14:paraId="6BD17D2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0.524</w:t>
            </w:r>
          </w:p>
        </w:tc>
        <w:tc>
          <w:tcPr>
            <w:tcW w:w="776" w:type="dxa"/>
            <w:tcBorders>
              <w:top w:val="nil"/>
              <w:left w:val="nil"/>
              <w:bottom w:val="nil"/>
              <w:right w:val="nil"/>
            </w:tcBorders>
            <w:shd w:val="clear" w:color="auto" w:fill="auto"/>
            <w:hideMark/>
          </w:tcPr>
          <w:p w14:paraId="5EBBEC9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53CBBB75" w14:textId="77777777" w:rsidTr="00293A33">
        <w:trPr>
          <w:trHeight w:val="20"/>
        </w:trPr>
        <w:tc>
          <w:tcPr>
            <w:tcW w:w="2709" w:type="dxa"/>
            <w:tcBorders>
              <w:top w:val="nil"/>
              <w:left w:val="nil"/>
              <w:bottom w:val="nil"/>
              <w:right w:val="nil"/>
            </w:tcBorders>
            <w:shd w:val="clear" w:color="auto" w:fill="auto"/>
            <w:hideMark/>
          </w:tcPr>
          <w:p w14:paraId="617E2BA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electricity, medium voltage</w:t>
            </w:r>
          </w:p>
        </w:tc>
        <w:tc>
          <w:tcPr>
            <w:tcW w:w="3402" w:type="dxa"/>
            <w:tcBorders>
              <w:top w:val="nil"/>
              <w:left w:val="nil"/>
              <w:bottom w:val="nil"/>
              <w:right w:val="nil"/>
            </w:tcBorders>
            <w:shd w:val="clear" w:color="auto" w:fill="auto"/>
            <w:hideMark/>
          </w:tcPr>
          <w:p w14:paraId="405C99C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group for electricity, medium voltage </w:t>
            </w:r>
          </w:p>
        </w:tc>
        <w:tc>
          <w:tcPr>
            <w:tcW w:w="1984" w:type="dxa"/>
            <w:tcBorders>
              <w:top w:val="nil"/>
              <w:left w:val="nil"/>
              <w:bottom w:val="nil"/>
              <w:right w:val="nil"/>
            </w:tcBorders>
            <w:shd w:val="clear" w:color="auto" w:fill="auto"/>
            <w:hideMark/>
          </w:tcPr>
          <w:p w14:paraId="3B843C6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2.00E-03</w:t>
            </w:r>
          </w:p>
        </w:tc>
        <w:tc>
          <w:tcPr>
            <w:tcW w:w="776" w:type="dxa"/>
            <w:tcBorders>
              <w:top w:val="nil"/>
              <w:left w:val="nil"/>
              <w:bottom w:val="nil"/>
              <w:right w:val="nil"/>
            </w:tcBorders>
            <w:shd w:val="clear" w:color="auto" w:fill="auto"/>
            <w:hideMark/>
          </w:tcPr>
          <w:p w14:paraId="5B0E6F2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kWh</w:t>
            </w:r>
          </w:p>
        </w:tc>
      </w:tr>
      <w:tr w:rsidR="00860B8A" w:rsidRPr="00C57A16" w14:paraId="1607750B" w14:textId="77777777" w:rsidTr="00293A33">
        <w:trPr>
          <w:trHeight w:val="20"/>
        </w:trPr>
        <w:tc>
          <w:tcPr>
            <w:tcW w:w="2709" w:type="dxa"/>
            <w:tcBorders>
              <w:top w:val="nil"/>
              <w:left w:val="nil"/>
              <w:bottom w:val="nil"/>
              <w:right w:val="nil"/>
            </w:tcBorders>
            <w:shd w:val="clear" w:color="auto" w:fill="auto"/>
            <w:hideMark/>
          </w:tcPr>
          <w:p w14:paraId="49E3547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graphite, battery grade</w:t>
            </w:r>
          </w:p>
        </w:tc>
        <w:tc>
          <w:tcPr>
            <w:tcW w:w="3402" w:type="dxa"/>
            <w:tcBorders>
              <w:top w:val="nil"/>
              <w:left w:val="nil"/>
              <w:bottom w:val="nil"/>
              <w:right w:val="nil"/>
            </w:tcBorders>
            <w:shd w:val="clear" w:color="auto" w:fill="auto"/>
            <w:hideMark/>
          </w:tcPr>
          <w:p w14:paraId="312D293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graphite, battery grade </w:t>
            </w:r>
          </w:p>
        </w:tc>
        <w:tc>
          <w:tcPr>
            <w:tcW w:w="1984" w:type="dxa"/>
            <w:tcBorders>
              <w:top w:val="nil"/>
              <w:left w:val="nil"/>
              <w:bottom w:val="nil"/>
              <w:right w:val="nil"/>
            </w:tcBorders>
            <w:shd w:val="clear" w:color="auto" w:fill="auto"/>
            <w:hideMark/>
          </w:tcPr>
          <w:p w14:paraId="2C92C26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0.494</w:t>
            </w:r>
          </w:p>
        </w:tc>
        <w:tc>
          <w:tcPr>
            <w:tcW w:w="776" w:type="dxa"/>
            <w:tcBorders>
              <w:top w:val="nil"/>
              <w:left w:val="nil"/>
              <w:bottom w:val="nil"/>
              <w:right w:val="nil"/>
            </w:tcBorders>
            <w:shd w:val="clear" w:color="auto" w:fill="auto"/>
            <w:hideMark/>
          </w:tcPr>
          <w:p w14:paraId="1537BAD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3540D89D" w14:textId="77777777" w:rsidTr="00293A33">
        <w:trPr>
          <w:trHeight w:val="20"/>
        </w:trPr>
        <w:tc>
          <w:tcPr>
            <w:tcW w:w="2709" w:type="dxa"/>
            <w:tcBorders>
              <w:top w:val="nil"/>
              <w:left w:val="nil"/>
              <w:bottom w:val="nil"/>
              <w:right w:val="nil"/>
            </w:tcBorders>
            <w:shd w:val="clear" w:color="auto" w:fill="auto"/>
            <w:hideMark/>
          </w:tcPr>
          <w:p w14:paraId="3721DD8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heat, central or small-scale, other than natural gas</w:t>
            </w:r>
          </w:p>
        </w:tc>
        <w:tc>
          <w:tcPr>
            <w:tcW w:w="3402" w:type="dxa"/>
            <w:tcBorders>
              <w:top w:val="nil"/>
              <w:left w:val="nil"/>
              <w:bottom w:val="nil"/>
              <w:right w:val="nil"/>
            </w:tcBorders>
            <w:shd w:val="clear" w:color="auto" w:fill="auto"/>
            <w:hideMark/>
          </w:tcPr>
          <w:p w14:paraId="293D005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heat, central or small-scale, other than natural gas </w:t>
            </w:r>
          </w:p>
        </w:tc>
        <w:tc>
          <w:tcPr>
            <w:tcW w:w="1984" w:type="dxa"/>
            <w:tcBorders>
              <w:top w:val="nil"/>
              <w:left w:val="nil"/>
              <w:bottom w:val="nil"/>
              <w:right w:val="nil"/>
            </w:tcBorders>
            <w:shd w:val="clear" w:color="auto" w:fill="auto"/>
            <w:hideMark/>
          </w:tcPr>
          <w:p w14:paraId="2442606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1.220</w:t>
            </w:r>
          </w:p>
        </w:tc>
        <w:tc>
          <w:tcPr>
            <w:tcW w:w="776" w:type="dxa"/>
            <w:tcBorders>
              <w:top w:val="nil"/>
              <w:left w:val="nil"/>
              <w:bottom w:val="nil"/>
              <w:right w:val="nil"/>
            </w:tcBorders>
            <w:shd w:val="clear" w:color="auto" w:fill="auto"/>
            <w:hideMark/>
          </w:tcPr>
          <w:p w14:paraId="2178E04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MJ</w:t>
            </w:r>
          </w:p>
        </w:tc>
      </w:tr>
      <w:tr w:rsidR="00860B8A" w:rsidRPr="00C57A16" w14:paraId="20849940" w14:textId="77777777" w:rsidTr="00293A33">
        <w:trPr>
          <w:trHeight w:val="20"/>
        </w:trPr>
        <w:tc>
          <w:tcPr>
            <w:tcW w:w="2709" w:type="dxa"/>
            <w:tcBorders>
              <w:top w:val="nil"/>
              <w:left w:val="nil"/>
              <w:bottom w:val="nil"/>
              <w:right w:val="nil"/>
            </w:tcBorders>
            <w:shd w:val="clear" w:color="auto" w:fill="auto"/>
            <w:hideMark/>
          </w:tcPr>
          <w:p w14:paraId="13C2CA3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sheet rolling, copper</w:t>
            </w:r>
          </w:p>
        </w:tc>
        <w:tc>
          <w:tcPr>
            <w:tcW w:w="3402" w:type="dxa"/>
            <w:tcBorders>
              <w:top w:val="nil"/>
              <w:left w:val="nil"/>
              <w:bottom w:val="nil"/>
              <w:right w:val="nil"/>
            </w:tcBorders>
            <w:shd w:val="clear" w:color="auto" w:fill="auto"/>
            <w:hideMark/>
          </w:tcPr>
          <w:p w14:paraId="32D3746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w:t>
            </w:r>
            <w:r w:rsidR="00415810">
              <w:rPr>
                <w:color w:val="000000"/>
                <w:sz w:val="18"/>
                <w:szCs w:val="18"/>
                <w:lang w:val="en-US"/>
              </w:rPr>
              <w:t xml:space="preserve">ket for sheet rolling, copper </w:t>
            </w:r>
          </w:p>
        </w:tc>
        <w:tc>
          <w:tcPr>
            <w:tcW w:w="1984" w:type="dxa"/>
            <w:tcBorders>
              <w:top w:val="nil"/>
              <w:left w:val="nil"/>
              <w:bottom w:val="nil"/>
              <w:right w:val="nil"/>
            </w:tcBorders>
            <w:shd w:val="clear" w:color="auto" w:fill="auto"/>
            <w:hideMark/>
          </w:tcPr>
          <w:p w14:paraId="7525222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0.524</w:t>
            </w:r>
          </w:p>
        </w:tc>
        <w:tc>
          <w:tcPr>
            <w:tcW w:w="776" w:type="dxa"/>
            <w:tcBorders>
              <w:top w:val="nil"/>
              <w:left w:val="nil"/>
              <w:bottom w:val="nil"/>
              <w:right w:val="nil"/>
            </w:tcBorders>
            <w:shd w:val="clear" w:color="auto" w:fill="auto"/>
            <w:hideMark/>
          </w:tcPr>
          <w:p w14:paraId="2C9D103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6A5EACF1" w14:textId="77777777" w:rsidTr="00293A33">
        <w:trPr>
          <w:trHeight w:val="20"/>
        </w:trPr>
        <w:tc>
          <w:tcPr>
            <w:tcW w:w="2709" w:type="dxa"/>
            <w:tcBorders>
              <w:top w:val="nil"/>
              <w:left w:val="nil"/>
              <w:bottom w:val="nil"/>
              <w:right w:val="nil"/>
            </w:tcBorders>
            <w:shd w:val="clear" w:color="auto" w:fill="auto"/>
            <w:hideMark/>
          </w:tcPr>
          <w:p w14:paraId="19F802B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sulfuric acid</w:t>
            </w:r>
          </w:p>
        </w:tc>
        <w:tc>
          <w:tcPr>
            <w:tcW w:w="3402" w:type="dxa"/>
            <w:tcBorders>
              <w:top w:val="nil"/>
              <w:left w:val="nil"/>
              <w:bottom w:val="nil"/>
              <w:right w:val="nil"/>
            </w:tcBorders>
            <w:shd w:val="clear" w:color="auto" w:fill="auto"/>
            <w:hideMark/>
          </w:tcPr>
          <w:p w14:paraId="5A8D17D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sulfuric acid </w:t>
            </w:r>
          </w:p>
        </w:tc>
        <w:tc>
          <w:tcPr>
            <w:tcW w:w="1984" w:type="dxa"/>
            <w:tcBorders>
              <w:top w:val="nil"/>
              <w:left w:val="nil"/>
              <w:bottom w:val="nil"/>
              <w:right w:val="nil"/>
            </w:tcBorders>
            <w:shd w:val="clear" w:color="auto" w:fill="auto"/>
            <w:hideMark/>
          </w:tcPr>
          <w:p w14:paraId="71D8B2D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0.081</w:t>
            </w:r>
          </w:p>
        </w:tc>
        <w:tc>
          <w:tcPr>
            <w:tcW w:w="776" w:type="dxa"/>
            <w:tcBorders>
              <w:top w:val="nil"/>
              <w:left w:val="nil"/>
              <w:bottom w:val="nil"/>
              <w:right w:val="nil"/>
            </w:tcBorders>
            <w:shd w:val="clear" w:color="auto" w:fill="auto"/>
            <w:hideMark/>
          </w:tcPr>
          <w:p w14:paraId="215238E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0DD7476C" w14:textId="77777777" w:rsidTr="00293A33">
        <w:trPr>
          <w:trHeight w:val="20"/>
        </w:trPr>
        <w:tc>
          <w:tcPr>
            <w:tcW w:w="2709" w:type="dxa"/>
            <w:tcBorders>
              <w:top w:val="nil"/>
              <w:left w:val="nil"/>
              <w:bottom w:val="nil"/>
              <w:right w:val="nil"/>
            </w:tcBorders>
            <w:shd w:val="clear" w:color="auto" w:fill="auto"/>
            <w:hideMark/>
          </w:tcPr>
          <w:p w14:paraId="4D1D996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wastewater, average</w:t>
            </w:r>
          </w:p>
        </w:tc>
        <w:tc>
          <w:tcPr>
            <w:tcW w:w="3402" w:type="dxa"/>
            <w:tcBorders>
              <w:top w:val="nil"/>
              <w:left w:val="nil"/>
              <w:bottom w:val="nil"/>
              <w:right w:val="nil"/>
            </w:tcBorders>
            <w:shd w:val="clear" w:color="auto" w:fill="auto"/>
            <w:hideMark/>
          </w:tcPr>
          <w:p w14:paraId="0391F37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wastewater, average </w:t>
            </w:r>
          </w:p>
        </w:tc>
        <w:tc>
          <w:tcPr>
            <w:tcW w:w="1984" w:type="dxa"/>
            <w:tcBorders>
              <w:top w:val="nil"/>
              <w:left w:val="nil"/>
              <w:bottom w:val="nil"/>
              <w:right w:val="nil"/>
            </w:tcBorders>
            <w:shd w:val="clear" w:color="auto" w:fill="auto"/>
            <w:hideMark/>
          </w:tcPr>
          <w:p w14:paraId="1134B0F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-1.10E-04</w:t>
            </w:r>
          </w:p>
        </w:tc>
        <w:tc>
          <w:tcPr>
            <w:tcW w:w="776" w:type="dxa"/>
            <w:tcBorders>
              <w:top w:val="nil"/>
              <w:left w:val="nil"/>
              <w:bottom w:val="nil"/>
              <w:right w:val="nil"/>
            </w:tcBorders>
            <w:shd w:val="clear" w:color="auto" w:fill="auto"/>
            <w:hideMark/>
          </w:tcPr>
          <w:p w14:paraId="2D75735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m3</w:t>
            </w:r>
          </w:p>
        </w:tc>
      </w:tr>
      <w:tr w:rsidR="00860B8A" w:rsidRPr="00C57A16" w14:paraId="1A9D018A" w14:textId="77777777" w:rsidTr="00293A33">
        <w:trPr>
          <w:trHeight w:val="20"/>
        </w:trPr>
        <w:tc>
          <w:tcPr>
            <w:tcW w:w="2709" w:type="dxa"/>
            <w:tcBorders>
              <w:top w:val="nil"/>
              <w:left w:val="nil"/>
              <w:bottom w:val="nil"/>
              <w:right w:val="nil"/>
            </w:tcBorders>
            <w:shd w:val="clear" w:color="auto" w:fill="auto"/>
            <w:hideMark/>
          </w:tcPr>
          <w:p w14:paraId="16DBBA2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water, deionised, from tap water, at user</w:t>
            </w:r>
          </w:p>
        </w:tc>
        <w:tc>
          <w:tcPr>
            <w:tcW w:w="3402" w:type="dxa"/>
            <w:tcBorders>
              <w:top w:val="nil"/>
              <w:left w:val="nil"/>
              <w:bottom w:val="nil"/>
              <w:right w:val="nil"/>
            </w:tcBorders>
            <w:shd w:val="clear" w:color="auto" w:fill="auto"/>
            <w:hideMark/>
          </w:tcPr>
          <w:p w14:paraId="06811B5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water, deionised, from tap water, at user </w:t>
            </w:r>
          </w:p>
        </w:tc>
        <w:tc>
          <w:tcPr>
            <w:tcW w:w="1984" w:type="dxa"/>
            <w:tcBorders>
              <w:top w:val="nil"/>
              <w:left w:val="nil"/>
              <w:bottom w:val="nil"/>
              <w:right w:val="nil"/>
            </w:tcBorders>
            <w:shd w:val="clear" w:color="auto" w:fill="auto"/>
            <w:hideMark/>
          </w:tcPr>
          <w:p w14:paraId="2201F8A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0.424</w:t>
            </w:r>
          </w:p>
        </w:tc>
        <w:tc>
          <w:tcPr>
            <w:tcW w:w="776" w:type="dxa"/>
            <w:tcBorders>
              <w:top w:val="nil"/>
              <w:left w:val="nil"/>
              <w:bottom w:val="nil"/>
              <w:right w:val="nil"/>
            </w:tcBorders>
            <w:shd w:val="clear" w:color="auto" w:fill="auto"/>
            <w:hideMark/>
          </w:tcPr>
          <w:p w14:paraId="40ABD1D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4C648D34" w14:textId="77777777" w:rsidTr="00293A33">
        <w:trPr>
          <w:trHeight w:val="20"/>
        </w:trPr>
        <w:tc>
          <w:tcPr>
            <w:tcW w:w="2709" w:type="dxa"/>
            <w:tcBorders>
              <w:top w:val="nil"/>
              <w:left w:val="nil"/>
              <w:bottom w:val="nil"/>
              <w:right w:val="nil"/>
            </w:tcBorders>
            <w:shd w:val="clear" w:color="auto" w:fill="auto"/>
            <w:hideMark/>
          </w:tcPr>
          <w:p w14:paraId="1450D0F8"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Outputs</w:t>
            </w:r>
          </w:p>
        </w:tc>
        <w:tc>
          <w:tcPr>
            <w:tcW w:w="3402" w:type="dxa"/>
            <w:tcBorders>
              <w:top w:val="nil"/>
              <w:left w:val="nil"/>
              <w:bottom w:val="nil"/>
              <w:right w:val="nil"/>
            </w:tcBorders>
            <w:shd w:val="clear" w:color="auto" w:fill="auto"/>
            <w:hideMark/>
          </w:tcPr>
          <w:p w14:paraId="7B6D78A8" w14:textId="77777777" w:rsidR="00860B8A" w:rsidRPr="00C57A16" w:rsidRDefault="00860B8A" w:rsidP="00F43C1E">
            <w:pPr>
              <w:spacing w:after="0"/>
              <w:jc w:val="left"/>
              <w:rPr>
                <w:color w:val="000000"/>
                <w:sz w:val="18"/>
                <w:szCs w:val="18"/>
                <w:lang w:val="en-US"/>
              </w:rPr>
            </w:pPr>
          </w:p>
        </w:tc>
        <w:tc>
          <w:tcPr>
            <w:tcW w:w="1984" w:type="dxa"/>
            <w:tcBorders>
              <w:top w:val="nil"/>
              <w:left w:val="nil"/>
              <w:bottom w:val="nil"/>
              <w:right w:val="nil"/>
            </w:tcBorders>
            <w:shd w:val="clear" w:color="auto" w:fill="auto"/>
            <w:hideMark/>
          </w:tcPr>
          <w:p w14:paraId="31BAB892" w14:textId="77777777" w:rsidR="00860B8A" w:rsidRPr="00C57A16" w:rsidRDefault="00860B8A" w:rsidP="00F43C1E">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63479679" w14:textId="77777777" w:rsidR="00860B8A" w:rsidRPr="00C57A16" w:rsidRDefault="00860B8A" w:rsidP="00F43C1E">
            <w:pPr>
              <w:spacing w:after="0"/>
              <w:jc w:val="left"/>
              <w:rPr>
                <w:color w:val="000000"/>
                <w:sz w:val="18"/>
                <w:szCs w:val="18"/>
                <w:lang w:val="en-US"/>
              </w:rPr>
            </w:pPr>
          </w:p>
        </w:tc>
      </w:tr>
      <w:tr w:rsidR="00860B8A" w:rsidRPr="00C57A16" w14:paraId="33F31781" w14:textId="77777777" w:rsidTr="00293A33">
        <w:trPr>
          <w:trHeight w:val="20"/>
        </w:trPr>
        <w:tc>
          <w:tcPr>
            <w:tcW w:w="2709" w:type="dxa"/>
            <w:tcBorders>
              <w:top w:val="nil"/>
              <w:left w:val="nil"/>
              <w:bottom w:val="single" w:sz="4" w:space="0" w:color="auto"/>
              <w:right w:val="nil"/>
            </w:tcBorders>
            <w:shd w:val="clear" w:color="auto" w:fill="auto"/>
            <w:hideMark/>
          </w:tcPr>
          <w:p w14:paraId="4889D749"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Anode</w:t>
            </w:r>
            <w:r w:rsidR="00CE6536">
              <w:rPr>
                <w:color w:val="000000"/>
                <w:sz w:val="18"/>
                <w:szCs w:val="18"/>
                <w:lang w:val="en-US"/>
              </w:rPr>
              <w:t>, graphite, for Li-Ion battery</w:t>
            </w:r>
          </w:p>
        </w:tc>
        <w:tc>
          <w:tcPr>
            <w:tcW w:w="3402" w:type="dxa"/>
            <w:tcBorders>
              <w:top w:val="nil"/>
              <w:left w:val="nil"/>
              <w:bottom w:val="single" w:sz="4" w:space="0" w:color="auto"/>
              <w:right w:val="nil"/>
            </w:tcBorders>
            <w:shd w:val="clear" w:color="auto" w:fill="auto"/>
            <w:hideMark/>
          </w:tcPr>
          <w:p w14:paraId="6B14EBB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w:t>
            </w:r>
            <w:r w:rsidR="00CE6536" w:rsidRPr="00C57A16">
              <w:rPr>
                <w:color w:val="000000"/>
                <w:sz w:val="18"/>
                <w:szCs w:val="18"/>
                <w:lang w:val="en-US"/>
              </w:rPr>
              <w:t>Anode, graphite, for Li-Ion battery, modular (Notter)</w:t>
            </w:r>
          </w:p>
        </w:tc>
        <w:tc>
          <w:tcPr>
            <w:tcW w:w="1984" w:type="dxa"/>
            <w:tcBorders>
              <w:top w:val="nil"/>
              <w:left w:val="nil"/>
              <w:bottom w:val="single" w:sz="4" w:space="0" w:color="auto"/>
              <w:right w:val="nil"/>
            </w:tcBorders>
            <w:shd w:val="clear" w:color="auto" w:fill="auto"/>
            <w:hideMark/>
          </w:tcPr>
          <w:p w14:paraId="1CA4211A" w14:textId="77777777" w:rsidR="00860B8A" w:rsidRPr="00C57A16" w:rsidRDefault="00574CA3" w:rsidP="00F43C1E">
            <w:pPr>
              <w:spacing w:after="0"/>
              <w:jc w:val="left"/>
              <w:rPr>
                <w:color w:val="000000"/>
                <w:sz w:val="18"/>
                <w:szCs w:val="18"/>
                <w:lang w:val="en-US"/>
              </w:rPr>
            </w:pPr>
            <w:r>
              <w:rPr>
                <w:color w:val="000000"/>
                <w:sz w:val="18"/>
                <w:szCs w:val="18"/>
                <w:lang w:val="en-US"/>
              </w:rPr>
              <w:t>1.00</w:t>
            </w:r>
          </w:p>
        </w:tc>
        <w:tc>
          <w:tcPr>
            <w:tcW w:w="776" w:type="dxa"/>
            <w:tcBorders>
              <w:top w:val="nil"/>
              <w:left w:val="nil"/>
              <w:bottom w:val="single" w:sz="4" w:space="0" w:color="auto"/>
              <w:right w:val="nil"/>
            </w:tcBorders>
            <w:shd w:val="clear" w:color="auto" w:fill="auto"/>
            <w:hideMark/>
          </w:tcPr>
          <w:p w14:paraId="5F96B6E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bl>
    <w:p w14:paraId="0FD97F11" w14:textId="77777777" w:rsidR="00A81D64" w:rsidRPr="00860B8A" w:rsidRDefault="00A81D64" w:rsidP="004A25E5">
      <w:pPr>
        <w:spacing w:line="360" w:lineRule="auto"/>
        <w:rPr>
          <w:szCs w:val="20"/>
          <w:lang w:val="en-US"/>
        </w:rPr>
      </w:pPr>
    </w:p>
    <w:p w14:paraId="25EC626E" w14:textId="77777777" w:rsidR="00860B8A" w:rsidRPr="00860B8A" w:rsidRDefault="00860B8A" w:rsidP="00860B8A">
      <w:pPr>
        <w:rPr>
          <w:color w:val="000000"/>
          <w:szCs w:val="20"/>
          <w:lang w:val="en-US"/>
        </w:rPr>
      </w:pPr>
      <w:r w:rsidRPr="00860B8A">
        <w:rPr>
          <w:b/>
          <w:color w:val="000000"/>
          <w:szCs w:val="20"/>
          <w:lang w:val="en-US"/>
        </w:rPr>
        <w:t>Table S9.</w:t>
      </w:r>
      <w:r w:rsidRPr="00860B8A">
        <w:rPr>
          <w:color w:val="000000"/>
          <w:szCs w:val="20"/>
          <w:lang w:val="en-US"/>
        </w:rPr>
        <w:t xml:space="preserve"> LCI of LiMn</w:t>
      </w:r>
      <w:r w:rsidRPr="00860B8A">
        <w:rPr>
          <w:color w:val="000000"/>
          <w:szCs w:val="20"/>
          <w:vertAlign w:val="subscript"/>
          <w:lang w:val="en-US"/>
        </w:rPr>
        <w:t>2</w:t>
      </w:r>
      <w:r w:rsidRPr="00860B8A">
        <w:rPr>
          <w:color w:val="000000"/>
          <w:szCs w:val="20"/>
          <w:lang w:val="en-US"/>
        </w:rPr>
        <w:t>O</w:t>
      </w:r>
      <w:r w:rsidRPr="00860B8A">
        <w:rPr>
          <w:color w:val="000000"/>
          <w:szCs w:val="20"/>
          <w:vertAlign w:val="subscript"/>
          <w:lang w:val="en-US"/>
        </w:rPr>
        <w:t>4</w:t>
      </w:r>
      <w:r w:rsidRPr="00860B8A">
        <w:rPr>
          <w:color w:val="000000"/>
          <w:szCs w:val="20"/>
          <w:lang w:val="en-US"/>
        </w:rPr>
        <w:t xml:space="preserve"> cathode</w:t>
      </w:r>
      <w:r>
        <w:rPr>
          <w:color w:val="000000"/>
          <w:szCs w:val="20"/>
          <w:lang w:val="en-US"/>
        </w:rPr>
        <w:t xml:space="preserve"> for </w:t>
      </w:r>
      <w:r w:rsidRPr="00860B8A">
        <w:rPr>
          <w:color w:val="000000"/>
          <w:szCs w:val="20"/>
          <w:lang w:val="en-US"/>
        </w:rPr>
        <w:t xml:space="preserve">LMO-C type Li-Ion </w:t>
      </w:r>
      <w:r>
        <w:rPr>
          <w:color w:val="000000"/>
          <w:szCs w:val="20"/>
          <w:lang w:val="en-US"/>
        </w:rPr>
        <w:t>battery c</w:t>
      </w:r>
      <w:r w:rsidRPr="00860B8A">
        <w:rPr>
          <w:color w:val="000000"/>
          <w:szCs w:val="20"/>
          <w:lang w:val="en-US"/>
        </w:rPr>
        <w:t>ell</w:t>
      </w:r>
      <w:r>
        <w:rPr>
          <w:color w:val="000000"/>
          <w:szCs w:val="22"/>
          <w:lang w:val="en-US"/>
        </w:rPr>
        <w:t xml:space="preserve"> (Notter)</w:t>
      </w:r>
    </w:p>
    <w:tbl>
      <w:tblPr>
        <w:tblW w:w="8804" w:type="dxa"/>
        <w:tblInd w:w="93" w:type="dxa"/>
        <w:tblLayout w:type="fixed"/>
        <w:tblLook w:val="04A0" w:firstRow="1" w:lastRow="0" w:firstColumn="1" w:lastColumn="0" w:noHBand="0" w:noVBand="1"/>
      </w:tblPr>
      <w:tblGrid>
        <w:gridCol w:w="2709"/>
        <w:gridCol w:w="3260"/>
        <w:gridCol w:w="2126"/>
        <w:gridCol w:w="709"/>
      </w:tblGrid>
      <w:tr w:rsidR="00860B8A" w:rsidRPr="00C57A16" w14:paraId="0981F8AD" w14:textId="77777777" w:rsidTr="00913E33">
        <w:trPr>
          <w:trHeight w:val="283"/>
        </w:trPr>
        <w:tc>
          <w:tcPr>
            <w:tcW w:w="2709" w:type="dxa"/>
            <w:tcBorders>
              <w:top w:val="nil"/>
              <w:left w:val="nil"/>
              <w:bottom w:val="single" w:sz="4" w:space="0" w:color="auto"/>
              <w:right w:val="nil"/>
            </w:tcBorders>
            <w:shd w:val="clear" w:color="auto" w:fill="auto"/>
            <w:hideMark/>
          </w:tcPr>
          <w:p w14:paraId="7888D2BA"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Flow</w:t>
            </w:r>
          </w:p>
        </w:tc>
        <w:tc>
          <w:tcPr>
            <w:tcW w:w="3260" w:type="dxa"/>
            <w:tcBorders>
              <w:top w:val="nil"/>
              <w:left w:val="nil"/>
              <w:bottom w:val="single" w:sz="4" w:space="0" w:color="auto"/>
              <w:right w:val="nil"/>
            </w:tcBorders>
            <w:shd w:val="clear" w:color="auto" w:fill="auto"/>
            <w:hideMark/>
          </w:tcPr>
          <w:p w14:paraId="34090F53"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Provider</w:t>
            </w:r>
          </w:p>
        </w:tc>
        <w:tc>
          <w:tcPr>
            <w:tcW w:w="2126" w:type="dxa"/>
            <w:tcBorders>
              <w:top w:val="nil"/>
              <w:left w:val="nil"/>
              <w:bottom w:val="single" w:sz="4" w:space="0" w:color="auto"/>
              <w:right w:val="nil"/>
            </w:tcBorders>
            <w:shd w:val="clear" w:color="auto" w:fill="auto"/>
            <w:hideMark/>
          </w:tcPr>
          <w:p w14:paraId="5A9DB067"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Amount</w:t>
            </w:r>
          </w:p>
        </w:tc>
        <w:tc>
          <w:tcPr>
            <w:tcW w:w="709" w:type="dxa"/>
            <w:tcBorders>
              <w:top w:val="nil"/>
              <w:left w:val="nil"/>
              <w:bottom w:val="single" w:sz="4" w:space="0" w:color="auto"/>
              <w:right w:val="nil"/>
            </w:tcBorders>
            <w:shd w:val="clear" w:color="auto" w:fill="auto"/>
            <w:hideMark/>
          </w:tcPr>
          <w:p w14:paraId="6E8543AB" w14:textId="77777777" w:rsidR="00860B8A" w:rsidRPr="00C57A16" w:rsidRDefault="00860B8A" w:rsidP="00913E33">
            <w:pPr>
              <w:spacing w:after="0"/>
              <w:ind w:right="-249"/>
              <w:jc w:val="left"/>
              <w:rPr>
                <w:b/>
                <w:bCs/>
                <w:color w:val="000000"/>
                <w:sz w:val="18"/>
                <w:szCs w:val="18"/>
                <w:lang w:val="en-US"/>
              </w:rPr>
            </w:pPr>
            <w:r w:rsidRPr="00C57A16">
              <w:rPr>
                <w:b/>
                <w:bCs/>
                <w:color w:val="000000"/>
                <w:sz w:val="18"/>
                <w:szCs w:val="18"/>
                <w:lang w:val="en-US"/>
              </w:rPr>
              <w:t>Unit</w:t>
            </w:r>
          </w:p>
        </w:tc>
      </w:tr>
      <w:tr w:rsidR="00860B8A" w:rsidRPr="00C57A16" w14:paraId="678A6CAD" w14:textId="77777777" w:rsidTr="00913E33">
        <w:trPr>
          <w:trHeight w:val="283"/>
        </w:trPr>
        <w:tc>
          <w:tcPr>
            <w:tcW w:w="2709" w:type="dxa"/>
            <w:tcBorders>
              <w:top w:val="nil"/>
              <w:left w:val="nil"/>
              <w:bottom w:val="nil"/>
              <w:right w:val="nil"/>
            </w:tcBorders>
            <w:shd w:val="clear" w:color="auto" w:fill="auto"/>
            <w:hideMark/>
          </w:tcPr>
          <w:p w14:paraId="5A2DBA92"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Inputs</w:t>
            </w:r>
          </w:p>
        </w:tc>
        <w:tc>
          <w:tcPr>
            <w:tcW w:w="3260" w:type="dxa"/>
            <w:tcBorders>
              <w:top w:val="nil"/>
              <w:left w:val="nil"/>
              <w:bottom w:val="nil"/>
              <w:right w:val="nil"/>
            </w:tcBorders>
            <w:shd w:val="clear" w:color="auto" w:fill="auto"/>
            <w:hideMark/>
          </w:tcPr>
          <w:p w14:paraId="275B55F2" w14:textId="77777777" w:rsidR="00860B8A" w:rsidRPr="00C57A16" w:rsidRDefault="00860B8A" w:rsidP="00F43C1E">
            <w:pPr>
              <w:spacing w:after="0"/>
              <w:jc w:val="left"/>
              <w:rPr>
                <w:color w:val="000000"/>
                <w:sz w:val="18"/>
                <w:szCs w:val="18"/>
                <w:lang w:val="en-US"/>
              </w:rPr>
            </w:pPr>
          </w:p>
        </w:tc>
        <w:tc>
          <w:tcPr>
            <w:tcW w:w="2126" w:type="dxa"/>
            <w:tcBorders>
              <w:top w:val="nil"/>
              <w:left w:val="nil"/>
              <w:bottom w:val="nil"/>
              <w:right w:val="nil"/>
            </w:tcBorders>
            <w:shd w:val="clear" w:color="auto" w:fill="auto"/>
            <w:hideMark/>
          </w:tcPr>
          <w:p w14:paraId="75FCF5C2" w14:textId="77777777" w:rsidR="00860B8A" w:rsidRPr="00C57A16" w:rsidRDefault="00860B8A" w:rsidP="00F43C1E">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046D134F" w14:textId="77777777" w:rsidR="00860B8A" w:rsidRPr="00C57A16" w:rsidRDefault="00860B8A" w:rsidP="00913E33">
            <w:pPr>
              <w:spacing w:after="0"/>
              <w:ind w:right="-249"/>
              <w:jc w:val="left"/>
              <w:rPr>
                <w:color w:val="000000"/>
                <w:sz w:val="18"/>
                <w:szCs w:val="18"/>
                <w:lang w:val="en-US"/>
              </w:rPr>
            </w:pPr>
          </w:p>
        </w:tc>
      </w:tr>
      <w:tr w:rsidR="00860B8A" w:rsidRPr="00C57A16" w14:paraId="45421947" w14:textId="77777777" w:rsidTr="00913E33">
        <w:trPr>
          <w:trHeight w:val="283"/>
        </w:trPr>
        <w:tc>
          <w:tcPr>
            <w:tcW w:w="2709" w:type="dxa"/>
            <w:tcBorders>
              <w:top w:val="nil"/>
              <w:left w:val="nil"/>
              <w:bottom w:val="nil"/>
              <w:right w:val="nil"/>
            </w:tcBorders>
            <w:shd w:val="clear" w:color="auto" w:fill="auto"/>
            <w:hideMark/>
          </w:tcPr>
          <w:p w14:paraId="447824C7" w14:textId="77777777" w:rsidR="00860B8A" w:rsidRPr="00C57A16" w:rsidRDefault="00860B8A" w:rsidP="00F43C1E">
            <w:pPr>
              <w:spacing w:after="0"/>
              <w:jc w:val="left"/>
              <w:rPr>
                <w:color w:val="000000"/>
                <w:sz w:val="18"/>
                <w:szCs w:val="18"/>
                <w:lang w:val="en-US"/>
              </w:rPr>
            </w:pPr>
            <w:r>
              <w:rPr>
                <w:color w:val="000000"/>
                <w:sz w:val="18"/>
                <w:szCs w:val="18"/>
                <w:lang w:val="en-US"/>
              </w:rPr>
              <w:t>a</w:t>
            </w:r>
            <w:r w:rsidRPr="00C57A16">
              <w:rPr>
                <w:color w:val="000000"/>
                <w:sz w:val="18"/>
                <w:szCs w:val="18"/>
                <w:lang w:val="en-US"/>
              </w:rPr>
              <w:t>luminium, wrought alloy</w:t>
            </w:r>
          </w:p>
        </w:tc>
        <w:tc>
          <w:tcPr>
            <w:tcW w:w="3260" w:type="dxa"/>
            <w:tcBorders>
              <w:top w:val="nil"/>
              <w:left w:val="nil"/>
              <w:bottom w:val="nil"/>
              <w:right w:val="nil"/>
            </w:tcBorders>
            <w:shd w:val="clear" w:color="auto" w:fill="auto"/>
            <w:hideMark/>
          </w:tcPr>
          <w:p w14:paraId="5027D0C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market for aluminium, wrought alloy</w:t>
            </w:r>
          </w:p>
        </w:tc>
        <w:tc>
          <w:tcPr>
            <w:tcW w:w="2126" w:type="dxa"/>
            <w:tcBorders>
              <w:top w:val="nil"/>
              <w:left w:val="nil"/>
              <w:bottom w:val="nil"/>
              <w:right w:val="nil"/>
            </w:tcBorders>
            <w:shd w:val="clear" w:color="auto" w:fill="auto"/>
            <w:hideMark/>
          </w:tcPr>
          <w:p w14:paraId="2280CD5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0.393</w:t>
            </w:r>
          </w:p>
        </w:tc>
        <w:tc>
          <w:tcPr>
            <w:tcW w:w="709" w:type="dxa"/>
            <w:tcBorders>
              <w:top w:val="nil"/>
              <w:left w:val="nil"/>
              <w:bottom w:val="nil"/>
              <w:right w:val="nil"/>
            </w:tcBorders>
            <w:shd w:val="clear" w:color="auto" w:fill="auto"/>
            <w:hideMark/>
          </w:tcPr>
          <w:p w14:paraId="4251554C"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6B889113" w14:textId="77777777" w:rsidTr="00913E33">
        <w:trPr>
          <w:trHeight w:val="283"/>
        </w:trPr>
        <w:tc>
          <w:tcPr>
            <w:tcW w:w="2709" w:type="dxa"/>
            <w:tcBorders>
              <w:top w:val="nil"/>
              <w:left w:val="nil"/>
              <w:bottom w:val="nil"/>
              <w:right w:val="nil"/>
            </w:tcBorders>
            <w:shd w:val="clear" w:color="auto" w:fill="auto"/>
            <w:hideMark/>
          </w:tcPr>
          <w:p w14:paraId="13D09C60" w14:textId="77777777" w:rsidR="00860B8A" w:rsidRPr="00C57A16" w:rsidRDefault="00860B8A" w:rsidP="00F43C1E">
            <w:pPr>
              <w:spacing w:after="0"/>
              <w:jc w:val="left"/>
              <w:rPr>
                <w:color w:val="000000"/>
                <w:sz w:val="18"/>
                <w:szCs w:val="18"/>
                <w:lang w:val="en-US"/>
              </w:rPr>
            </w:pPr>
            <w:r>
              <w:rPr>
                <w:color w:val="000000"/>
                <w:sz w:val="18"/>
                <w:szCs w:val="18"/>
                <w:lang w:val="en-US"/>
              </w:rPr>
              <w:t>b</w:t>
            </w:r>
            <w:r w:rsidRPr="00C57A16">
              <w:rPr>
                <w:color w:val="000000"/>
                <w:sz w:val="18"/>
                <w:szCs w:val="18"/>
                <w:lang w:val="en-US"/>
              </w:rPr>
              <w:t>inder, organic, for electrodes, Li-Ion batteries</w:t>
            </w:r>
          </w:p>
        </w:tc>
        <w:tc>
          <w:tcPr>
            <w:tcW w:w="3260" w:type="dxa"/>
            <w:tcBorders>
              <w:top w:val="nil"/>
              <w:left w:val="nil"/>
              <w:bottom w:val="nil"/>
              <w:right w:val="nil"/>
            </w:tcBorders>
            <w:shd w:val="clear" w:color="auto" w:fill="auto"/>
            <w:hideMark/>
          </w:tcPr>
          <w:p w14:paraId="450BD1B6" w14:textId="77777777" w:rsidR="00860B8A" w:rsidRPr="00C57A16" w:rsidRDefault="00860B8A" w:rsidP="00F43C1E">
            <w:pPr>
              <w:spacing w:after="0"/>
              <w:jc w:val="left"/>
              <w:rPr>
                <w:color w:val="000000"/>
                <w:sz w:val="18"/>
                <w:szCs w:val="18"/>
                <w:lang w:val="en-US"/>
              </w:rPr>
            </w:pPr>
            <w:r>
              <w:rPr>
                <w:color w:val="000000"/>
                <w:sz w:val="18"/>
                <w:szCs w:val="18"/>
                <w:lang w:val="en-US"/>
              </w:rPr>
              <w:t>b</w:t>
            </w:r>
            <w:r w:rsidRPr="00C57A16">
              <w:rPr>
                <w:color w:val="000000"/>
                <w:sz w:val="18"/>
                <w:szCs w:val="18"/>
                <w:lang w:val="en-US"/>
              </w:rPr>
              <w:t>inder production, for electrodes, Li-Ion batteries, organic (PVdF) (Bauer)</w:t>
            </w:r>
          </w:p>
        </w:tc>
        <w:tc>
          <w:tcPr>
            <w:tcW w:w="2126" w:type="dxa"/>
            <w:tcBorders>
              <w:top w:val="nil"/>
              <w:left w:val="nil"/>
              <w:bottom w:val="nil"/>
              <w:right w:val="nil"/>
            </w:tcBorders>
            <w:shd w:val="clear" w:color="auto" w:fill="auto"/>
            <w:hideMark/>
          </w:tcPr>
          <w:p w14:paraId="71790DD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0.010</w:t>
            </w:r>
          </w:p>
        </w:tc>
        <w:tc>
          <w:tcPr>
            <w:tcW w:w="709" w:type="dxa"/>
            <w:tcBorders>
              <w:top w:val="nil"/>
              <w:left w:val="nil"/>
              <w:bottom w:val="nil"/>
              <w:right w:val="nil"/>
            </w:tcBorders>
            <w:shd w:val="clear" w:color="auto" w:fill="auto"/>
            <w:hideMark/>
          </w:tcPr>
          <w:p w14:paraId="4C156320"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45C583B1" w14:textId="77777777" w:rsidTr="00913E33">
        <w:trPr>
          <w:trHeight w:val="283"/>
        </w:trPr>
        <w:tc>
          <w:tcPr>
            <w:tcW w:w="2709" w:type="dxa"/>
            <w:tcBorders>
              <w:top w:val="nil"/>
              <w:left w:val="nil"/>
              <w:bottom w:val="nil"/>
              <w:right w:val="nil"/>
            </w:tcBorders>
            <w:shd w:val="clear" w:color="auto" w:fill="auto"/>
            <w:hideMark/>
          </w:tcPr>
          <w:p w14:paraId="7132668F" w14:textId="77777777" w:rsidR="00860B8A" w:rsidRPr="00C57A16" w:rsidRDefault="00860B8A" w:rsidP="00F43C1E">
            <w:pPr>
              <w:spacing w:after="0"/>
              <w:jc w:val="left"/>
              <w:rPr>
                <w:color w:val="000000"/>
                <w:sz w:val="18"/>
                <w:szCs w:val="18"/>
                <w:lang w:val="en-US"/>
              </w:rPr>
            </w:pPr>
            <w:r>
              <w:rPr>
                <w:color w:val="000000"/>
                <w:sz w:val="18"/>
                <w:szCs w:val="18"/>
                <w:lang w:val="en-US"/>
              </w:rPr>
              <w:t>b</w:t>
            </w:r>
            <w:r w:rsidRPr="00C57A16">
              <w:rPr>
                <w:color w:val="000000"/>
                <w:sz w:val="18"/>
                <w:szCs w:val="18"/>
                <w:lang w:val="en-US"/>
              </w:rPr>
              <w:t>inder, water based, for electrodes, Li-Ion battery</w:t>
            </w:r>
          </w:p>
        </w:tc>
        <w:tc>
          <w:tcPr>
            <w:tcW w:w="3260" w:type="dxa"/>
            <w:tcBorders>
              <w:top w:val="nil"/>
              <w:left w:val="nil"/>
              <w:bottom w:val="nil"/>
              <w:right w:val="nil"/>
            </w:tcBorders>
            <w:shd w:val="clear" w:color="auto" w:fill="auto"/>
            <w:hideMark/>
          </w:tcPr>
          <w:p w14:paraId="35956214" w14:textId="77777777" w:rsidR="00860B8A" w:rsidRPr="00C57A16" w:rsidRDefault="00860B8A" w:rsidP="00F43C1E">
            <w:pPr>
              <w:spacing w:after="0"/>
              <w:jc w:val="left"/>
              <w:rPr>
                <w:color w:val="000000"/>
                <w:sz w:val="18"/>
                <w:szCs w:val="18"/>
                <w:lang w:val="en-US"/>
              </w:rPr>
            </w:pPr>
            <w:r>
              <w:rPr>
                <w:color w:val="000000"/>
                <w:sz w:val="18"/>
                <w:szCs w:val="18"/>
                <w:lang w:val="en-US"/>
              </w:rPr>
              <w:t>b</w:t>
            </w:r>
            <w:r w:rsidRPr="00C57A16">
              <w:rPr>
                <w:color w:val="000000"/>
                <w:sz w:val="18"/>
                <w:szCs w:val="18"/>
                <w:lang w:val="en-US"/>
              </w:rPr>
              <w:t>inder production, for electrodes, Li-Ion batteries, CMC-SBR (Peters)</w:t>
            </w:r>
          </w:p>
        </w:tc>
        <w:tc>
          <w:tcPr>
            <w:tcW w:w="2126" w:type="dxa"/>
            <w:tcBorders>
              <w:top w:val="nil"/>
              <w:left w:val="nil"/>
              <w:bottom w:val="nil"/>
              <w:right w:val="nil"/>
            </w:tcBorders>
            <w:shd w:val="clear" w:color="auto" w:fill="auto"/>
            <w:hideMark/>
          </w:tcPr>
          <w:p w14:paraId="3EE062E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0.000</w:t>
            </w:r>
          </w:p>
        </w:tc>
        <w:tc>
          <w:tcPr>
            <w:tcW w:w="709" w:type="dxa"/>
            <w:tcBorders>
              <w:top w:val="nil"/>
              <w:left w:val="nil"/>
              <w:bottom w:val="nil"/>
              <w:right w:val="nil"/>
            </w:tcBorders>
            <w:shd w:val="clear" w:color="auto" w:fill="auto"/>
            <w:hideMark/>
          </w:tcPr>
          <w:p w14:paraId="413FC06A"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51250C3B" w14:textId="77777777" w:rsidTr="00913E33">
        <w:trPr>
          <w:trHeight w:val="283"/>
        </w:trPr>
        <w:tc>
          <w:tcPr>
            <w:tcW w:w="2709" w:type="dxa"/>
            <w:tcBorders>
              <w:top w:val="nil"/>
              <w:left w:val="nil"/>
              <w:bottom w:val="nil"/>
              <w:right w:val="nil"/>
            </w:tcBorders>
            <w:shd w:val="clear" w:color="auto" w:fill="auto"/>
            <w:hideMark/>
          </w:tcPr>
          <w:p w14:paraId="4559E75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carbon black</w:t>
            </w:r>
          </w:p>
        </w:tc>
        <w:tc>
          <w:tcPr>
            <w:tcW w:w="3260" w:type="dxa"/>
            <w:tcBorders>
              <w:top w:val="nil"/>
              <w:left w:val="nil"/>
              <w:bottom w:val="nil"/>
              <w:right w:val="nil"/>
            </w:tcBorders>
            <w:shd w:val="clear" w:color="auto" w:fill="auto"/>
            <w:hideMark/>
          </w:tcPr>
          <w:p w14:paraId="250C6D0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carbon black </w:t>
            </w:r>
          </w:p>
        </w:tc>
        <w:tc>
          <w:tcPr>
            <w:tcW w:w="2126" w:type="dxa"/>
            <w:tcBorders>
              <w:top w:val="nil"/>
              <w:left w:val="nil"/>
              <w:bottom w:val="nil"/>
              <w:right w:val="nil"/>
            </w:tcBorders>
            <w:shd w:val="clear" w:color="auto" w:fill="auto"/>
            <w:hideMark/>
          </w:tcPr>
          <w:p w14:paraId="68BFE53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0.026</w:t>
            </w:r>
          </w:p>
        </w:tc>
        <w:tc>
          <w:tcPr>
            <w:tcW w:w="709" w:type="dxa"/>
            <w:tcBorders>
              <w:top w:val="nil"/>
              <w:left w:val="nil"/>
              <w:bottom w:val="nil"/>
              <w:right w:val="nil"/>
            </w:tcBorders>
            <w:shd w:val="clear" w:color="auto" w:fill="auto"/>
            <w:hideMark/>
          </w:tcPr>
          <w:p w14:paraId="24C91486"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652BD8F1" w14:textId="77777777" w:rsidTr="00913E33">
        <w:trPr>
          <w:trHeight w:val="283"/>
        </w:trPr>
        <w:tc>
          <w:tcPr>
            <w:tcW w:w="2709" w:type="dxa"/>
            <w:tcBorders>
              <w:top w:val="nil"/>
              <w:left w:val="nil"/>
              <w:bottom w:val="nil"/>
              <w:right w:val="nil"/>
            </w:tcBorders>
            <w:shd w:val="clear" w:color="auto" w:fill="auto"/>
            <w:hideMark/>
          </w:tcPr>
          <w:p w14:paraId="15530C1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chemical factory, organics</w:t>
            </w:r>
          </w:p>
        </w:tc>
        <w:tc>
          <w:tcPr>
            <w:tcW w:w="3260" w:type="dxa"/>
            <w:tcBorders>
              <w:top w:val="nil"/>
              <w:left w:val="nil"/>
              <w:bottom w:val="nil"/>
              <w:right w:val="nil"/>
            </w:tcBorders>
            <w:shd w:val="clear" w:color="auto" w:fill="auto"/>
            <w:hideMark/>
          </w:tcPr>
          <w:p w14:paraId="2E030A2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chemical factory, organics </w:t>
            </w:r>
          </w:p>
        </w:tc>
        <w:tc>
          <w:tcPr>
            <w:tcW w:w="2126" w:type="dxa"/>
            <w:tcBorders>
              <w:top w:val="nil"/>
              <w:left w:val="nil"/>
              <w:bottom w:val="nil"/>
              <w:right w:val="nil"/>
            </w:tcBorders>
            <w:shd w:val="clear" w:color="auto" w:fill="auto"/>
            <w:hideMark/>
          </w:tcPr>
          <w:p w14:paraId="45AA089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4.00E-10</w:t>
            </w:r>
          </w:p>
        </w:tc>
        <w:tc>
          <w:tcPr>
            <w:tcW w:w="709" w:type="dxa"/>
            <w:tcBorders>
              <w:top w:val="nil"/>
              <w:left w:val="nil"/>
              <w:bottom w:val="nil"/>
              <w:right w:val="nil"/>
            </w:tcBorders>
            <w:shd w:val="clear" w:color="auto" w:fill="auto"/>
            <w:hideMark/>
          </w:tcPr>
          <w:p w14:paraId="27182ABA"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Item(s)</w:t>
            </w:r>
          </w:p>
        </w:tc>
      </w:tr>
      <w:tr w:rsidR="00860B8A" w:rsidRPr="00C57A16" w14:paraId="46529840" w14:textId="77777777" w:rsidTr="00913E33">
        <w:trPr>
          <w:trHeight w:val="283"/>
        </w:trPr>
        <w:tc>
          <w:tcPr>
            <w:tcW w:w="2709" w:type="dxa"/>
            <w:tcBorders>
              <w:top w:val="nil"/>
              <w:left w:val="nil"/>
              <w:bottom w:val="nil"/>
              <w:right w:val="nil"/>
            </w:tcBorders>
            <w:shd w:val="clear" w:color="auto" w:fill="auto"/>
            <w:hideMark/>
          </w:tcPr>
          <w:p w14:paraId="5E2E784E"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electricity, medium voltage</w:t>
            </w:r>
          </w:p>
        </w:tc>
        <w:tc>
          <w:tcPr>
            <w:tcW w:w="3260" w:type="dxa"/>
            <w:tcBorders>
              <w:top w:val="nil"/>
              <w:left w:val="nil"/>
              <w:bottom w:val="nil"/>
              <w:right w:val="nil"/>
            </w:tcBorders>
            <w:shd w:val="clear" w:color="auto" w:fill="auto"/>
            <w:hideMark/>
          </w:tcPr>
          <w:p w14:paraId="37CA319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market group for electricity, medium voltage</w:t>
            </w:r>
          </w:p>
        </w:tc>
        <w:tc>
          <w:tcPr>
            <w:tcW w:w="2126" w:type="dxa"/>
            <w:tcBorders>
              <w:top w:val="nil"/>
              <w:left w:val="nil"/>
              <w:bottom w:val="nil"/>
              <w:right w:val="nil"/>
            </w:tcBorders>
            <w:shd w:val="clear" w:color="auto" w:fill="auto"/>
            <w:hideMark/>
          </w:tcPr>
          <w:p w14:paraId="62DE0F60"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2.00E-03</w:t>
            </w:r>
          </w:p>
        </w:tc>
        <w:tc>
          <w:tcPr>
            <w:tcW w:w="709" w:type="dxa"/>
            <w:tcBorders>
              <w:top w:val="nil"/>
              <w:left w:val="nil"/>
              <w:bottom w:val="nil"/>
              <w:right w:val="nil"/>
            </w:tcBorders>
            <w:shd w:val="clear" w:color="auto" w:fill="auto"/>
            <w:hideMark/>
          </w:tcPr>
          <w:p w14:paraId="7C00D0AE"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kWh</w:t>
            </w:r>
          </w:p>
        </w:tc>
      </w:tr>
      <w:tr w:rsidR="00860B8A" w:rsidRPr="00C57A16" w14:paraId="0DA7D3D2" w14:textId="77777777" w:rsidTr="00913E33">
        <w:trPr>
          <w:trHeight w:val="283"/>
        </w:trPr>
        <w:tc>
          <w:tcPr>
            <w:tcW w:w="2709" w:type="dxa"/>
            <w:tcBorders>
              <w:top w:val="nil"/>
              <w:left w:val="nil"/>
              <w:bottom w:val="nil"/>
              <w:right w:val="nil"/>
            </w:tcBorders>
            <w:shd w:val="clear" w:color="auto" w:fill="auto"/>
            <w:hideMark/>
          </w:tcPr>
          <w:p w14:paraId="69A79E9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heat, district or industrial, natural gas</w:t>
            </w:r>
          </w:p>
        </w:tc>
        <w:tc>
          <w:tcPr>
            <w:tcW w:w="3260" w:type="dxa"/>
            <w:tcBorders>
              <w:top w:val="nil"/>
              <w:left w:val="nil"/>
              <w:bottom w:val="nil"/>
              <w:right w:val="nil"/>
            </w:tcBorders>
            <w:shd w:val="clear" w:color="auto" w:fill="auto"/>
            <w:hideMark/>
          </w:tcPr>
          <w:p w14:paraId="5E7C3B22"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group for heat, district or industrial, natural gas </w:t>
            </w:r>
          </w:p>
        </w:tc>
        <w:tc>
          <w:tcPr>
            <w:tcW w:w="2126" w:type="dxa"/>
            <w:tcBorders>
              <w:top w:val="nil"/>
              <w:left w:val="nil"/>
              <w:bottom w:val="nil"/>
              <w:right w:val="nil"/>
            </w:tcBorders>
            <w:shd w:val="clear" w:color="auto" w:fill="auto"/>
            <w:hideMark/>
          </w:tcPr>
          <w:p w14:paraId="5EF5623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0.646</w:t>
            </w:r>
          </w:p>
        </w:tc>
        <w:tc>
          <w:tcPr>
            <w:tcW w:w="709" w:type="dxa"/>
            <w:tcBorders>
              <w:top w:val="nil"/>
              <w:left w:val="nil"/>
              <w:bottom w:val="nil"/>
              <w:right w:val="nil"/>
            </w:tcBorders>
            <w:shd w:val="clear" w:color="auto" w:fill="auto"/>
            <w:hideMark/>
          </w:tcPr>
          <w:p w14:paraId="06C6A4AA"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MJ</w:t>
            </w:r>
          </w:p>
        </w:tc>
      </w:tr>
      <w:tr w:rsidR="00860B8A" w:rsidRPr="00C57A16" w14:paraId="57B1243D" w14:textId="77777777" w:rsidTr="00913E33">
        <w:trPr>
          <w:trHeight w:val="283"/>
        </w:trPr>
        <w:tc>
          <w:tcPr>
            <w:tcW w:w="2709" w:type="dxa"/>
            <w:tcBorders>
              <w:top w:val="nil"/>
              <w:left w:val="nil"/>
              <w:bottom w:val="nil"/>
              <w:right w:val="nil"/>
            </w:tcBorders>
            <w:shd w:val="clear" w:color="auto" w:fill="auto"/>
            <w:hideMark/>
          </w:tcPr>
          <w:p w14:paraId="7A75CC6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lithium manganese oxide</w:t>
            </w:r>
          </w:p>
        </w:tc>
        <w:tc>
          <w:tcPr>
            <w:tcW w:w="3260" w:type="dxa"/>
            <w:tcBorders>
              <w:top w:val="nil"/>
              <w:left w:val="nil"/>
              <w:bottom w:val="nil"/>
              <w:right w:val="nil"/>
            </w:tcBorders>
            <w:shd w:val="clear" w:color="auto" w:fill="auto"/>
            <w:hideMark/>
          </w:tcPr>
          <w:p w14:paraId="142F25D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lithium manganese oxide </w:t>
            </w:r>
          </w:p>
        </w:tc>
        <w:tc>
          <w:tcPr>
            <w:tcW w:w="2126" w:type="dxa"/>
            <w:tcBorders>
              <w:top w:val="nil"/>
              <w:left w:val="nil"/>
              <w:bottom w:val="nil"/>
              <w:right w:val="nil"/>
            </w:tcBorders>
            <w:shd w:val="clear" w:color="auto" w:fill="auto"/>
            <w:hideMark/>
          </w:tcPr>
          <w:p w14:paraId="6FCC942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0.623</w:t>
            </w:r>
          </w:p>
        </w:tc>
        <w:tc>
          <w:tcPr>
            <w:tcW w:w="709" w:type="dxa"/>
            <w:tcBorders>
              <w:top w:val="nil"/>
              <w:left w:val="nil"/>
              <w:bottom w:val="nil"/>
              <w:right w:val="nil"/>
            </w:tcBorders>
            <w:shd w:val="clear" w:color="auto" w:fill="auto"/>
            <w:hideMark/>
          </w:tcPr>
          <w:p w14:paraId="165BB811"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174B66E5" w14:textId="77777777" w:rsidTr="00913E33">
        <w:trPr>
          <w:trHeight w:val="283"/>
        </w:trPr>
        <w:tc>
          <w:tcPr>
            <w:tcW w:w="2709" w:type="dxa"/>
            <w:tcBorders>
              <w:top w:val="nil"/>
              <w:left w:val="nil"/>
              <w:bottom w:val="nil"/>
              <w:right w:val="nil"/>
            </w:tcBorders>
            <w:shd w:val="clear" w:color="auto" w:fill="auto"/>
            <w:hideMark/>
          </w:tcPr>
          <w:p w14:paraId="41C81D9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residue from shredder fraction from manual dismantling</w:t>
            </w:r>
          </w:p>
        </w:tc>
        <w:tc>
          <w:tcPr>
            <w:tcW w:w="3260" w:type="dxa"/>
            <w:tcBorders>
              <w:top w:val="nil"/>
              <w:left w:val="nil"/>
              <w:bottom w:val="nil"/>
              <w:right w:val="nil"/>
            </w:tcBorders>
            <w:shd w:val="clear" w:color="auto" w:fill="auto"/>
            <w:hideMark/>
          </w:tcPr>
          <w:p w14:paraId="3524E7A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market for residue from shredder fraction from manual disman</w:t>
            </w:r>
            <w:r w:rsidR="00415810">
              <w:rPr>
                <w:color w:val="000000"/>
                <w:sz w:val="18"/>
                <w:szCs w:val="18"/>
                <w:lang w:val="en-US"/>
              </w:rPr>
              <w:t xml:space="preserve">tling </w:t>
            </w:r>
          </w:p>
        </w:tc>
        <w:tc>
          <w:tcPr>
            <w:tcW w:w="2126" w:type="dxa"/>
            <w:tcBorders>
              <w:top w:val="nil"/>
              <w:left w:val="nil"/>
              <w:bottom w:val="nil"/>
              <w:right w:val="nil"/>
            </w:tcBorders>
            <w:shd w:val="clear" w:color="auto" w:fill="auto"/>
            <w:hideMark/>
          </w:tcPr>
          <w:p w14:paraId="63D6CBE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-0.053</w:t>
            </w:r>
          </w:p>
        </w:tc>
        <w:tc>
          <w:tcPr>
            <w:tcW w:w="709" w:type="dxa"/>
            <w:tcBorders>
              <w:top w:val="nil"/>
              <w:left w:val="nil"/>
              <w:bottom w:val="nil"/>
              <w:right w:val="nil"/>
            </w:tcBorders>
            <w:shd w:val="clear" w:color="auto" w:fill="auto"/>
            <w:hideMark/>
          </w:tcPr>
          <w:p w14:paraId="425A2507"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1393EC84" w14:textId="77777777" w:rsidTr="00913E33">
        <w:trPr>
          <w:trHeight w:val="283"/>
        </w:trPr>
        <w:tc>
          <w:tcPr>
            <w:tcW w:w="2709" w:type="dxa"/>
            <w:tcBorders>
              <w:top w:val="nil"/>
              <w:left w:val="nil"/>
              <w:bottom w:val="nil"/>
              <w:right w:val="nil"/>
            </w:tcBorders>
            <w:shd w:val="clear" w:color="auto" w:fill="auto"/>
            <w:hideMark/>
          </w:tcPr>
          <w:p w14:paraId="42B7218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sheet rolling, aluminium</w:t>
            </w:r>
          </w:p>
        </w:tc>
        <w:tc>
          <w:tcPr>
            <w:tcW w:w="3260" w:type="dxa"/>
            <w:tcBorders>
              <w:top w:val="nil"/>
              <w:left w:val="nil"/>
              <w:bottom w:val="nil"/>
              <w:right w:val="nil"/>
            </w:tcBorders>
            <w:shd w:val="clear" w:color="auto" w:fill="auto"/>
            <w:hideMark/>
          </w:tcPr>
          <w:p w14:paraId="068D223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sheet rolling, aluminium </w:t>
            </w:r>
          </w:p>
        </w:tc>
        <w:tc>
          <w:tcPr>
            <w:tcW w:w="2126" w:type="dxa"/>
            <w:tcBorders>
              <w:top w:val="nil"/>
              <w:left w:val="nil"/>
              <w:bottom w:val="nil"/>
              <w:right w:val="nil"/>
            </w:tcBorders>
            <w:shd w:val="clear" w:color="auto" w:fill="auto"/>
            <w:hideMark/>
          </w:tcPr>
          <w:p w14:paraId="6F655A7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0.393</w:t>
            </w:r>
          </w:p>
        </w:tc>
        <w:tc>
          <w:tcPr>
            <w:tcW w:w="709" w:type="dxa"/>
            <w:tcBorders>
              <w:top w:val="nil"/>
              <w:left w:val="nil"/>
              <w:bottom w:val="nil"/>
              <w:right w:val="nil"/>
            </w:tcBorders>
            <w:shd w:val="clear" w:color="auto" w:fill="auto"/>
            <w:hideMark/>
          </w:tcPr>
          <w:p w14:paraId="1E4D3917"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21FDA61E" w14:textId="77777777" w:rsidTr="00913E33">
        <w:trPr>
          <w:trHeight w:val="283"/>
        </w:trPr>
        <w:tc>
          <w:tcPr>
            <w:tcW w:w="2709" w:type="dxa"/>
            <w:tcBorders>
              <w:top w:val="nil"/>
              <w:left w:val="nil"/>
              <w:bottom w:val="nil"/>
              <w:right w:val="nil"/>
            </w:tcBorders>
            <w:shd w:val="clear" w:color="auto" w:fill="auto"/>
            <w:hideMark/>
          </w:tcPr>
          <w:p w14:paraId="2CE5508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lastRenderedPageBreak/>
              <w:t>sodium hydroxide, without water, in 50% solution state</w:t>
            </w:r>
          </w:p>
        </w:tc>
        <w:tc>
          <w:tcPr>
            <w:tcW w:w="3260" w:type="dxa"/>
            <w:tcBorders>
              <w:top w:val="nil"/>
              <w:left w:val="nil"/>
              <w:bottom w:val="nil"/>
              <w:right w:val="nil"/>
            </w:tcBorders>
            <w:shd w:val="clear" w:color="auto" w:fill="auto"/>
            <w:hideMark/>
          </w:tcPr>
          <w:p w14:paraId="744F3D4E"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sodium hydroxide, without water, in 50% solution state </w:t>
            </w:r>
          </w:p>
        </w:tc>
        <w:tc>
          <w:tcPr>
            <w:tcW w:w="2126" w:type="dxa"/>
            <w:tcBorders>
              <w:top w:val="nil"/>
              <w:left w:val="nil"/>
              <w:bottom w:val="nil"/>
              <w:right w:val="nil"/>
            </w:tcBorders>
            <w:shd w:val="clear" w:color="auto" w:fill="auto"/>
            <w:hideMark/>
          </w:tcPr>
          <w:p w14:paraId="1EEFD99E"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0.130</w:t>
            </w:r>
          </w:p>
        </w:tc>
        <w:tc>
          <w:tcPr>
            <w:tcW w:w="709" w:type="dxa"/>
            <w:tcBorders>
              <w:top w:val="nil"/>
              <w:left w:val="nil"/>
              <w:bottom w:val="nil"/>
              <w:right w:val="nil"/>
            </w:tcBorders>
            <w:shd w:val="clear" w:color="auto" w:fill="auto"/>
            <w:hideMark/>
          </w:tcPr>
          <w:p w14:paraId="727C34AC"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1F0FF764" w14:textId="77777777" w:rsidTr="00913E33">
        <w:trPr>
          <w:trHeight w:val="283"/>
        </w:trPr>
        <w:tc>
          <w:tcPr>
            <w:tcW w:w="2709" w:type="dxa"/>
            <w:tcBorders>
              <w:top w:val="nil"/>
              <w:left w:val="nil"/>
              <w:bottom w:val="nil"/>
              <w:right w:val="nil"/>
            </w:tcBorders>
            <w:shd w:val="clear" w:color="auto" w:fill="auto"/>
            <w:hideMark/>
          </w:tcPr>
          <w:p w14:paraId="1ADA9BA7"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wastewater, average</w:t>
            </w:r>
          </w:p>
        </w:tc>
        <w:tc>
          <w:tcPr>
            <w:tcW w:w="3260" w:type="dxa"/>
            <w:tcBorders>
              <w:top w:val="nil"/>
              <w:left w:val="nil"/>
              <w:bottom w:val="nil"/>
              <w:right w:val="nil"/>
            </w:tcBorders>
            <w:shd w:val="clear" w:color="auto" w:fill="auto"/>
            <w:hideMark/>
          </w:tcPr>
          <w:p w14:paraId="4F92057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wastewater, average </w:t>
            </w:r>
          </w:p>
        </w:tc>
        <w:tc>
          <w:tcPr>
            <w:tcW w:w="2126" w:type="dxa"/>
            <w:tcBorders>
              <w:top w:val="nil"/>
              <w:left w:val="nil"/>
              <w:bottom w:val="nil"/>
              <w:right w:val="nil"/>
            </w:tcBorders>
            <w:shd w:val="clear" w:color="auto" w:fill="auto"/>
            <w:hideMark/>
          </w:tcPr>
          <w:p w14:paraId="2FE8C87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-1.10E-04</w:t>
            </w:r>
          </w:p>
        </w:tc>
        <w:tc>
          <w:tcPr>
            <w:tcW w:w="709" w:type="dxa"/>
            <w:tcBorders>
              <w:top w:val="nil"/>
              <w:left w:val="nil"/>
              <w:bottom w:val="nil"/>
              <w:right w:val="nil"/>
            </w:tcBorders>
            <w:shd w:val="clear" w:color="auto" w:fill="auto"/>
            <w:hideMark/>
          </w:tcPr>
          <w:p w14:paraId="105EC749"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m3</w:t>
            </w:r>
          </w:p>
        </w:tc>
      </w:tr>
      <w:tr w:rsidR="00860B8A" w:rsidRPr="00C57A16" w14:paraId="2FAEC09A" w14:textId="77777777" w:rsidTr="00913E33">
        <w:trPr>
          <w:trHeight w:val="283"/>
        </w:trPr>
        <w:tc>
          <w:tcPr>
            <w:tcW w:w="2709" w:type="dxa"/>
            <w:tcBorders>
              <w:top w:val="nil"/>
              <w:left w:val="nil"/>
              <w:bottom w:val="nil"/>
              <w:right w:val="nil"/>
            </w:tcBorders>
            <w:shd w:val="clear" w:color="auto" w:fill="auto"/>
            <w:hideMark/>
          </w:tcPr>
          <w:p w14:paraId="42926FD3"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water, deionised, from tap water, at user</w:t>
            </w:r>
          </w:p>
        </w:tc>
        <w:tc>
          <w:tcPr>
            <w:tcW w:w="3260" w:type="dxa"/>
            <w:tcBorders>
              <w:top w:val="nil"/>
              <w:left w:val="nil"/>
              <w:bottom w:val="nil"/>
              <w:right w:val="nil"/>
            </w:tcBorders>
            <w:shd w:val="clear" w:color="auto" w:fill="auto"/>
            <w:hideMark/>
          </w:tcPr>
          <w:p w14:paraId="06D8C9D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water, deionised, from tap water, at user </w:t>
            </w:r>
          </w:p>
        </w:tc>
        <w:tc>
          <w:tcPr>
            <w:tcW w:w="2126" w:type="dxa"/>
            <w:tcBorders>
              <w:top w:val="nil"/>
              <w:left w:val="nil"/>
              <w:bottom w:val="nil"/>
              <w:right w:val="nil"/>
            </w:tcBorders>
            <w:shd w:val="clear" w:color="auto" w:fill="auto"/>
            <w:hideMark/>
          </w:tcPr>
          <w:p w14:paraId="45C4354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0.200</w:t>
            </w:r>
          </w:p>
        </w:tc>
        <w:tc>
          <w:tcPr>
            <w:tcW w:w="709" w:type="dxa"/>
            <w:tcBorders>
              <w:top w:val="nil"/>
              <w:left w:val="nil"/>
              <w:bottom w:val="nil"/>
              <w:right w:val="nil"/>
            </w:tcBorders>
            <w:shd w:val="clear" w:color="auto" w:fill="auto"/>
            <w:hideMark/>
          </w:tcPr>
          <w:p w14:paraId="133D3F36"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10EA2EFD" w14:textId="77777777" w:rsidTr="00913E33">
        <w:trPr>
          <w:trHeight w:val="283"/>
        </w:trPr>
        <w:tc>
          <w:tcPr>
            <w:tcW w:w="2709" w:type="dxa"/>
            <w:tcBorders>
              <w:top w:val="nil"/>
              <w:left w:val="nil"/>
              <w:bottom w:val="nil"/>
              <w:right w:val="nil"/>
            </w:tcBorders>
            <w:shd w:val="clear" w:color="auto" w:fill="auto"/>
            <w:hideMark/>
          </w:tcPr>
          <w:p w14:paraId="5E1FA072"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Outputs</w:t>
            </w:r>
          </w:p>
        </w:tc>
        <w:tc>
          <w:tcPr>
            <w:tcW w:w="3260" w:type="dxa"/>
            <w:tcBorders>
              <w:top w:val="nil"/>
              <w:left w:val="nil"/>
              <w:bottom w:val="nil"/>
              <w:right w:val="nil"/>
            </w:tcBorders>
            <w:shd w:val="clear" w:color="auto" w:fill="auto"/>
            <w:hideMark/>
          </w:tcPr>
          <w:p w14:paraId="7E5B20B5" w14:textId="77777777" w:rsidR="00860B8A" w:rsidRPr="00C57A16" w:rsidRDefault="00860B8A" w:rsidP="00F43C1E">
            <w:pPr>
              <w:spacing w:after="0"/>
              <w:jc w:val="left"/>
              <w:rPr>
                <w:color w:val="000000"/>
                <w:sz w:val="18"/>
                <w:szCs w:val="18"/>
                <w:lang w:val="en-US"/>
              </w:rPr>
            </w:pPr>
          </w:p>
        </w:tc>
        <w:tc>
          <w:tcPr>
            <w:tcW w:w="2126" w:type="dxa"/>
            <w:tcBorders>
              <w:top w:val="nil"/>
              <w:left w:val="nil"/>
              <w:bottom w:val="nil"/>
              <w:right w:val="nil"/>
            </w:tcBorders>
            <w:shd w:val="clear" w:color="auto" w:fill="auto"/>
            <w:hideMark/>
          </w:tcPr>
          <w:p w14:paraId="0902C428" w14:textId="77777777" w:rsidR="00860B8A" w:rsidRPr="00C57A16" w:rsidRDefault="00860B8A" w:rsidP="00F43C1E">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4A2BE482" w14:textId="77777777" w:rsidR="00860B8A" w:rsidRPr="00C57A16" w:rsidRDefault="00860B8A" w:rsidP="00913E33">
            <w:pPr>
              <w:spacing w:after="0"/>
              <w:ind w:right="-249"/>
              <w:jc w:val="left"/>
              <w:rPr>
                <w:color w:val="000000"/>
                <w:sz w:val="18"/>
                <w:szCs w:val="18"/>
                <w:lang w:val="en-US"/>
              </w:rPr>
            </w:pPr>
          </w:p>
        </w:tc>
      </w:tr>
      <w:tr w:rsidR="00860B8A" w:rsidRPr="00C57A16" w14:paraId="11DB93A7" w14:textId="77777777" w:rsidTr="00913E33">
        <w:trPr>
          <w:trHeight w:val="283"/>
        </w:trPr>
        <w:tc>
          <w:tcPr>
            <w:tcW w:w="2709" w:type="dxa"/>
            <w:tcBorders>
              <w:top w:val="nil"/>
              <w:left w:val="nil"/>
              <w:bottom w:val="nil"/>
              <w:right w:val="nil"/>
            </w:tcBorders>
            <w:shd w:val="clear" w:color="auto" w:fill="auto"/>
            <w:hideMark/>
          </w:tcPr>
          <w:p w14:paraId="031958A3" w14:textId="77777777" w:rsidR="00860B8A" w:rsidRPr="00C57A16" w:rsidRDefault="00860B8A" w:rsidP="00CE6536">
            <w:pPr>
              <w:spacing w:after="0"/>
              <w:jc w:val="left"/>
              <w:rPr>
                <w:color w:val="000000"/>
                <w:sz w:val="18"/>
                <w:szCs w:val="18"/>
                <w:lang w:val="en-US"/>
              </w:rPr>
            </w:pPr>
            <w:r w:rsidRPr="00C57A16">
              <w:rPr>
                <w:color w:val="000000"/>
                <w:sz w:val="18"/>
                <w:szCs w:val="18"/>
                <w:lang w:val="en-US"/>
              </w:rPr>
              <w:t>Cathode, LiMn</w:t>
            </w:r>
            <w:r w:rsidRPr="00717FC2">
              <w:rPr>
                <w:color w:val="000000"/>
                <w:sz w:val="18"/>
                <w:szCs w:val="18"/>
                <w:vertAlign w:val="subscript"/>
                <w:lang w:val="en-US"/>
              </w:rPr>
              <w:t>2</w:t>
            </w:r>
            <w:r w:rsidRPr="00C57A16">
              <w:rPr>
                <w:color w:val="000000"/>
                <w:sz w:val="18"/>
                <w:szCs w:val="18"/>
                <w:lang w:val="en-US"/>
              </w:rPr>
              <w:t>O</w:t>
            </w:r>
            <w:r w:rsidRPr="00717FC2">
              <w:rPr>
                <w:color w:val="000000"/>
                <w:sz w:val="18"/>
                <w:szCs w:val="18"/>
                <w:vertAlign w:val="subscript"/>
                <w:lang w:val="en-US"/>
              </w:rPr>
              <w:t>4</w:t>
            </w:r>
            <w:r w:rsidRPr="00C57A16">
              <w:rPr>
                <w:color w:val="000000"/>
                <w:sz w:val="18"/>
                <w:szCs w:val="18"/>
                <w:lang w:val="en-US"/>
              </w:rPr>
              <w:t xml:space="preserve">, for lithium-ion battery </w:t>
            </w:r>
          </w:p>
        </w:tc>
        <w:tc>
          <w:tcPr>
            <w:tcW w:w="3260" w:type="dxa"/>
            <w:tcBorders>
              <w:top w:val="nil"/>
              <w:left w:val="nil"/>
              <w:bottom w:val="nil"/>
              <w:right w:val="nil"/>
            </w:tcBorders>
            <w:shd w:val="clear" w:color="auto" w:fill="auto"/>
            <w:hideMark/>
          </w:tcPr>
          <w:p w14:paraId="7E6A0595" w14:textId="77777777" w:rsidR="00860B8A" w:rsidRPr="00C57A16" w:rsidRDefault="00CE6536" w:rsidP="00F43C1E">
            <w:pPr>
              <w:spacing w:after="0"/>
              <w:jc w:val="left"/>
              <w:rPr>
                <w:color w:val="000000"/>
                <w:sz w:val="18"/>
                <w:szCs w:val="18"/>
                <w:lang w:val="en-US"/>
              </w:rPr>
            </w:pPr>
            <w:r w:rsidRPr="00C57A16">
              <w:rPr>
                <w:color w:val="000000"/>
                <w:sz w:val="18"/>
                <w:szCs w:val="18"/>
                <w:lang w:val="en-US"/>
              </w:rPr>
              <w:t>Cathode, LiMn</w:t>
            </w:r>
            <w:r w:rsidRPr="00717FC2">
              <w:rPr>
                <w:color w:val="000000"/>
                <w:sz w:val="18"/>
                <w:szCs w:val="18"/>
                <w:vertAlign w:val="subscript"/>
                <w:lang w:val="en-US"/>
              </w:rPr>
              <w:t>2</w:t>
            </w:r>
            <w:r w:rsidRPr="00C57A16">
              <w:rPr>
                <w:color w:val="000000"/>
                <w:sz w:val="18"/>
                <w:szCs w:val="18"/>
                <w:lang w:val="en-US"/>
              </w:rPr>
              <w:t>O</w:t>
            </w:r>
            <w:r w:rsidRPr="00717FC2">
              <w:rPr>
                <w:color w:val="000000"/>
                <w:sz w:val="18"/>
                <w:szCs w:val="18"/>
                <w:vertAlign w:val="subscript"/>
                <w:lang w:val="en-US"/>
              </w:rPr>
              <w:t>4</w:t>
            </w:r>
            <w:r w:rsidRPr="00C57A16">
              <w:rPr>
                <w:color w:val="000000"/>
                <w:sz w:val="18"/>
                <w:szCs w:val="18"/>
                <w:lang w:val="en-US"/>
              </w:rPr>
              <w:t>, for lithium-ion battery, modular (Notter)</w:t>
            </w:r>
          </w:p>
        </w:tc>
        <w:tc>
          <w:tcPr>
            <w:tcW w:w="2126" w:type="dxa"/>
            <w:tcBorders>
              <w:top w:val="nil"/>
              <w:left w:val="nil"/>
              <w:bottom w:val="nil"/>
              <w:right w:val="nil"/>
            </w:tcBorders>
            <w:shd w:val="clear" w:color="auto" w:fill="auto"/>
            <w:hideMark/>
          </w:tcPr>
          <w:p w14:paraId="446510F4" w14:textId="77777777" w:rsidR="00860B8A" w:rsidRPr="00C57A16" w:rsidRDefault="00574CA3" w:rsidP="00F43C1E">
            <w:pPr>
              <w:spacing w:after="0"/>
              <w:jc w:val="left"/>
              <w:rPr>
                <w:color w:val="000000"/>
                <w:sz w:val="18"/>
                <w:szCs w:val="18"/>
                <w:lang w:val="en-US"/>
              </w:rPr>
            </w:pPr>
            <w:r>
              <w:rPr>
                <w:color w:val="000000"/>
                <w:sz w:val="18"/>
                <w:szCs w:val="18"/>
                <w:lang w:val="en-US"/>
              </w:rPr>
              <w:t>1.00</w:t>
            </w:r>
          </w:p>
        </w:tc>
        <w:tc>
          <w:tcPr>
            <w:tcW w:w="709" w:type="dxa"/>
            <w:tcBorders>
              <w:top w:val="nil"/>
              <w:left w:val="nil"/>
              <w:bottom w:val="nil"/>
              <w:right w:val="nil"/>
            </w:tcBorders>
            <w:shd w:val="clear" w:color="auto" w:fill="auto"/>
            <w:hideMark/>
          </w:tcPr>
          <w:p w14:paraId="744839BA"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4D7C2CB6" w14:textId="77777777" w:rsidTr="00913E33">
        <w:trPr>
          <w:trHeight w:val="283"/>
        </w:trPr>
        <w:tc>
          <w:tcPr>
            <w:tcW w:w="2709" w:type="dxa"/>
            <w:tcBorders>
              <w:top w:val="nil"/>
              <w:left w:val="nil"/>
              <w:bottom w:val="nil"/>
              <w:right w:val="nil"/>
            </w:tcBorders>
            <w:shd w:val="clear" w:color="auto" w:fill="auto"/>
            <w:hideMark/>
          </w:tcPr>
          <w:p w14:paraId="2FBC238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Water</w:t>
            </w:r>
          </w:p>
        </w:tc>
        <w:tc>
          <w:tcPr>
            <w:tcW w:w="3260" w:type="dxa"/>
            <w:tcBorders>
              <w:top w:val="nil"/>
              <w:left w:val="nil"/>
              <w:bottom w:val="nil"/>
              <w:right w:val="nil"/>
            </w:tcBorders>
            <w:shd w:val="clear" w:color="auto" w:fill="auto"/>
            <w:hideMark/>
          </w:tcPr>
          <w:p w14:paraId="5FAC55F9" w14:textId="77777777" w:rsidR="00860B8A" w:rsidRPr="00C57A16" w:rsidRDefault="00860B8A" w:rsidP="00F43C1E">
            <w:pPr>
              <w:spacing w:after="0"/>
              <w:jc w:val="left"/>
              <w:rPr>
                <w:color w:val="000000"/>
                <w:sz w:val="18"/>
                <w:szCs w:val="18"/>
                <w:lang w:val="en-US"/>
              </w:rPr>
            </w:pPr>
          </w:p>
        </w:tc>
        <w:tc>
          <w:tcPr>
            <w:tcW w:w="2126" w:type="dxa"/>
            <w:tcBorders>
              <w:top w:val="nil"/>
              <w:left w:val="nil"/>
              <w:right w:val="nil"/>
            </w:tcBorders>
            <w:shd w:val="clear" w:color="auto" w:fill="auto"/>
            <w:hideMark/>
          </w:tcPr>
          <w:p w14:paraId="716B206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0.012</w:t>
            </w:r>
          </w:p>
        </w:tc>
        <w:tc>
          <w:tcPr>
            <w:tcW w:w="709" w:type="dxa"/>
            <w:tcBorders>
              <w:top w:val="nil"/>
              <w:left w:val="nil"/>
              <w:bottom w:val="nil"/>
              <w:right w:val="nil"/>
            </w:tcBorders>
            <w:shd w:val="clear" w:color="auto" w:fill="auto"/>
            <w:hideMark/>
          </w:tcPr>
          <w:p w14:paraId="35C7CFD0"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kg</w:t>
            </w:r>
          </w:p>
        </w:tc>
      </w:tr>
      <w:tr w:rsidR="00860B8A" w:rsidRPr="00C57A16" w14:paraId="31790AF5" w14:textId="77777777" w:rsidTr="00913E33">
        <w:trPr>
          <w:trHeight w:val="283"/>
        </w:trPr>
        <w:tc>
          <w:tcPr>
            <w:tcW w:w="2709" w:type="dxa"/>
            <w:tcBorders>
              <w:top w:val="nil"/>
              <w:left w:val="nil"/>
              <w:bottom w:val="single" w:sz="4" w:space="0" w:color="auto"/>
              <w:right w:val="nil"/>
            </w:tcBorders>
            <w:shd w:val="clear" w:color="auto" w:fill="auto"/>
            <w:hideMark/>
          </w:tcPr>
          <w:p w14:paraId="2FCC2D44"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Water</w:t>
            </w:r>
          </w:p>
        </w:tc>
        <w:tc>
          <w:tcPr>
            <w:tcW w:w="3260" w:type="dxa"/>
            <w:tcBorders>
              <w:top w:val="nil"/>
              <w:left w:val="nil"/>
              <w:bottom w:val="single" w:sz="4" w:space="0" w:color="auto"/>
              <w:right w:val="nil"/>
            </w:tcBorders>
            <w:shd w:val="clear" w:color="auto" w:fill="auto"/>
            <w:hideMark/>
          </w:tcPr>
          <w:p w14:paraId="46F159CD"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w:t>
            </w:r>
          </w:p>
        </w:tc>
        <w:tc>
          <w:tcPr>
            <w:tcW w:w="2126" w:type="dxa"/>
            <w:tcBorders>
              <w:top w:val="nil"/>
              <w:left w:val="nil"/>
              <w:bottom w:val="single" w:sz="4" w:space="0" w:color="auto"/>
              <w:right w:val="nil"/>
            </w:tcBorders>
            <w:shd w:val="clear" w:color="auto" w:fill="auto"/>
            <w:hideMark/>
          </w:tcPr>
          <w:p w14:paraId="340EEDFB"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8.27E-05</w:t>
            </w:r>
          </w:p>
        </w:tc>
        <w:tc>
          <w:tcPr>
            <w:tcW w:w="709" w:type="dxa"/>
            <w:tcBorders>
              <w:top w:val="nil"/>
              <w:left w:val="nil"/>
              <w:bottom w:val="single" w:sz="4" w:space="0" w:color="auto"/>
              <w:right w:val="nil"/>
            </w:tcBorders>
            <w:shd w:val="clear" w:color="auto" w:fill="auto"/>
            <w:hideMark/>
          </w:tcPr>
          <w:p w14:paraId="3BCC8E3A" w14:textId="77777777" w:rsidR="00860B8A" w:rsidRPr="00C57A16" w:rsidRDefault="00860B8A" w:rsidP="00913E33">
            <w:pPr>
              <w:spacing w:after="0"/>
              <w:ind w:right="-249"/>
              <w:jc w:val="left"/>
              <w:rPr>
                <w:color w:val="000000"/>
                <w:sz w:val="18"/>
                <w:szCs w:val="18"/>
                <w:lang w:val="en-US"/>
              </w:rPr>
            </w:pPr>
            <w:r w:rsidRPr="00C57A16">
              <w:rPr>
                <w:color w:val="000000"/>
                <w:sz w:val="18"/>
                <w:szCs w:val="18"/>
                <w:lang w:val="en-US"/>
              </w:rPr>
              <w:t>m3</w:t>
            </w:r>
          </w:p>
        </w:tc>
      </w:tr>
    </w:tbl>
    <w:p w14:paraId="0BA62236" w14:textId="77777777" w:rsidR="00860B8A" w:rsidRDefault="00860B8A" w:rsidP="004A25E5">
      <w:pPr>
        <w:spacing w:line="360" w:lineRule="auto"/>
        <w:rPr>
          <w:lang w:val="en-US"/>
        </w:rPr>
      </w:pPr>
    </w:p>
    <w:p w14:paraId="7F7B36D9" w14:textId="77777777" w:rsidR="00717FC2" w:rsidRPr="00860B8A" w:rsidRDefault="00717FC2" w:rsidP="00717FC2">
      <w:pPr>
        <w:rPr>
          <w:color w:val="000000"/>
          <w:szCs w:val="20"/>
          <w:lang w:val="en-US"/>
        </w:rPr>
      </w:pPr>
      <w:r w:rsidRPr="00860B8A">
        <w:rPr>
          <w:b/>
          <w:color w:val="000000"/>
          <w:szCs w:val="20"/>
          <w:lang w:val="en-US"/>
        </w:rPr>
        <w:t>Table S</w:t>
      </w:r>
      <w:r>
        <w:rPr>
          <w:b/>
          <w:color w:val="000000"/>
          <w:szCs w:val="20"/>
          <w:lang w:val="en-US"/>
        </w:rPr>
        <w:t>10</w:t>
      </w:r>
      <w:r w:rsidRPr="00860B8A">
        <w:rPr>
          <w:b/>
          <w:color w:val="000000"/>
          <w:szCs w:val="20"/>
          <w:lang w:val="en-US"/>
        </w:rPr>
        <w:t>.</w:t>
      </w:r>
      <w:r w:rsidRPr="00860B8A">
        <w:rPr>
          <w:color w:val="000000"/>
          <w:szCs w:val="20"/>
          <w:lang w:val="en-US"/>
        </w:rPr>
        <w:t xml:space="preserve"> LCI of </w:t>
      </w:r>
      <w:r>
        <w:rPr>
          <w:color w:val="000000"/>
          <w:szCs w:val="20"/>
          <w:lang w:val="en-US"/>
        </w:rPr>
        <w:t>electrolyte production for</w:t>
      </w:r>
      <w:r w:rsidRPr="00860B8A">
        <w:rPr>
          <w:color w:val="000000"/>
          <w:szCs w:val="20"/>
          <w:lang w:val="en-US"/>
        </w:rPr>
        <w:t xml:space="preserve"> Li-Ion </w:t>
      </w:r>
      <w:r>
        <w:rPr>
          <w:color w:val="000000"/>
          <w:szCs w:val="20"/>
          <w:lang w:val="en-US"/>
        </w:rPr>
        <w:t xml:space="preserve">battery </w:t>
      </w:r>
      <w:r>
        <w:rPr>
          <w:color w:val="000000"/>
          <w:szCs w:val="22"/>
          <w:lang w:val="en-US"/>
        </w:rPr>
        <w:t>(Notter)</w:t>
      </w:r>
    </w:p>
    <w:tbl>
      <w:tblPr>
        <w:tblW w:w="8661" w:type="dxa"/>
        <w:tblInd w:w="93" w:type="dxa"/>
        <w:tblLook w:val="04A0" w:firstRow="1" w:lastRow="0" w:firstColumn="1" w:lastColumn="0" w:noHBand="0" w:noVBand="1"/>
      </w:tblPr>
      <w:tblGrid>
        <w:gridCol w:w="2567"/>
        <w:gridCol w:w="3402"/>
        <w:gridCol w:w="2126"/>
        <w:gridCol w:w="566"/>
      </w:tblGrid>
      <w:tr w:rsidR="00860B8A" w:rsidRPr="00C57A16" w14:paraId="29E32D41" w14:textId="77777777" w:rsidTr="00293A33">
        <w:trPr>
          <w:trHeight w:val="20"/>
        </w:trPr>
        <w:tc>
          <w:tcPr>
            <w:tcW w:w="2567" w:type="dxa"/>
            <w:tcBorders>
              <w:top w:val="nil"/>
              <w:left w:val="nil"/>
              <w:bottom w:val="single" w:sz="4" w:space="0" w:color="auto"/>
              <w:right w:val="nil"/>
            </w:tcBorders>
            <w:shd w:val="clear" w:color="auto" w:fill="auto"/>
            <w:hideMark/>
          </w:tcPr>
          <w:p w14:paraId="34F41CBE"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Flow</w:t>
            </w:r>
          </w:p>
        </w:tc>
        <w:tc>
          <w:tcPr>
            <w:tcW w:w="3402" w:type="dxa"/>
            <w:tcBorders>
              <w:top w:val="nil"/>
              <w:left w:val="nil"/>
              <w:bottom w:val="single" w:sz="4" w:space="0" w:color="auto"/>
              <w:right w:val="nil"/>
            </w:tcBorders>
            <w:shd w:val="clear" w:color="auto" w:fill="auto"/>
            <w:hideMark/>
          </w:tcPr>
          <w:p w14:paraId="13FF6CE2"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Provider</w:t>
            </w:r>
          </w:p>
        </w:tc>
        <w:tc>
          <w:tcPr>
            <w:tcW w:w="2126" w:type="dxa"/>
            <w:tcBorders>
              <w:top w:val="nil"/>
              <w:left w:val="nil"/>
              <w:bottom w:val="single" w:sz="4" w:space="0" w:color="auto"/>
              <w:right w:val="nil"/>
            </w:tcBorders>
            <w:shd w:val="clear" w:color="auto" w:fill="auto"/>
            <w:hideMark/>
          </w:tcPr>
          <w:p w14:paraId="4900D4FF"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Amount</w:t>
            </w:r>
          </w:p>
        </w:tc>
        <w:tc>
          <w:tcPr>
            <w:tcW w:w="566" w:type="dxa"/>
            <w:tcBorders>
              <w:top w:val="nil"/>
              <w:left w:val="nil"/>
              <w:bottom w:val="single" w:sz="4" w:space="0" w:color="auto"/>
              <w:right w:val="nil"/>
            </w:tcBorders>
            <w:shd w:val="clear" w:color="auto" w:fill="auto"/>
            <w:hideMark/>
          </w:tcPr>
          <w:p w14:paraId="3FF80BA2" w14:textId="77777777" w:rsidR="00860B8A" w:rsidRPr="00C57A16" w:rsidRDefault="00860B8A" w:rsidP="00F43C1E">
            <w:pPr>
              <w:spacing w:after="0"/>
              <w:jc w:val="left"/>
              <w:rPr>
                <w:b/>
                <w:bCs/>
                <w:color w:val="000000"/>
                <w:sz w:val="18"/>
                <w:szCs w:val="18"/>
                <w:lang w:val="en-US"/>
              </w:rPr>
            </w:pPr>
            <w:r w:rsidRPr="00C57A16">
              <w:rPr>
                <w:b/>
                <w:bCs/>
                <w:color w:val="000000"/>
                <w:sz w:val="18"/>
                <w:szCs w:val="18"/>
                <w:lang w:val="en-US"/>
              </w:rPr>
              <w:t>Unit</w:t>
            </w:r>
          </w:p>
        </w:tc>
      </w:tr>
      <w:tr w:rsidR="00860B8A" w:rsidRPr="00C57A16" w14:paraId="1B8475CF" w14:textId="77777777" w:rsidTr="00293A33">
        <w:trPr>
          <w:trHeight w:val="20"/>
        </w:trPr>
        <w:tc>
          <w:tcPr>
            <w:tcW w:w="2567" w:type="dxa"/>
            <w:tcBorders>
              <w:top w:val="nil"/>
              <w:left w:val="nil"/>
              <w:bottom w:val="nil"/>
              <w:right w:val="nil"/>
            </w:tcBorders>
            <w:shd w:val="clear" w:color="auto" w:fill="auto"/>
            <w:hideMark/>
          </w:tcPr>
          <w:p w14:paraId="0B4BE391"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Inputs</w:t>
            </w:r>
          </w:p>
        </w:tc>
        <w:tc>
          <w:tcPr>
            <w:tcW w:w="3402" w:type="dxa"/>
            <w:tcBorders>
              <w:top w:val="nil"/>
              <w:left w:val="nil"/>
              <w:bottom w:val="nil"/>
              <w:right w:val="nil"/>
            </w:tcBorders>
            <w:shd w:val="clear" w:color="auto" w:fill="auto"/>
            <w:hideMark/>
          </w:tcPr>
          <w:p w14:paraId="7965FA0E" w14:textId="77777777" w:rsidR="00860B8A" w:rsidRPr="00C57A16" w:rsidRDefault="00860B8A" w:rsidP="00F43C1E">
            <w:pPr>
              <w:spacing w:after="0"/>
              <w:jc w:val="left"/>
              <w:rPr>
                <w:color w:val="000000"/>
                <w:sz w:val="18"/>
                <w:szCs w:val="18"/>
                <w:lang w:val="en-US"/>
              </w:rPr>
            </w:pPr>
          </w:p>
        </w:tc>
        <w:tc>
          <w:tcPr>
            <w:tcW w:w="2126" w:type="dxa"/>
            <w:tcBorders>
              <w:top w:val="nil"/>
              <w:left w:val="nil"/>
              <w:bottom w:val="nil"/>
              <w:right w:val="nil"/>
            </w:tcBorders>
            <w:shd w:val="clear" w:color="auto" w:fill="auto"/>
            <w:hideMark/>
          </w:tcPr>
          <w:p w14:paraId="5836D6C2" w14:textId="77777777" w:rsidR="00860B8A" w:rsidRPr="00C57A16" w:rsidRDefault="00860B8A" w:rsidP="00F43C1E">
            <w:pPr>
              <w:spacing w:after="0"/>
              <w:jc w:val="left"/>
              <w:rPr>
                <w:color w:val="000000"/>
                <w:sz w:val="18"/>
                <w:szCs w:val="18"/>
                <w:lang w:val="en-US"/>
              </w:rPr>
            </w:pPr>
          </w:p>
        </w:tc>
        <w:tc>
          <w:tcPr>
            <w:tcW w:w="566" w:type="dxa"/>
            <w:tcBorders>
              <w:top w:val="nil"/>
              <w:left w:val="nil"/>
              <w:bottom w:val="nil"/>
              <w:right w:val="nil"/>
            </w:tcBorders>
            <w:shd w:val="clear" w:color="auto" w:fill="auto"/>
            <w:hideMark/>
          </w:tcPr>
          <w:p w14:paraId="4AD9AB11" w14:textId="77777777" w:rsidR="00860B8A" w:rsidRPr="00C57A16" w:rsidRDefault="00860B8A" w:rsidP="00F43C1E">
            <w:pPr>
              <w:spacing w:after="0"/>
              <w:jc w:val="left"/>
              <w:rPr>
                <w:color w:val="000000"/>
                <w:sz w:val="18"/>
                <w:szCs w:val="18"/>
                <w:lang w:val="en-US"/>
              </w:rPr>
            </w:pPr>
          </w:p>
        </w:tc>
      </w:tr>
      <w:tr w:rsidR="00860B8A" w:rsidRPr="00C57A16" w14:paraId="2C5AFBB4" w14:textId="77777777" w:rsidTr="00293A33">
        <w:trPr>
          <w:trHeight w:val="20"/>
        </w:trPr>
        <w:tc>
          <w:tcPr>
            <w:tcW w:w="2567" w:type="dxa"/>
            <w:tcBorders>
              <w:top w:val="nil"/>
              <w:left w:val="nil"/>
              <w:bottom w:val="nil"/>
              <w:right w:val="nil"/>
            </w:tcBorders>
            <w:shd w:val="clear" w:color="auto" w:fill="auto"/>
            <w:hideMark/>
          </w:tcPr>
          <w:p w14:paraId="43A83661"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ethylene carbonate</w:t>
            </w:r>
          </w:p>
        </w:tc>
        <w:tc>
          <w:tcPr>
            <w:tcW w:w="3402" w:type="dxa"/>
            <w:tcBorders>
              <w:top w:val="nil"/>
              <w:left w:val="nil"/>
              <w:bottom w:val="nil"/>
              <w:right w:val="nil"/>
            </w:tcBorders>
            <w:shd w:val="clear" w:color="auto" w:fill="auto"/>
            <w:hideMark/>
          </w:tcPr>
          <w:p w14:paraId="273AF936"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ethylene carbonate </w:t>
            </w:r>
          </w:p>
        </w:tc>
        <w:tc>
          <w:tcPr>
            <w:tcW w:w="2126" w:type="dxa"/>
            <w:tcBorders>
              <w:top w:val="nil"/>
              <w:left w:val="nil"/>
              <w:bottom w:val="nil"/>
              <w:right w:val="nil"/>
            </w:tcBorders>
            <w:shd w:val="clear" w:color="auto" w:fill="auto"/>
            <w:hideMark/>
          </w:tcPr>
          <w:p w14:paraId="1C775B85"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0.894</w:t>
            </w:r>
          </w:p>
        </w:tc>
        <w:tc>
          <w:tcPr>
            <w:tcW w:w="566" w:type="dxa"/>
            <w:tcBorders>
              <w:top w:val="nil"/>
              <w:left w:val="nil"/>
              <w:bottom w:val="nil"/>
              <w:right w:val="nil"/>
            </w:tcBorders>
            <w:shd w:val="clear" w:color="auto" w:fill="auto"/>
            <w:hideMark/>
          </w:tcPr>
          <w:p w14:paraId="29FEBB0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30E9114E" w14:textId="77777777" w:rsidTr="00293A33">
        <w:trPr>
          <w:trHeight w:val="20"/>
        </w:trPr>
        <w:tc>
          <w:tcPr>
            <w:tcW w:w="2567" w:type="dxa"/>
            <w:tcBorders>
              <w:top w:val="nil"/>
              <w:left w:val="nil"/>
              <w:bottom w:val="nil"/>
              <w:right w:val="nil"/>
            </w:tcBorders>
            <w:shd w:val="clear" w:color="auto" w:fill="auto"/>
            <w:hideMark/>
          </w:tcPr>
          <w:p w14:paraId="3976E648"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lithium hexafluorophosphate</w:t>
            </w:r>
          </w:p>
        </w:tc>
        <w:tc>
          <w:tcPr>
            <w:tcW w:w="3402" w:type="dxa"/>
            <w:tcBorders>
              <w:top w:val="nil"/>
              <w:left w:val="nil"/>
              <w:bottom w:val="nil"/>
              <w:right w:val="nil"/>
            </w:tcBorders>
            <w:shd w:val="clear" w:color="auto" w:fill="auto"/>
            <w:hideMark/>
          </w:tcPr>
          <w:p w14:paraId="216D3359"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xml:space="preserve">market for lithium hexafluorophosphate </w:t>
            </w:r>
          </w:p>
        </w:tc>
        <w:tc>
          <w:tcPr>
            <w:tcW w:w="2126" w:type="dxa"/>
            <w:tcBorders>
              <w:top w:val="nil"/>
              <w:left w:val="nil"/>
              <w:bottom w:val="nil"/>
              <w:right w:val="nil"/>
            </w:tcBorders>
            <w:shd w:val="clear" w:color="auto" w:fill="auto"/>
            <w:hideMark/>
          </w:tcPr>
          <w:p w14:paraId="755792FA"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0.106</w:t>
            </w:r>
          </w:p>
        </w:tc>
        <w:tc>
          <w:tcPr>
            <w:tcW w:w="566" w:type="dxa"/>
            <w:tcBorders>
              <w:top w:val="nil"/>
              <w:left w:val="nil"/>
              <w:bottom w:val="nil"/>
              <w:right w:val="nil"/>
            </w:tcBorders>
            <w:shd w:val="clear" w:color="auto" w:fill="auto"/>
            <w:hideMark/>
          </w:tcPr>
          <w:p w14:paraId="3BAE831F"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r w:rsidR="00860B8A" w:rsidRPr="00C57A16" w14:paraId="45C232F4" w14:textId="77777777" w:rsidTr="00913E33">
        <w:trPr>
          <w:trHeight w:val="20"/>
        </w:trPr>
        <w:tc>
          <w:tcPr>
            <w:tcW w:w="2567" w:type="dxa"/>
            <w:tcBorders>
              <w:top w:val="nil"/>
              <w:left w:val="nil"/>
              <w:right w:val="nil"/>
            </w:tcBorders>
            <w:shd w:val="clear" w:color="auto" w:fill="auto"/>
            <w:hideMark/>
          </w:tcPr>
          <w:p w14:paraId="7849BD64" w14:textId="77777777" w:rsidR="00860B8A" w:rsidRPr="00C57A16" w:rsidRDefault="00860B8A" w:rsidP="00F43C1E">
            <w:pPr>
              <w:spacing w:after="0"/>
              <w:jc w:val="left"/>
              <w:rPr>
                <w:i/>
                <w:iCs/>
                <w:color w:val="000000"/>
                <w:sz w:val="18"/>
                <w:szCs w:val="18"/>
                <w:lang w:val="en-US"/>
              </w:rPr>
            </w:pPr>
            <w:r w:rsidRPr="00C57A16">
              <w:rPr>
                <w:i/>
                <w:iCs/>
                <w:color w:val="000000"/>
                <w:sz w:val="18"/>
                <w:szCs w:val="18"/>
                <w:lang w:val="en-US"/>
              </w:rPr>
              <w:t>Outputs</w:t>
            </w:r>
          </w:p>
        </w:tc>
        <w:tc>
          <w:tcPr>
            <w:tcW w:w="3402" w:type="dxa"/>
            <w:tcBorders>
              <w:top w:val="nil"/>
              <w:left w:val="nil"/>
              <w:right w:val="nil"/>
            </w:tcBorders>
            <w:shd w:val="clear" w:color="auto" w:fill="auto"/>
            <w:hideMark/>
          </w:tcPr>
          <w:p w14:paraId="3FF3A049" w14:textId="77777777" w:rsidR="00860B8A" w:rsidRPr="00C57A16" w:rsidRDefault="00860B8A" w:rsidP="00F43C1E">
            <w:pPr>
              <w:spacing w:after="0"/>
              <w:jc w:val="left"/>
              <w:rPr>
                <w:color w:val="000000"/>
                <w:sz w:val="18"/>
                <w:szCs w:val="18"/>
                <w:lang w:val="en-US"/>
              </w:rPr>
            </w:pPr>
          </w:p>
        </w:tc>
        <w:tc>
          <w:tcPr>
            <w:tcW w:w="2126" w:type="dxa"/>
            <w:tcBorders>
              <w:top w:val="nil"/>
              <w:left w:val="nil"/>
              <w:right w:val="nil"/>
            </w:tcBorders>
            <w:shd w:val="clear" w:color="auto" w:fill="auto"/>
            <w:hideMark/>
          </w:tcPr>
          <w:p w14:paraId="0058ED36" w14:textId="77777777" w:rsidR="00860B8A" w:rsidRPr="00C57A16" w:rsidRDefault="00860B8A" w:rsidP="00F43C1E">
            <w:pPr>
              <w:spacing w:after="0"/>
              <w:jc w:val="left"/>
              <w:rPr>
                <w:color w:val="000000"/>
                <w:sz w:val="18"/>
                <w:szCs w:val="18"/>
                <w:lang w:val="en-US"/>
              </w:rPr>
            </w:pPr>
          </w:p>
        </w:tc>
        <w:tc>
          <w:tcPr>
            <w:tcW w:w="566" w:type="dxa"/>
            <w:tcBorders>
              <w:top w:val="nil"/>
              <w:left w:val="nil"/>
              <w:right w:val="nil"/>
            </w:tcBorders>
            <w:shd w:val="clear" w:color="auto" w:fill="auto"/>
            <w:hideMark/>
          </w:tcPr>
          <w:p w14:paraId="6E90D82D" w14:textId="77777777" w:rsidR="00860B8A" w:rsidRPr="00C57A16" w:rsidRDefault="00860B8A" w:rsidP="00F43C1E">
            <w:pPr>
              <w:spacing w:after="0"/>
              <w:jc w:val="left"/>
              <w:rPr>
                <w:color w:val="000000"/>
                <w:sz w:val="18"/>
                <w:szCs w:val="18"/>
                <w:lang w:val="en-US"/>
              </w:rPr>
            </w:pPr>
          </w:p>
        </w:tc>
      </w:tr>
      <w:tr w:rsidR="00860B8A" w:rsidRPr="00C57A16" w14:paraId="5F23D43F" w14:textId="77777777" w:rsidTr="00913E33">
        <w:trPr>
          <w:trHeight w:val="20"/>
        </w:trPr>
        <w:tc>
          <w:tcPr>
            <w:tcW w:w="2567" w:type="dxa"/>
            <w:tcBorders>
              <w:top w:val="nil"/>
              <w:left w:val="nil"/>
              <w:bottom w:val="single" w:sz="4" w:space="0" w:color="auto"/>
              <w:right w:val="nil"/>
            </w:tcBorders>
            <w:shd w:val="clear" w:color="auto" w:fill="auto"/>
            <w:hideMark/>
          </w:tcPr>
          <w:p w14:paraId="4629A590" w14:textId="77777777" w:rsidR="00860B8A" w:rsidRPr="00C57A16" w:rsidRDefault="00717FC2" w:rsidP="00F43C1E">
            <w:pPr>
              <w:spacing w:after="0"/>
              <w:jc w:val="left"/>
              <w:rPr>
                <w:color w:val="000000"/>
                <w:sz w:val="18"/>
                <w:szCs w:val="18"/>
                <w:lang w:val="en-US"/>
              </w:rPr>
            </w:pPr>
            <w:r>
              <w:rPr>
                <w:color w:val="000000"/>
                <w:sz w:val="18"/>
                <w:szCs w:val="18"/>
                <w:lang w:val="en-US"/>
              </w:rPr>
              <w:t>Electrolyte for Li-I</w:t>
            </w:r>
            <w:r w:rsidR="00860B8A" w:rsidRPr="00C57A16">
              <w:rPr>
                <w:color w:val="000000"/>
                <w:sz w:val="18"/>
                <w:szCs w:val="18"/>
                <w:lang w:val="en-US"/>
              </w:rPr>
              <w:t>on battery, </w:t>
            </w:r>
            <w:r>
              <w:rPr>
                <w:color w:val="000000"/>
                <w:sz w:val="18"/>
                <w:szCs w:val="18"/>
                <w:lang w:val="en-US"/>
              </w:rPr>
              <w:br/>
            </w:r>
            <w:r w:rsidR="00860B8A" w:rsidRPr="00C57A16">
              <w:rPr>
                <w:color w:val="000000"/>
                <w:sz w:val="18"/>
                <w:szCs w:val="18"/>
                <w:lang w:val="en-US"/>
              </w:rPr>
              <w:t>LiPF</w:t>
            </w:r>
            <w:r w:rsidR="00860B8A" w:rsidRPr="00717FC2">
              <w:rPr>
                <w:color w:val="000000"/>
                <w:sz w:val="18"/>
                <w:szCs w:val="18"/>
                <w:vertAlign w:val="subscript"/>
                <w:lang w:val="en-US"/>
              </w:rPr>
              <w:t>6</w:t>
            </w:r>
            <w:r w:rsidR="00860B8A" w:rsidRPr="00C57A16">
              <w:rPr>
                <w:color w:val="000000"/>
                <w:sz w:val="18"/>
                <w:szCs w:val="18"/>
                <w:lang w:val="en-US"/>
              </w:rPr>
              <w:t>, at plant (Notter)</w:t>
            </w:r>
          </w:p>
        </w:tc>
        <w:tc>
          <w:tcPr>
            <w:tcW w:w="3402" w:type="dxa"/>
            <w:tcBorders>
              <w:top w:val="nil"/>
              <w:left w:val="nil"/>
              <w:bottom w:val="single" w:sz="4" w:space="0" w:color="auto"/>
              <w:right w:val="nil"/>
            </w:tcBorders>
            <w:shd w:val="clear" w:color="auto" w:fill="auto"/>
            <w:hideMark/>
          </w:tcPr>
          <w:p w14:paraId="46C166DE"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 </w:t>
            </w:r>
            <w:r w:rsidR="00CE6536">
              <w:rPr>
                <w:color w:val="000000"/>
                <w:sz w:val="18"/>
                <w:szCs w:val="18"/>
                <w:lang w:val="en-US"/>
              </w:rPr>
              <w:t>Electrolyte for Li-I</w:t>
            </w:r>
            <w:r w:rsidR="00CE6536" w:rsidRPr="00C57A16">
              <w:rPr>
                <w:color w:val="000000"/>
                <w:sz w:val="18"/>
                <w:szCs w:val="18"/>
                <w:lang w:val="en-US"/>
              </w:rPr>
              <w:t>on battery, </w:t>
            </w:r>
            <w:r w:rsidR="00CE6536">
              <w:rPr>
                <w:color w:val="000000"/>
                <w:sz w:val="18"/>
                <w:szCs w:val="18"/>
                <w:lang w:val="en-US"/>
              </w:rPr>
              <w:br/>
            </w:r>
            <w:r w:rsidR="00CE6536" w:rsidRPr="00C57A16">
              <w:rPr>
                <w:color w:val="000000"/>
                <w:sz w:val="18"/>
                <w:szCs w:val="18"/>
                <w:lang w:val="en-US"/>
              </w:rPr>
              <w:t>LiPF</w:t>
            </w:r>
            <w:r w:rsidR="00CE6536" w:rsidRPr="00717FC2">
              <w:rPr>
                <w:color w:val="000000"/>
                <w:sz w:val="18"/>
                <w:szCs w:val="18"/>
                <w:vertAlign w:val="subscript"/>
                <w:lang w:val="en-US"/>
              </w:rPr>
              <w:t>6</w:t>
            </w:r>
            <w:r w:rsidR="00CE6536" w:rsidRPr="00C57A16">
              <w:rPr>
                <w:color w:val="000000"/>
                <w:sz w:val="18"/>
                <w:szCs w:val="18"/>
                <w:lang w:val="en-US"/>
              </w:rPr>
              <w:t>, at plant (Notter)</w:t>
            </w:r>
          </w:p>
        </w:tc>
        <w:tc>
          <w:tcPr>
            <w:tcW w:w="2126" w:type="dxa"/>
            <w:tcBorders>
              <w:top w:val="nil"/>
              <w:left w:val="nil"/>
              <w:bottom w:val="single" w:sz="4" w:space="0" w:color="auto"/>
              <w:right w:val="nil"/>
            </w:tcBorders>
            <w:shd w:val="clear" w:color="auto" w:fill="auto"/>
            <w:hideMark/>
          </w:tcPr>
          <w:p w14:paraId="04943F86" w14:textId="77777777" w:rsidR="00860B8A" w:rsidRPr="00C57A16" w:rsidRDefault="00574CA3" w:rsidP="00F43C1E">
            <w:pPr>
              <w:spacing w:after="0"/>
              <w:jc w:val="left"/>
              <w:rPr>
                <w:color w:val="000000"/>
                <w:sz w:val="18"/>
                <w:szCs w:val="18"/>
                <w:lang w:val="en-US"/>
              </w:rPr>
            </w:pPr>
            <w:r>
              <w:rPr>
                <w:color w:val="000000"/>
                <w:sz w:val="18"/>
                <w:szCs w:val="18"/>
                <w:lang w:val="en-US"/>
              </w:rPr>
              <w:t>1.00</w:t>
            </w:r>
          </w:p>
        </w:tc>
        <w:tc>
          <w:tcPr>
            <w:tcW w:w="566" w:type="dxa"/>
            <w:tcBorders>
              <w:top w:val="nil"/>
              <w:left w:val="nil"/>
              <w:bottom w:val="single" w:sz="4" w:space="0" w:color="auto"/>
              <w:right w:val="nil"/>
            </w:tcBorders>
            <w:shd w:val="clear" w:color="auto" w:fill="auto"/>
            <w:hideMark/>
          </w:tcPr>
          <w:p w14:paraId="4655A83C" w14:textId="77777777" w:rsidR="00860B8A" w:rsidRPr="00C57A16" w:rsidRDefault="00860B8A" w:rsidP="00F43C1E">
            <w:pPr>
              <w:spacing w:after="0"/>
              <w:jc w:val="left"/>
              <w:rPr>
                <w:color w:val="000000"/>
                <w:sz w:val="18"/>
                <w:szCs w:val="18"/>
                <w:lang w:val="en-US"/>
              </w:rPr>
            </w:pPr>
            <w:r w:rsidRPr="00C57A16">
              <w:rPr>
                <w:color w:val="000000"/>
                <w:sz w:val="18"/>
                <w:szCs w:val="18"/>
                <w:lang w:val="en-US"/>
              </w:rPr>
              <w:t>kg</w:t>
            </w:r>
          </w:p>
        </w:tc>
      </w:tr>
    </w:tbl>
    <w:p w14:paraId="7C92558A" w14:textId="77777777" w:rsidR="00860B8A" w:rsidRDefault="00860B8A" w:rsidP="004A25E5">
      <w:pPr>
        <w:spacing w:line="360" w:lineRule="auto"/>
        <w:rPr>
          <w:lang w:val="en-US"/>
        </w:rPr>
      </w:pPr>
    </w:p>
    <w:p w14:paraId="14E89B7A" w14:textId="77777777" w:rsidR="00717FC2" w:rsidRPr="00717FC2" w:rsidRDefault="00717FC2" w:rsidP="0094790D">
      <w:pPr>
        <w:pStyle w:val="ListParagraph"/>
        <w:numPr>
          <w:ilvl w:val="1"/>
          <w:numId w:val="8"/>
        </w:numPr>
        <w:spacing w:line="360" w:lineRule="auto"/>
        <w:rPr>
          <w:b/>
          <w:lang w:val="en-US"/>
        </w:rPr>
      </w:pPr>
      <w:r w:rsidRPr="00717FC2">
        <w:rPr>
          <w:b/>
          <w:lang w:val="en-US"/>
        </w:rPr>
        <w:t>L</w:t>
      </w:r>
      <w:r>
        <w:rPr>
          <w:b/>
          <w:lang w:val="en-US"/>
        </w:rPr>
        <w:t>FP</w:t>
      </w:r>
      <w:r w:rsidRPr="00717FC2">
        <w:rPr>
          <w:b/>
          <w:lang w:val="en-US"/>
        </w:rPr>
        <w:t xml:space="preserve"> battery</w:t>
      </w:r>
    </w:p>
    <w:p w14:paraId="3AA1530A" w14:textId="77777777" w:rsidR="00717FC2" w:rsidRDefault="00717FC2" w:rsidP="004A25E5">
      <w:pPr>
        <w:spacing w:line="360" w:lineRule="auto"/>
        <w:rPr>
          <w:lang w:val="en-US"/>
        </w:rPr>
      </w:pPr>
      <w:r>
        <w:rPr>
          <w:lang w:val="en-US"/>
        </w:rPr>
        <w:t>Two different inventory datasets are available for the LFP battery, based on the work by Majeau-Bettez et al</w:t>
      </w:r>
      <w:r w:rsidR="0096657A">
        <w:rPr>
          <w:lang w:val="en-US"/>
        </w:rPr>
        <w:t xml:space="preserve">. </w:t>
      </w:r>
      <w:r w:rsidR="0096657A">
        <w:rPr>
          <w:lang w:val="en-US"/>
        </w:rPr>
        <w:fldChar w:fldCharType="begin"/>
      </w:r>
      <w:r w:rsidR="00E20FAF">
        <w:rPr>
          <w:lang w:val="en-US"/>
        </w:rPr>
        <w:instrText xml:space="preserve"> ADDIN ZOTERO_ITEM CSL_CITATION {"citationID":"1uocqs6qls","properties":{"formattedCitation":"(Majeau-Bettez et al., 2011)","plainCitation":"(Majeau-Bettez et al., 2011)"},"citationItems":[{"id":396,"uris":["http://zotero.org/users/2552268/items/K9E9GGZM"],"uri":["http://zotero.org/users/2552268/items/K9E9GGZM"],"itemData":{"id":396,"type":"article-journal","title":"Life Cycle Environmental Assessment of Lithium-Ion and Nickel Metal Hydride Batteries for Plug-In Hybrid and Battery Electric Vehicles","container-title":"Environmental Science &amp; Technology","page":"4548-4554","volume":"45","issue":"10","source":"CrossRef","DOI":"10.1021/es103607c","ISSN":"0013-936X, 1520-5851","language":"en","author":[{"family":"Majeau-Bettez","given":"Guillaume"},{"family":"Hawkins","given":"Troy R."},{"family":"Strømman","given":"Anders Hammer"}],"issued":{"date-parts":[["2011",5,15]]}}}],"schema":"https://github.com/citation-style-language/schema/raw/master/csl-citation.json"} </w:instrText>
      </w:r>
      <w:r w:rsidR="0096657A">
        <w:rPr>
          <w:lang w:val="en-US"/>
        </w:rPr>
        <w:fldChar w:fldCharType="separate"/>
      </w:r>
      <w:r w:rsidR="00E20FAF" w:rsidRPr="00E20FAF">
        <w:rPr>
          <w:rFonts w:cs="Arial"/>
          <w:lang w:val="de-DE"/>
        </w:rPr>
        <w:t>(Majeau-Bettez et al., 2011)</w:t>
      </w:r>
      <w:r w:rsidR="0096657A">
        <w:rPr>
          <w:lang w:val="en-US"/>
        </w:rPr>
        <w:fldChar w:fldCharType="end"/>
      </w:r>
      <w:r w:rsidRPr="00E20FAF">
        <w:rPr>
          <w:lang w:val="de-DE"/>
        </w:rPr>
        <w:t xml:space="preserve"> and </w:t>
      </w:r>
      <w:r w:rsidR="0096657A" w:rsidRPr="00E20FAF">
        <w:rPr>
          <w:lang w:val="de-DE"/>
        </w:rPr>
        <w:t xml:space="preserve">Zackrisson et al. </w:t>
      </w:r>
      <w:r w:rsidR="0096657A">
        <w:rPr>
          <w:lang w:val="en-US"/>
        </w:rPr>
        <w:fldChar w:fldCharType="begin"/>
      </w:r>
      <w:r w:rsidR="00E20FAF" w:rsidRPr="00E20FAF">
        <w:rPr>
          <w:lang w:val="de-DE"/>
        </w:rPr>
        <w:instrText xml:space="preserve"> ADDIN ZOTERO_ITEM CSL_CITATION {"citationID":"2q3q38p7t6","properties":{"formattedCitation":"(Zackrisson et al., 2010)","plainCitation":"(Zackrisson et al., 2010)"},"citationItems":[{"id":50,"uris":["http://zotero.org/users/2552268/items/4JW2E2GJ"],"uri":["http://zotero.org/users/2552268/items/4JW2E2GJ"],"itemData":{"id":50,"type":"article-journal","title":"Life cycle assessment of lithium-ion batteries for plug-in hybrid electric vehicles – Critical issues","container-title":"Journal of Cleaner Production","page":"1519-1529","volume":"18","issue":"15","source":"CrossRef","DOI":"10.1016/j.jclepro.2010.06.004","ISSN":"09596526","language":"en","author":[{"family":"Zackrisson","given":"Mats"},{"family":"Avellán","given":"Lars"},{"family":"Orlenius","given":"Jessica"}],"issued":{"date-parts":[["2010",11]]}}}],"schema":"https://github.com/citation-style-language/schema/raw/master/csl-citation.json"} </w:instrText>
      </w:r>
      <w:r w:rsidR="0096657A">
        <w:rPr>
          <w:lang w:val="en-US"/>
        </w:rPr>
        <w:fldChar w:fldCharType="separate"/>
      </w:r>
      <w:r w:rsidR="00E20FAF" w:rsidRPr="00E20FAF">
        <w:rPr>
          <w:rFonts w:cs="Arial"/>
          <w:lang w:val="de-DE"/>
        </w:rPr>
        <w:t>(Zackrisson et al., 2010)</w:t>
      </w:r>
      <w:r w:rsidR="0096657A">
        <w:rPr>
          <w:lang w:val="en-US"/>
        </w:rPr>
        <w:fldChar w:fldCharType="end"/>
      </w:r>
      <w:r w:rsidRPr="00E20FAF">
        <w:rPr>
          <w:lang w:val="de-DE"/>
        </w:rPr>
        <w:t xml:space="preserve">. </w:t>
      </w:r>
      <w:r w:rsidRPr="00717FC2">
        <w:rPr>
          <w:lang w:val="en-US"/>
        </w:rPr>
        <w:t xml:space="preserve">The </w:t>
      </w:r>
      <w:r w:rsidR="0096657A">
        <w:rPr>
          <w:lang w:val="en-US"/>
        </w:rPr>
        <w:t xml:space="preserve">corresponding unified and parametrized </w:t>
      </w:r>
      <w:r w:rsidRPr="00717FC2">
        <w:rPr>
          <w:lang w:val="en-US"/>
        </w:rPr>
        <w:t xml:space="preserve">inventory data </w:t>
      </w:r>
      <w:r w:rsidR="0096657A">
        <w:rPr>
          <w:lang w:val="en-US"/>
        </w:rPr>
        <w:t>are</w:t>
      </w:r>
      <w:r w:rsidRPr="00717FC2">
        <w:rPr>
          <w:lang w:val="en-US"/>
        </w:rPr>
        <w:t xml:space="preserve"> provided in Tables S</w:t>
      </w:r>
      <w:r w:rsidR="0096657A">
        <w:rPr>
          <w:lang w:val="en-US"/>
        </w:rPr>
        <w:t>11</w:t>
      </w:r>
      <w:r w:rsidRPr="00717FC2">
        <w:rPr>
          <w:lang w:val="en-US"/>
        </w:rPr>
        <w:t>-S</w:t>
      </w:r>
      <w:r w:rsidR="00495407">
        <w:rPr>
          <w:lang w:val="en-US"/>
        </w:rPr>
        <w:t>13</w:t>
      </w:r>
      <w:r w:rsidR="0096657A">
        <w:rPr>
          <w:lang w:val="en-US"/>
        </w:rPr>
        <w:t xml:space="preserve"> and S</w:t>
      </w:r>
      <w:r w:rsidR="00495407">
        <w:rPr>
          <w:lang w:val="en-US"/>
        </w:rPr>
        <w:t>14-S17</w:t>
      </w:r>
      <w:r w:rsidR="0096657A">
        <w:rPr>
          <w:lang w:val="en-US"/>
        </w:rPr>
        <w:t>, respectively.</w:t>
      </w:r>
    </w:p>
    <w:p w14:paraId="59FB778E" w14:textId="77777777" w:rsidR="0096657A" w:rsidRPr="0096657A" w:rsidRDefault="0096657A" w:rsidP="0096657A">
      <w:pPr>
        <w:rPr>
          <w:color w:val="000000"/>
          <w:szCs w:val="20"/>
          <w:lang w:val="en-US"/>
        </w:rPr>
      </w:pPr>
      <w:r w:rsidRPr="0096657A">
        <w:rPr>
          <w:b/>
          <w:color w:val="000000"/>
          <w:szCs w:val="20"/>
          <w:lang w:val="en-US"/>
        </w:rPr>
        <w:t>Table S11.</w:t>
      </w:r>
      <w:r w:rsidRPr="0096657A">
        <w:rPr>
          <w:color w:val="000000"/>
          <w:szCs w:val="20"/>
          <w:lang w:val="en-US"/>
        </w:rPr>
        <w:t xml:space="preserve"> LCI of Li-Ion battery pack, LFP-C  (Majeau-Bettez) </w:t>
      </w:r>
    </w:p>
    <w:tbl>
      <w:tblPr>
        <w:tblW w:w="9013" w:type="dxa"/>
        <w:tblInd w:w="93" w:type="dxa"/>
        <w:tblLook w:val="04A0" w:firstRow="1" w:lastRow="0" w:firstColumn="1" w:lastColumn="0" w:noHBand="0" w:noVBand="1"/>
      </w:tblPr>
      <w:tblGrid>
        <w:gridCol w:w="2283"/>
        <w:gridCol w:w="3328"/>
        <w:gridCol w:w="2626"/>
        <w:gridCol w:w="776"/>
      </w:tblGrid>
      <w:tr w:rsidR="0096657A" w:rsidRPr="00C874F7" w14:paraId="413FA728" w14:textId="77777777" w:rsidTr="003473BE">
        <w:trPr>
          <w:trHeight w:val="20"/>
        </w:trPr>
        <w:tc>
          <w:tcPr>
            <w:tcW w:w="2283" w:type="dxa"/>
            <w:tcBorders>
              <w:top w:val="nil"/>
              <w:left w:val="nil"/>
              <w:bottom w:val="single" w:sz="4" w:space="0" w:color="auto"/>
              <w:right w:val="nil"/>
            </w:tcBorders>
            <w:shd w:val="clear" w:color="auto" w:fill="auto"/>
            <w:hideMark/>
          </w:tcPr>
          <w:p w14:paraId="1F266305" w14:textId="77777777" w:rsidR="0096657A" w:rsidRPr="00C874F7" w:rsidRDefault="0096657A" w:rsidP="00F43C1E">
            <w:pPr>
              <w:spacing w:after="0"/>
              <w:jc w:val="left"/>
              <w:rPr>
                <w:b/>
                <w:bCs/>
                <w:color w:val="000000"/>
                <w:sz w:val="18"/>
                <w:szCs w:val="18"/>
                <w:lang w:val="en-US"/>
              </w:rPr>
            </w:pPr>
            <w:r w:rsidRPr="00C874F7">
              <w:rPr>
                <w:b/>
                <w:bCs/>
                <w:color w:val="000000"/>
                <w:sz w:val="18"/>
                <w:szCs w:val="18"/>
                <w:lang w:val="en-US"/>
              </w:rPr>
              <w:t>Flow</w:t>
            </w:r>
          </w:p>
        </w:tc>
        <w:tc>
          <w:tcPr>
            <w:tcW w:w="3328" w:type="dxa"/>
            <w:tcBorders>
              <w:top w:val="nil"/>
              <w:left w:val="nil"/>
              <w:bottom w:val="single" w:sz="4" w:space="0" w:color="auto"/>
              <w:right w:val="nil"/>
            </w:tcBorders>
            <w:shd w:val="clear" w:color="auto" w:fill="auto"/>
            <w:hideMark/>
          </w:tcPr>
          <w:p w14:paraId="1EB187E4" w14:textId="77777777" w:rsidR="0096657A" w:rsidRPr="00C874F7" w:rsidRDefault="0096657A" w:rsidP="00F43C1E">
            <w:pPr>
              <w:spacing w:after="0"/>
              <w:jc w:val="left"/>
              <w:rPr>
                <w:b/>
                <w:bCs/>
                <w:color w:val="000000"/>
                <w:sz w:val="18"/>
                <w:szCs w:val="18"/>
                <w:lang w:val="en-US"/>
              </w:rPr>
            </w:pPr>
            <w:r w:rsidRPr="00C874F7">
              <w:rPr>
                <w:b/>
                <w:bCs/>
                <w:color w:val="000000"/>
                <w:sz w:val="18"/>
                <w:szCs w:val="18"/>
                <w:lang w:val="en-US"/>
              </w:rPr>
              <w:t>Provider</w:t>
            </w:r>
          </w:p>
        </w:tc>
        <w:tc>
          <w:tcPr>
            <w:tcW w:w="2626" w:type="dxa"/>
            <w:tcBorders>
              <w:top w:val="nil"/>
              <w:left w:val="nil"/>
              <w:bottom w:val="single" w:sz="4" w:space="0" w:color="auto"/>
              <w:right w:val="nil"/>
            </w:tcBorders>
            <w:shd w:val="clear" w:color="auto" w:fill="auto"/>
            <w:hideMark/>
          </w:tcPr>
          <w:p w14:paraId="1BB6FDD6" w14:textId="77777777" w:rsidR="0096657A" w:rsidRPr="00C874F7" w:rsidRDefault="0096657A" w:rsidP="00F43C1E">
            <w:pPr>
              <w:spacing w:after="0"/>
              <w:jc w:val="left"/>
              <w:rPr>
                <w:b/>
                <w:bCs/>
                <w:color w:val="000000"/>
                <w:sz w:val="18"/>
                <w:szCs w:val="18"/>
                <w:lang w:val="en-US"/>
              </w:rPr>
            </w:pPr>
            <w:r w:rsidRPr="00C874F7">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5634C392" w14:textId="77777777" w:rsidR="0096657A" w:rsidRPr="00C874F7" w:rsidRDefault="0096657A" w:rsidP="00F43C1E">
            <w:pPr>
              <w:spacing w:after="0"/>
              <w:jc w:val="left"/>
              <w:rPr>
                <w:b/>
                <w:bCs/>
                <w:color w:val="000000"/>
                <w:sz w:val="18"/>
                <w:szCs w:val="18"/>
                <w:lang w:val="en-US"/>
              </w:rPr>
            </w:pPr>
            <w:r w:rsidRPr="00C874F7">
              <w:rPr>
                <w:b/>
                <w:bCs/>
                <w:color w:val="000000"/>
                <w:sz w:val="18"/>
                <w:szCs w:val="18"/>
                <w:lang w:val="en-US"/>
              </w:rPr>
              <w:t>Unit</w:t>
            </w:r>
          </w:p>
        </w:tc>
      </w:tr>
      <w:tr w:rsidR="0096657A" w:rsidRPr="00C874F7" w14:paraId="0DB777BD" w14:textId="77777777" w:rsidTr="003473BE">
        <w:trPr>
          <w:trHeight w:val="20"/>
        </w:trPr>
        <w:tc>
          <w:tcPr>
            <w:tcW w:w="2283" w:type="dxa"/>
            <w:tcBorders>
              <w:top w:val="nil"/>
              <w:left w:val="nil"/>
              <w:bottom w:val="nil"/>
              <w:right w:val="nil"/>
            </w:tcBorders>
            <w:shd w:val="clear" w:color="auto" w:fill="auto"/>
            <w:hideMark/>
          </w:tcPr>
          <w:p w14:paraId="41FC91AF" w14:textId="77777777" w:rsidR="0096657A" w:rsidRPr="00C874F7" w:rsidRDefault="0096657A" w:rsidP="00F43C1E">
            <w:pPr>
              <w:spacing w:after="0"/>
              <w:jc w:val="left"/>
              <w:rPr>
                <w:i/>
                <w:iCs/>
                <w:color w:val="000000"/>
                <w:sz w:val="18"/>
                <w:szCs w:val="18"/>
                <w:lang w:val="en-US"/>
              </w:rPr>
            </w:pPr>
            <w:r w:rsidRPr="00C874F7">
              <w:rPr>
                <w:i/>
                <w:iCs/>
                <w:color w:val="000000"/>
                <w:sz w:val="18"/>
                <w:szCs w:val="18"/>
                <w:lang w:val="en-US"/>
              </w:rPr>
              <w:t>Inputs</w:t>
            </w:r>
          </w:p>
        </w:tc>
        <w:tc>
          <w:tcPr>
            <w:tcW w:w="3328" w:type="dxa"/>
            <w:tcBorders>
              <w:top w:val="nil"/>
              <w:left w:val="nil"/>
              <w:bottom w:val="nil"/>
              <w:right w:val="nil"/>
            </w:tcBorders>
            <w:shd w:val="clear" w:color="auto" w:fill="auto"/>
            <w:hideMark/>
          </w:tcPr>
          <w:p w14:paraId="116DAC7C" w14:textId="77777777" w:rsidR="0096657A" w:rsidRPr="00C874F7" w:rsidRDefault="0096657A" w:rsidP="00F43C1E">
            <w:pPr>
              <w:spacing w:after="0"/>
              <w:jc w:val="left"/>
              <w:rPr>
                <w:color w:val="000000"/>
                <w:sz w:val="18"/>
                <w:szCs w:val="18"/>
                <w:lang w:val="en-US"/>
              </w:rPr>
            </w:pPr>
          </w:p>
        </w:tc>
        <w:tc>
          <w:tcPr>
            <w:tcW w:w="2626" w:type="dxa"/>
            <w:tcBorders>
              <w:top w:val="nil"/>
              <w:left w:val="nil"/>
              <w:bottom w:val="nil"/>
              <w:right w:val="nil"/>
            </w:tcBorders>
            <w:shd w:val="clear" w:color="auto" w:fill="auto"/>
            <w:hideMark/>
          </w:tcPr>
          <w:p w14:paraId="377ED695" w14:textId="77777777" w:rsidR="0096657A" w:rsidRPr="00C874F7" w:rsidRDefault="0096657A" w:rsidP="00F43C1E">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17FADB30" w14:textId="77777777" w:rsidR="0096657A" w:rsidRPr="00C874F7" w:rsidRDefault="0096657A" w:rsidP="00F43C1E">
            <w:pPr>
              <w:spacing w:after="0"/>
              <w:jc w:val="left"/>
              <w:rPr>
                <w:color w:val="000000"/>
                <w:sz w:val="18"/>
                <w:szCs w:val="18"/>
                <w:lang w:val="en-US"/>
              </w:rPr>
            </w:pPr>
          </w:p>
        </w:tc>
      </w:tr>
      <w:tr w:rsidR="0096657A" w:rsidRPr="00C874F7" w14:paraId="68BD70DD" w14:textId="77777777" w:rsidTr="003473BE">
        <w:trPr>
          <w:trHeight w:val="20"/>
        </w:trPr>
        <w:tc>
          <w:tcPr>
            <w:tcW w:w="2283" w:type="dxa"/>
            <w:tcBorders>
              <w:top w:val="nil"/>
              <w:left w:val="nil"/>
              <w:bottom w:val="nil"/>
              <w:right w:val="nil"/>
            </w:tcBorders>
            <w:shd w:val="clear" w:color="auto" w:fill="auto"/>
            <w:hideMark/>
          </w:tcPr>
          <w:p w14:paraId="52794315"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BMS, for Li-Ion battery, at plant</w:t>
            </w:r>
          </w:p>
        </w:tc>
        <w:tc>
          <w:tcPr>
            <w:tcW w:w="3328" w:type="dxa"/>
            <w:tcBorders>
              <w:top w:val="nil"/>
              <w:left w:val="nil"/>
              <w:bottom w:val="nil"/>
              <w:right w:val="nil"/>
            </w:tcBorders>
            <w:shd w:val="clear" w:color="auto" w:fill="auto"/>
            <w:hideMark/>
          </w:tcPr>
          <w:p w14:paraId="110F6A0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Battery management system (BMS) production, for LIB (Ellingsen)</w:t>
            </w:r>
          </w:p>
        </w:tc>
        <w:tc>
          <w:tcPr>
            <w:tcW w:w="2626" w:type="dxa"/>
            <w:tcBorders>
              <w:top w:val="nil"/>
              <w:left w:val="nil"/>
              <w:bottom w:val="nil"/>
              <w:right w:val="nil"/>
            </w:tcBorders>
            <w:shd w:val="clear" w:color="auto" w:fill="auto"/>
            <w:hideMark/>
          </w:tcPr>
          <w:p w14:paraId="17634984"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BMS</w:t>
            </w:r>
          </w:p>
        </w:tc>
        <w:tc>
          <w:tcPr>
            <w:tcW w:w="776" w:type="dxa"/>
            <w:tcBorders>
              <w:top w:val="nil"/>
              <w:left w:val="nil"/>
              <w:bottom w:val="nil"/>
              <w:right w:val="nil"/>
            </w:tcBorders>
            <w:shd w:val="clear" w:color="auto" w:fill="auto"/>
            <w:hideMark/>
          </w:tcPr>
          <w:p w14:paraId="5707FE8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08196EDF" w14:textId="77777777" w:rsidTr="003473BE">
        <w:trPr>
          <w:trHeight w:val="20"/>
        </w:trPr>
        <w:tc>
          <w:tcPr>
            <w:tcW w:w="2283" w:type="dxa"/>
            <w:tcBorders>
              <w:top w:val="nil"/>
              <w:left w:val="nil"/>
              <w:bottom w:val="nil"/>
              <w:right w:val="nil"/>
            </w:tcBorders>
            <w:shd w:val="clear" w:color="auto" w:fill="auto"/>
            <w:hideMark/>
          </w:tcPr>
          <w:p w14:paraId="469FC1F9"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Cell container, Li-Ion battery, at plant</w:t>
            </w:r>
          </w:p>
        </w:tc>
        <w:tc>
          <w:tcPr>
            <w:tcW w:w="3328" w:type="dxa"/>
            <w:tcBorders>
              <w:top w:val="nil"/>
              <w:left w:val="nil"/>
              <w:bottom w:val="nil"/>
              <w:right w:val="nil"/>
            </w:tcBorders>
            <w:shd w:val="clear" w:color="auto" w:fill="auto"/>
            <w:hideMark/>
          </w:tcPr>
          <w:p w14:paraId="79E158AD"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Cell container production, pouch incl. electrode tabs, for Li-Ion battery (Ellingsen)</w:t>
            </w:r>
          </w:p>
        </w:tc>
        <w:tc>
          <w:tcPr>
            <w:tcW w:w="2626" w:type="dxa"/>
            <w:tcBorders>
              <w:top w:val="nil"/>
              <w:left w:val="nil"/>
              <w:bottom w:val="nil"/>
              <w:right w:val="nil"/>
            </w:tcBorders>
            <w:shd w:val="clear" w:color="auto" w:fill="auto"/>
            <w:hideMark/>
          </w:tcPr>
          <w:p w14:paraId="5513E24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Cell_pack</w:t>
            </w:r>
          </w:p>
        </w:tc>
        <w:tc>
          <w:tcPr>
            <w:tcW w:w="776" w:type="dxa"/>
            <w:tcBorders>
              <w:top w:val="nil"/>
              <w:left w:val="nil"/>
              <w:bottom w:val="nil"/>
              <w:right w:val="nil"/>
            </w:tcBorders>
            <w:shd w:val="clear" w:color="auto" w:fill="auto"/>
            <w:hideMark/>
          </w:tcPr>
          <w:p w14:paraId="76DC9A54"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3DE82B5D" w14:textId="77777777" w:rsidTr="003473BE">
        <w:trPr>
          <w:trHeight w:val="20"/>
        </w:trPr>
        <w:tc>
          <w:tcPr>
            <w:tcW w:w="2283" w:type="dxa"/>
            <w:tcBorders>
              <w:top w:val="nil"/>
              <w:left w:val="nil"/>
              <w:bottom w:val="nil"/>
              <w:right w:val="nil"/>
            </w:tcBorders>
            <w:shd w:val="clear" w:color="auto" w:fill="auto"/>
            <w:hideMark/>
          </w:tcPr>
          <w:p w14:paraId="52BF1948" w14:textId="77777777" w:rsidR="0096657A" w:rsidRPr="00C874F7" w:rsidRDefault="0096657A" w:rsidP="00CE6536">
            <w:pPr>
              <w:spacing w:after="0"/>
              <w:jc w:val="left"/>
              <w:rPr>
                <w:color w:val="000000"/>
                <w:sz w:val="18"/>
                <w:szCs w:val="18"/>
                <w:lang w:val="en-US"/>
              </w:rPr>
            </w:pPr>
            <w:r w:rsidRPr="00C874F7">
              <w:rPr>
                <w:color w:val="000000"/>
                <w:sz w:val="18"/>
                <w:szCs w:val="18"/>
                <w:lang w:val="en-US"/>
              </w:rPr>
              <w:t>Cooling system, for Li-Ion battery pack</w:t>
            </w:r>
          </w:p>
        </w:tc>
        <w:tc>
          <w:tcPr>
            <w:tcW w:w="3328" w:type="dxa"/>
            <w:tcBorders>
              <w:top w:val="nil"/>
              <w:left w:val="nil"/>
              <w:bottom w:val="nil"/>
              <w:right w:val="nil"/>
            </w:tcBorders>
            <w:shd w:val="clear" w:color="auto" w:fill="auto"/>
            <w:hideMark/>
          </w:tcPr>
          <w:p w14:paraId="0839C8CF"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Cooling system, for Li-Ion battery pack (Ellingsen)</w:t>
            </w:r>
          </w:p>
        </w:tc>
        <w:tc>
          <w:tcPr>
            <w:tcW w:w="2626" w:type="dxa"/>
            <w:tcBorders>
              <w:top w:val="nil"/>
              <w:left w:val="nil"/>
              <w:bottom w:val="nil"/>
              <w:right w:val="nil"/>
            </w:tcBorders>
            <w:shd w:val="clear" w:color="auto" w:fill="auto"/>
            <w:hideMark/>
          </w:tcPr>
          <w:p w14:paraId="2BD9650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CoolSyst</w:t>
            </w:r>
          </w:p>
        </w:tc>
        <w:tc>
          <w:tcPr>
            <w:tcW w:w="776" w:type="dxa"/>
            <w:tcBorders>
              <w:top w:val="nil"/>
              <w:left w:val="nil"/>
              <w:bottom w:val="nil"/>
              <w:right w:val="nil"/>
            </w:tcBorders>
            <w:shd w:val="clear" w:color="auto" w:fill="auto"/>
            <w:hideMark/>
          </w:tcPr>
          <w:p w14:paraId="4E055705"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14A7AC24" w14:textId="77777777" w:rsidTr="003473BE">
        <w:trPr>
          <w:trHeight w:val="20"/>
        </w:trPr>
        <w:tc>
          <w:tcPr>
            <w:tcW w:w="2283" w:type="dxa"/>
            <w:tcBorders>
              <w:top w:val="nil"/>
              <w:left w:val="nil"/>
              <w:bottom w:val="nil"/>
              <w:right w:val="nil"/>
            </w:tcBorders>
            <w:shd w:val="clear" w:color="auto" w:fill="auto"/>
            <w:hideMark/>
          </w:tcPr>
          <w:p w14:paraId="0ED472B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electricity, medium voltage</w:t>
            </w:r>
          </w:p>
        </w:tc>
        <w:tc>
          <w:tcPr>
            <w:tcW w:w="3328" w:type="dxa"/>
            <w:tcBorders>
              <w:top w:val="nil"/>
              <w:left w:val="nil"/>
              <w:bottom w:val="nil"/>
              <w:right w:val="nil"/>
            </w:tcBorders>
            <w:shd w:val="clear" w:color="auto" w:fill="auto"/>
            <w:hideMark/>
          </w:tcPr>
          <w:p w14:paraId="0742A25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market group for electricity, medium voltage </w:t>
            </w:r>
          </w:p>
        </w:tc>
        <w:tc>
          <w:tcPr>
            <w:tcW w:w="2626" w:type="dxa"/>
            <w:tcBorders>
              <w:top w:val="nil"/>
              <w:left w:val="nil"/>
              <w:bottom w:val="nil"/>
              <w:right w:val="nil"/>
            </w:tcBorders>
            <w:shd w:val="clear" w:color="auto" w:fill="auto"/>
            <w:hideMark/>
          </w:tcPr>
          <w:p w14:paraId="225AA9B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kWhelManuf</w:t>
            </w:r>
          </w:p>
        </w:tc>
        <w:tc>
          <w:tcPr>
            <w:tcW w:w="776" w:type="dxa"/>
            <w:tcBorders>
              <w:top w:val="nil"/>
              <w:left w:val="nil"/>
              <w:bottom w:val="nil"/>
              <w:right w:val="nil"/>
            </w:tcBorders>
            <w:shd w:val="clear" w:color="auto" w:fill="auto"/>
            <w:hideMark/>
          </w:tcPr>
          <w:p w14:paraId="0B2E921A"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kWh</w:t>
            </w:r>
          </w:p>
        </w:tc>
      </w:tr>
      <w:tr w:rsidR="0096657A" w:rsidRPr="00C874F7" w14:paraId="09C01EDB" w14:textId="77777777" w:rsidTr="003473BE">
        <w:trPr>
          <w:trHeight w:val="20"/>
        </w:trPr>
        <w:tc>
          <w:tcPr>
            <w:tcW w:w="2283" w:type="dxa"/>
            <w:tcBorders>
              <w:top w:val="nil"/>
              <w:left w:val="nil"/>
              <w:bottom w:val="nil"/>
              <w:right w:val="nil"/>
            </w:tcBorders>
            <w:shd w:val="clear" w:color="auto" w:fill="auto"/>
            <w:hideMark/>
          </w:tcPr>
          <w:p w14:paraId="7F83997F"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 xml:space="preserve">Electrode substrate, anode, Li-Ion battery </w:t>
            </w:r>
          </w:p>
        </w:tc>
        <w:tc>
          <w:tcPr>
            <w:tcW w:w="3328" w:type="dxa"/>
            <w:tcBorders>
              <w:top w:val="nil"/>
              <w:left w:val="nil"/>
              <w:bottom w:val="nil"/>
              <w:right w:val="nil"/>
            </w:tcBorders>
            <w:shd w:val="clear" w:color="auto" w:fill="auto"/>
            <w:hideMark/>
          </w:tcPr>
          <w:p w14:paraId="76A494B8"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acc. to  Majeau-Bettez et al.</w:t>
            </w:r>
          </w:p>
        </w:tc>
        <w:tc>
          <w:tcPr>
            <w:tcW w:w="2626" w:type="dxa"/>
            <w:tcBorders>
              <w:top w:val="nil"/>
              <w:left w:val="nil"/>
              <w:bottom w:val="nil"/>
              <w:right w:val="nil"/>
            </w:tcBorders>
            <w:shd w:val="clear" w:color="auto" w:fill="auto"/>
            <w:hideMark/>
          </w:tcPr>
          <w:p w14:paraId="22EA532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0.083/(0.6)*(1-BMS-Pack_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1284BFD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35EBA58B" w14:textId="77777777" w:rsidTr="003473BE">
        <w:trPr>
          <w:trHeight w:val="20"/>
        </w:trPr>
        <w:tc>
          <w:tcPr>
            <w:tcW w:w="2283" w:type="dxa"/>
            <w:tcBorders>
              <w:top w:val="nil"/>
              <w:left w:val="nil"/>
              <w:bottom w:val="nil"/>
              <w:right w:val="nil"/>
            </w:tcBorders>
            <w:shd w:val="clear" w:color="auto" w:fill="auto"/>
            <w:hideMark/>
          </w:tcPr>
          <w:p w14:paraId="2A6C6E2F"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 xml:space="preserve">Electrode substrate, cathode, Li-Ion battery </w:t>
            </w:r>
          </w:p>
        </w:tc>
        <w:tc>
          <w:tcPr>
            <w:tcW w:w="3328" w:type="dxa"/>
            <w:tcBorders>
              <w:top w:val="nil"/>
              <w:left w:val="nil"/>
              <w:bottom w:val="nil"/>
              <w:right w:val="nil"/>
            </w:tcBorders>
            <w:shd w:val="clear" w:color="auto" w:fill="auto"/>
            <w:hideMark/>
          </w:tcPr>
          <w:p w14:paraId="1CCBC483"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acc. to  Majeau-Bettez et al.</w:t>
            </w:r>
          </w:p>
        </w:tc>
        <w:tc>
          <w:tcPr>
            <w:tcW w:w="2626" w:type="dxa"/>
            <w:tcBorders>
              <w:top w:val="nil"/>
              <w:left w:val="nil"/>
              <w:bottom w:val="nil"/>
              <w:right w:val="nil"/>
            </w:tcBorders>
            <w:shd w:val="clear" w:color="auto" w:fill="auto"/>
            <w:hideMark/>
          </w:tcPr>
          <w:p w14:paraId="503E9B59"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0.036/(0.6)*(1-BMS-Pack_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0CDA834C"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07CE7C0B" w14:textId="77777777" w:rsidTr="003473BE">
        <w:trPr>
          <w:trHeight w:val="20"/>
        </w:trPr>
        <w:tc>
          <w:tcPr>
            <w:tcW w:w="2283" w:type="dxa"/>
            <w:tcBorders>
              <w:top w:val="nil"/>
              <w:left w:val="nil"/>
              <w:bottom w:val="nil"/>
              <w:right w:val="nil"/>
            </w:tcBorders>
            <w:shd w:val="clear" w:color="auto" w:fill="auto"/>
            <w:hideMark/>
          </w:tcPr>
          <w:p w14:paraId="2C3AA269"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Electrolyte for Li</w:t>
            </w:r>
            <w:r w:rsidRPr="00C874F7">
              <w:rPr>
                <w:color w:val="000000"/>
                <w:sz w:val="18"/>
                <w:szCs w:val="18"/>
                <w:lang w:val="en-US"/>
              </w:rPr>
              <w:softHyphen/>
              <w:t xml:space="preserve">ion battery, LiPF6 </w:t>
            </w:r>
          </w:p>
        </w:tc>
        <w:tc>
          <w:tcPr>
            <w:tcW w:w="3328" w:type="dxa"/>
            <w:tcBorders>
              <w:top w:val="nil"/>
              <w:left w:val="nil"/>
              <w:bottom w:val="nil"/>
              <w:right w:val="nil"/>
            </w:tcBorders>
            <w:shd w:val="clear" w:color="auto" w:fill="auto"/>
            <w:hideMark/>
          </w:tcPr>
          <w:p w14:paraId="6075529C"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Electrolyte for Li</w:t>
            </w:r>
            <w:r w:rsidR="003473BE">
              <w:rPr>
                <w:color w:val="000000"/>
                <w:sz w:val="18"/>
                <w:szCs w:val="18"/>
                <w:lang w:val="en-US"/>
              </w:rPr>
              <w:t>-i</w:t>
            </w:r>
            <w:r w:rsidRPr="00C874F7">
              <w:rPr>
                <w:color w:val="000000"/>
                <w:sz w:val="18"/>
                <w:szCs w:val="18"/>
                <w:lang w:val="en-US"/>
              </w:rPr>
              <w:t>on battery, 1M LiPF6, at plant (Notter)</w:t>
            </w:r>
          </w:p>
        </w:tc>
        <w:tc>
          <w:tcPr>
            <w:tcW w:w="2626" w:type="dxa"/>
            <w:tcBorders>
              <w:top w:val="nil"/>
              <w:left w:val="nil"/>
              <w:bottom w:val="nil"/>
              <w:right w:val="nil"/>
            </w:tcBorders>
            <w:shd w:val="clear" w:color="auto" w:fill="auto"/>
            <w:hideMark/>
          </w:tcPr>
          <w:p w14:paraId="0FEF1AEB"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0.12/(0.6)*(1-BMS-Pack_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62E8609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52BEF129" w14:textId="77777777" w:rsidTr="003473BE">
        <w:trPr>
          <w:trHeight w:val="20"/>
        </w:trPr>
        <w:tc>
          <w:tcPr>
            <w:tcW w:w="2283" w:type="dxa"/>
            <w:tcBorders>
              <w:top w:val="nil"/>
              <w:left w:val="nil"/>
              <w:bottom w:val="nil"/>
              <w:right w:val="nil"/>
            </w:tcBorders>
            <w:shd w:val="clear" w:color="auto" w:fill="auto"/>
            <w:hideMark/>
          </w:tcPr>
          <w:p w14:paraId="177956CA" w14:textId="77777777" w:rsidR="0096657A" w:rsidRPr="00C874F7" w:rsidRDefault="0096657A" w:rsidP="00CE6536">
            <w:pPr>
              <w:spacing w:after="0"/>
              <w:jc w:val="left"/>
              <w:rPr>
                <w:color w:val="000000"/>
                <w:sz w:val="18"/>
                <w:szCs w:val="18"/>
                <w:lang w:val="en-US"/>
              </w:rPr>
            </w:pPr>
            <w:r w:rsidRPr="00C874F7">
              <w:rPr>
                <w:color w:val="000000"/>
                <w:sz w:val="18"/>
                <w:szCs w:val="18"/>
                <w:lang w:val="en-US"/>
              </w:rPr>
              <w:t xml:space="preserve">Graphite anode paste, Li-Ion battery, at plant </w:t>
            </w:r>
          </w:p>
        </w:tc>
        <w:tc>
          <w:tcPr>
            <w:tcW w:w="3328" w:type="dxa"/>
            <w:tcBorders>
              <w:top w:val="nil"/>
              <w:left w:val="nil"/>
              <w:bottom w:val="nil"/>
              <w:right w:val="nil"/>
            </w:tcBorders>
            <w:shd w:val="clear" w:color="auto" w:fill="auto"/>
            <w:hideMark/>
          </w:tcPr>
          <w:p w14:paraId="25033DFB"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Graphite anode paste production, Li-Ion battery, modular (NTNU) </w:t>
            </w:r>
          </w:p>
        </w:tc>
        <w:tc>
          <w:tcPr>
            <w:tcW w:w="2626" w:type="dxa"/>
            <w:tcBorders>
              <w:top w:val="nil"/>
              <w:left w:val="nil"/>
              <w:bottom w:val="nil"/>
              <w:right w:val="nil"/>
            </w:tcBorders>
            <w:shd w:val="clear" w:color="auto" w:fill="auto"/>
            <w:hideMark/>
          </w:tcPr>
          <w:p w14:paraId="086D7B50"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0.08/0.6*(1-BMS-Pack_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6B205738"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366241C6" w14:textId="77777777" w:rsidTr="003473BE">
        <w:trPr>
          <w:trHeight w:val="20"/>
        </w:trPr>
        <w:tc>
          <w:tcPr>
            <w:tcW w:w="2283" w:type="dxa"/>
            <w:tcBorders>
              <w:top w:val="nil"/>
              <w:left w:val="nil"/>
              <w:bottom w:val="nil"/>
              <w:right w:val="nil"/>
            </w:tcBorders>
            <w:shd w:val="clear" w:color="auto" w:fill="auto"/>
            <w:hideMark/>
          </w:tcPr>
          <w:p w14:paraId="02368871"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heat, central or small-scale, natural gas</w:t>
            </w:r>
          </w:p>
        </w:tc>
        <w:tc>
          <w:tcPr>
            <w:tcW w:w="3328" w:type="dxa"/>
            <w:tcBorders>
              <w:top w:val="nil"/>
              <w:left w:val="nil"/>
              <w:bottom w:val="nil"/>
              <w:right w:val="nil"/>
            </w:tcBorders>
            <w:shd w:val="clear" w:color="auto" w:fill="auto"/>
            <w:hideMark/>
          </w:tcPr>
          <w:p w14:paraId="011D02AA"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market for heat, central or small-scale, natural gas </w:t>
            </w:r>
          </w:p>
        </w:tc>
        <w:tc>
          <w:tcPr>
            <w:tcW w:w="2626" w:type="dxa"/>
            <w:tcBorders>
              <w:top w:val="nil"/>
              <w:left w:val="nil"/>
              <w:bottom w:val="nil"/>
              <w:right w:val="nil"/>
            </w:tcBorders>
            <w:shd w:val="clear" w:color="auto" w:fill="auto"/>
            <w:hideMark/>
          </w:tcPr>
          <w:p w14:paraId="50FBDC4C"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MJthManuf</w:t>
            </w:r>
          </w:p>
        </w:tc>
        <w:tc>
          <w:tcPr>
            <w:tcW w:w="776" w:type="dxa"/>
            <w:tcBorders>
              <w:top w:val="nil"/>
              <w:left w:val="nil"/>
              <w:bottom w:val="nil"/>
              <w:right w:val="nil"/>
            </w:tcBorders>
            <w:shd w:val="clear" w:color="auto" w:fill="auto"/>
            <w:hideMark/>
          </w:tcPr>
          <w:p w14:paraId="693F2458"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MJ</w:t>
            </w:r>
          </w:p>
        </w:tc>
      </w:tr>
      <w:tr w:rsidR="0096657A" w:rsidRPr="00C874F7" w14:paraId="43CB6EA0" w14:textId="77777777" w:rsidTr="003473BE">
        <w:trPr>
          <w:trHeight w:val="20"/>
        </w:trPr>
        <w:tc>
          <w:tcPr>
            <w:tcW w:w="2283" w:type="dxa"/>
            <w:tcBorders>
              <w:top w:val="nil"/>
              <w:left w:val="nil"/>
              <w:bottom w:val="nil"/>
              <w:right w:val="nil"/>
            </w:tcBorders>
            <w:shd w:val="clear" w:color="auto" w:fill="auto"/>
            <w:hideMark/>
          </w:tcPr>
          <w:p w14:paraId="728221CB" w14:textId="77777777" w:rsidR="0096657A" w:rsidRPr="00C874F7" w:rsidRDefault="0096657A" w:rsidP="00CE6536">
            <w:pPr>
              <w:spacing w:after="0"/>
              <w:jc w:val="left"/>
              <w:rPr>
                <w:color w:val="000000"/>
                <w:sz w:val="18"/>
                <w:szCs w:val="18"/>
                <w:lang w:val="en-US"/>
              </w:rPr>
            </w:pPr>
            <w:r w:rsidRPr="00C874F7">
              <w:rPr>
                <w:color w:val="000000"/>
                <w:sz w:val="18"/>
                <w:szCs w:val="18"/>
                <w:lang w:val="en-US"/>
              </w:rPr>
              <w:t xml:space="preserve">LFP cathode paste, Li-Ion battery, at plant </w:t>
            </w:r>
          </w:p>
        </w:tc>
        <w:tc>
          <w:tcPr>
            <w:tcW w:w="3328" w:type="dxa"/>
            <w:tcBorders>
              <w:top w:val="nil"/>
              <w:left w:val="nil"/>
              <w:bottom w:val="nil"/>
              <w:right w:val="nil"/>
            </w:tcBorders>
            <w:shd w:val="clear" w:color="auto" w:fill="auto"/>
            <w:hideMark/>
          </w:tcPr>
          <w:p w14:paraId="055752EC"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LFP cathode paste production, Li-Ion battery, modular (NTNU)</w:t>
            </w:r>
          </w:p>
        </w:tc>
        <w:tc>
          <w:tcPr>
            <w:tcW w:w="2626" w:type="dxa"/>
            <w:tcBorders>
              <w:top w:val="nil"/>
              <w:left w:val="nil"/>
              <w:bottom w:val="nil"/>
              <w:right w:val="nil"/>
            </w:tcBorders>
            <w:shd w:val="clear" w:color="auto" w:fill="auto"/>
            <w:hideMark/>
          </w:tcPr>
          <w:p w14:paraId="0214EA0D"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0.248/(0.6)*(1-BMS-Pack_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77639EA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3750B7C3" w14:textId="77777777" w:rsidTr="003473BE">
        <w:trPr>
          <w:trHeight w:val="20"/>
        </w:trPr>
        <w:tc>
          <w:tcPr>
            <w:tcW w:w="2283" w:type="dxa"/>
            <w:tcBorders>
              <w:top w:val="nil"/>
              <w:left w:val="nil"/>
              <w:bottom w:val="nil"/>
              <w:right w:val="nil"/>
            </w:tcBorders>
            <w:shd w:val="clear" w:color="auto" w:fill="auto"/>
            <w:hideMark/>
          </w:tcPr>
          <w:p w14:paraId="6E5FD2C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Li-Ion battery pack housing, at plant</w:t>
            </w:r>
          </w:p>
        </w:tc>
        <w:tc>
          <w:tcPr>
            <w:tcW w:w="3328" w:type="dxa"/>
            <w:tcBorders>
              <w:top w:val="nil"/>
              <w:left w:val="nil"/>
              <w:bottom w:val="nil"/>
              <w:right w:val="nil"/>
            </w:tcBorders>
            <w:shd w:val="clear" w:color="auto" w:fill="auto"/>
            <w:hideMark/>
          </w:tcPr>
          <w:p w14:paraId="6D270B24"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Pack housing production, Li-Ion battery pack, at plant (Bauer)</w:t>
            </w:r>
          </w:p>
        </w:tc>
        <w:tc>
          <w:tcPr>
            <w:tcW w:w="2626" w:type="dxa"/>
            <w:tcBorders>
              <w:top w:val="nil"/>
              <w:left w:val="nil"/>
              <w:bottom w:val="nil"/>
              <w:right w:val="nil"/>
            </w:tcBorders>
            <w:shd w:val="clear" w:color="auto" w:fill="auto"/>
            <w:hideMark/>
          </w:tcPr>
          <w:p w14:paraId="0DE349E9"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Pack_housing</w:t>
            </w:r>
          </w:p>
        </w:tc>
        <w:tc>
          <w:tcPr>
            <w:tcW w:w="776" w:type="dxa"/>
            <w:tcBorders>
              <w:top w:val="nil"/>
              <w:left w:val="nil"/>
              <w:bottom w:val="nil"/>
              <w:right w:val="nil"/>
            </w:tcBorders>
            <w:shd w:val="clear" w:color="auto" w:fill="auto"/>
            <w:hideMark/>
          </w:tcPr>
          <w:p w14:paraId="63971D6D"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1B109A89" w14:textId="77777777" w:rsidTr="003473BE">
        <w:trPr>
          <w:trHeight w:val="20"/>
        </w:trPr>
        <w:tc>
          <w:tcPr>
            <w:tcW w:w="2283" w:type="dxa"/>
            <w:tcBorders>
              <w:top w:val="nil"/>
              <w:left w:val="nil"/>
              <w:bottom w:val="nil"/>
              <w:right w:val="nil"/>
            </w:tcBorders>
            <w:shd w:val="clear" w:color="auto" w:fill="auto"/>
            <w:hideMark/>
          </w:tcPr>
          <w:p w14:paraId="2EA6938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precious metal refinery</w:t>
            </w:r>
          </w:p>
        </w:tc>
        <w:tc>
          <w:tcPr>
            <w:tcW w:w="3328" w:type="dxa"/>
            <w:tcBorders>
              <w:top w:val="nil"/>
              <w:left w:val="nil"/>
              <w:bottom w:val="nil"/>
              <w:right w:val="nil"/>
            </w:tcBorders>
            <w:shd w:val="clear" w:color="auto" w:fill="auto"/>
            <w:hideMark/>
          </w:tcPr>
          <w:p w14:paraId="477653CC"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market for precious metal refinery </w:t>
            </w:r>
          </w:p>
        </w:tc>
        <w:tc>
          <w:tcPr>
            <w:tcW w:w="2626" w:type="dxa"/>
            <w:tcBorders>
              <w:top w:val="nil"/>
              <w:left w:val="nil"/>
              <w:bottom w:val="nil"/>
              <w:right w:val="nil"/>
            </w:tcBorders>
            <w:shd w:val="clear" w:color="auto" w:fill="auto"/>
            <w:hideMark/>
          </w:tcPr>
          <w:p w14:paraId="217983F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1.9E-8/(0.6)*(1-BMS-Pack_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4DC85FD0"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Item(s)</w:t>
            </w:r>
          </w:p>
        </w:tc>
      </w:tr>
      <w:tr w:rsidR="0096657A" w:rsidRPr="00C874F7" w14:paraId="5D831FB8" w14:textId="77777777" w:rsidTr="003473BE">
        <w:trPr>
          <w:trHeight w:val="20"/>
        </w:trPr>
        <w:tc>
          <w:tcPr>
            <w:tcW w:w="2283" w:type="dxa"/>
            <w:tcBorders>
              <w:top w:val="nil"/>
              <w:left w:val="nil"/>
              <w:bottom w:val="nil"/>
              <w:right w:val="nil"/>
            </w:tcBorders>
            <w:shd w:val="clear" w:color="auto" w:fill="auto"/>
            <w:hideMark/>
          </w:tcPr>
          <w:p w14:paraId="670549CA" w14:textId="77777777" w:rsidR="0096657A" w:rsidRPr="00C874F7" w:rsidRDefault="0096657A" w:rsidP="00CE6536">
            <w:pPr>
              <w:spacing w:after="0"/>
              <w:jc w:val="left"/>
              <w:rPr>
                <w:color w:val="000000"/>
                <w:sz w:val="18"/>
                <w:szCs w:val="18"/>
                <w:lang w:val="en-US"/>
              </w:rPr>
            </w:pPr>
            <w:r w:rsidRPr="00C874F7">
              <w:rPr>
                <w:color w:val="000000"/>
                <w:sz w:val="18"/>
                <w:szCs w:val="18"/>
                <w:lang w:val="en-US"/>
              </w:rPr>
              <w:t xml:space="preserve">Separator, Li-Ion battery, at plant </w:t>
            </w:r>
          </w:p>
        </w:tc>
        <w:tc>
          <w:tcPr>
            <w:tcW w:w="3328" w:type="dxa"/>
            <w:tcBorders>
              <w:top w:val="nil"/>
              <w:left w:val="nil"/>
              <w:bottom w:val="nil"/>
              <w:right w:val="nil"/>
            </w:tcBorders>
            <w:shd w:val="clear" w:color="auto" w:fill="auto"/>
            <w:hideMark/>
          </w:tcPr>
          <w:p w14:paraId="50ECCA49"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acc. to  Majeau-Bettez et al.</w:t>
            </w:r>
          </w:p>
        </w:tc>
        <w:tc>
          <w:tcPr>
            <w:tcW w:w="2626" w:type="dxa"/>
            <w:tcBorders>
              <w:top w:val="nil"/>
              <w:left w:val="nil"/>
              <w:bottom w:val="nil"/>
              <w:right w:val="nil"/>
            </w:tcBorders>
            <w:shd w:val="clear" w:color="auto" w:fill="auto"/>
            <w:hideMark/>
          </w:tcPr>
          <w:p w14:paraId="27192EAF"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0.033/(0.6)*(1-BMS-Pack_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0C20B31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54972591" w14:textId="77777777" w:rsidTr="003473BE">
        <w:trPr>
          <w:trHeight w:val="20"/>
        </w:trPr>
        <w:tc>
          <w:tcPr>
            <w:tcW w:w="2283" w:type="dxa"/>
            <w:tcBorders>
              <w:top w:val="nil"/>
              <w:left w:val="nil"/>
              <w:bottom w:val="nil"/>
              <w:right w:val="nil"/>
            </w:tcBorders>
            <w:shd w:val="clear" w:color="auto" w:fill="auto"/>
            <w:hideMark/>
          </w:tcPr>
          <w:p w14:paraId="0A64AFB0"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transport, freight train</w:t>
            </w:r>
          </w:p>
        </w:tc>
        <w:tc>
          <w:tcPr>
            <w:tcW w:w="3328" w:type="dxa"/>
            <w:tcBorders>
              <w:top w:val="nil"/>
              <w:left w:val="nil"/>
              <w:bottom w:val="nil"/>
              <w:right w:val="nil"/>
            </w:tcBorders>
            <w:shd w:val="clear" w:color="auto" w:fill="auto"/>
            <w:hideMark/>
          </w:tcPr>
          <w:p w14:paraId="53B49E3F"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market for transport, freight train </w:t>
            </w:r>
          </w:p>
        </w:tc>
        <w:tc>
          <w:tcPr>
            <w:tcW w:w="2626" w:type="dxa"/>
            <w:tcBorders>
              <w:top w:val="nil"/>
              <w:left w:val="nil"/>
              <w:bottom w:val="nil"/>
              <w:right w:val="nil"/>
            </w:tcBorders>
            <w:shd w:val="clear" w:color="auto" w:fill="auto"/>
            <w:hideMark/>
          </w:tcPr>
          <w:p w14:paraId="5327B04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0.23</w:t>
            </w:r>
          </w:p>
        </w:tc>
        <w:tc>
          <w:tcPr>
            <w:tcW w:w="776" w:type="dxa"/>
            <w:tcBorders>
              <w:top w:val="nil"/>
              <w:left w:val="nil"/>
              <w:bottom w:val="nil"/>
              <w:right w:val="nil"/>
            </w:tcBorders>
            <w:shd w:val="clear" w:color="auto" w:fill="auto"/>
            <w:hideMark/>
          </w:tcPr>
          <w:p w14:paraId="34A26205"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t*km</w:t>
            </w:r>
          </w:p>
        </w:tc>
      </w:tr>
      <w:tr w:rsidR="0096657A" w:rsidRPr="00C874F7" w14:paraId="505D0520" w14:textId="77777777" w:rsidTr="003473BE">
        <w:trPr>
          <w:trHeight w:val="20"/>
        </w:trPr>
        <w:tc>
          <w:tcPr>
            <w:tcW w:w="2283" w:type="dxa"/>
            <w:tcBorders>
              <w:top w:val="nil"/>
              <w:left w:val="nil"/>
              <w:bottom w:val="nil"/>
              <w:right w:val="nil"/>
            </w:tcBorders>
            <w:shd w:val="clear" w:color="auto" w:fill="auto"/>
            <w:hideMark/>
          </w:tcPr>
          <w:p w14:paraId="45891E04"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3328" w:type="dxa"/>
            <w:tcBorders>
              <w:top w:val="nil"/>
              <w:left w:val="nil"/>
              <w:bottom w:val="nil"/>
              <w:right w:val="nil"/>
            </w:tcBorders>
            <w:shd w:val="clear" w:color="auto" w:fill="auto"/>
            <w:hideMark/>
          </w:tcPr>
          <w:p w14:paraId="3851605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2626" w:type="dxa"/>
            <w:tcBorders>
              <w:top w:val="nil"/>
              <w:left w:val="nil"/>
              <w:bottom w:val="nil"/>
              <w:right w:val="nil"/>
            </w:tcBorders>
            <w:shd w:val="clear" w:color="auto" w:fill="auto"/>
            <w:hideMark/>
          </w:tcPr>
          <w:p w14:paraId="24E997C3"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0.051</w:t>
            </w:r>
          </w:p>
        </w:tc>
        <w:tc>
          <w:tcPr>
            <w:tcW w:w="776" w:type="dxa"/>
            <w:tcBorders>
              <w:top w:val="nil"/>
              <w:left w:val="nil"/>
              <w:bottom w:val="nil"/>
              <w:right w:val="nil"/>
            </w:tcBorders>
            <w:shd w:val="clear" w:color="auto" w:fill="auto"/>
            <w:hideMark/>
          </w:tcPr>
          <w:p w14:paraId="306FE97C"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t*km</w:t>
            </w:r>
          </w:p>
        </w:tc>
      </w:tr>
      <w:tr w:rsidR="0096657A" w:rsidRPr="00C874F7" w14:paraId="0EBA9597" w14:textId="77777777" w:rsidTr="003473BE">
        <w:trPr>
          <w:trHeight w:val="20"/>
        </w:trPr>
        <w:tc>
          <w:tcPr>
            <w:tcW w:w="2283" w:type="dxa"/>
            <w:tcBorders>
              <w:top w:val="nil"/>
              <w:left w:val="nil"/>
              <w:bottom w:val="nil"/>
              <w:right w:val="nil"/>
            </w:tcBorders>
            <w:shd w:val="clear" w:color="auto" w:fill="auto"/>
            <w:hideMark/>
          </w:tcPr>
          <w:p w14:paraId="1B9A769E"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lastRenderedPageBreak/>
              <w:t>water, decarbonised, at user</w:t>
            </w:r>
          </w:p>
        </w:tc>
        <w:tc>
          <w:tcPr>
            <w:tcW w:w="3328" w:type="dxa"/>
            <w:tcBorders>
              <w:top w:val="nil"/>
              <w:left w:val="nil"/>
              <w:bottom w:val="nil"/>
              <w:right w:val="nil"/>
            </w:tcBorders>
            <w:shd w:val="clear" w:color="auto" w:fill="auto"/>
            <w:hideMark/>
          </w:tcPr>
          <w:p w14:paraId="0FC544A6"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xml:space="preserve">market for water, decarbonised, at user </w:t>
            </w:r>
          </w:p>
        </w:tc>
        <w:tc>
          <w:tcPr>
            <w:tcW w:w="2626" w:type="dxa"/>
            <w:tcBorders>
              <w:top w:val="nil"/>
              <w:left w:val="nil"/>
              <w:bottom w:val="nil"/>
              <w:right w:val="nil"/>
            </w:tcBorders>
            <w:shd w:val="clear" w:color="auto" w:fill="auto"/>
            <w:hideMark/>
          </w:tcPr>
          <w:p w14:paraId="1DE73F1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380.0/(0.6)*(1-BMS-Pack_</w:t>
            </w:r>
            <w:r w:rsidR="003473BE">
              <w:rPr>
                <w:color w:val="000000"/>
                <w:sz w:val="18"/>
                <w:szCs w:val="18"/>
                <w:lang w:val="en-US"/>
              </w:rPr>
              <w:t xml:space="preserve"> </w:t>
            </w:r>
            <w:r w:rsidRPr="00C874F7">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4B6C2454"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r w:rsidR="0096657A" w:rsidRPr="00C874F7" w14:paraId="15F56DBC" w14:textId="77777777" w:rsidTr="003473BE">
        <w:trPr>
          <w:trHeight w:val="20"/>
        </w:trPr>
        <w:tc>
          <w:tcPr>
            <w:tcW w:w="2283" w:type="dxa"/>
            <w:tcBorders>
              <w:top w:val="nil"/>
              <w:left w:val="nil"/>
              <w:bottom w:val="nil"/>
              <w:right w:val="nil"/>
            </w:tcBorders>
            <w:shd w:val="clear" w:color="auto" w:fill="auto"/>
            <w:hideMark/>
          </w:tcPr>
          <w:p w14:paraId="27098AFD" w14:textId="77777777" w:rsidR="0096657A" w:rsidRPr="00C874F7" w:rsidRDefault="0096657A" w:rsidP="00F43C1E">
            <w:pPr>
              <w:spacing w:after="0"/>
              <w:jc w:val="left"/>
              <w:rPr>
                <w:i/>
                <w:iCs/>
                <w:color w:val="000000"/>
                <w:sz w:val="18"/>
                <w:szCs w:val="18"/>
                <w:lang w:val="en-US"/>
              </w:rPr>
            </w:pPr>
            <w:r w:rsidRPr="00C874F7">
              <w:rPr>
                <w:i/>
                <w:iCs/>
                <w:color w:val="000000"/>
                <w:sz w:val="18"/>
                <w:szCs w:val="18"/>
                <w:lang w:val="en-US"/>
              </w:rPr>
              <w:t>Outputs</w:t>
            </w:r>
          </w:p>
        </w:tc>
        <w:tc>
          <w:tcPr>
            <w:tcW w:w="3328" w:type="dxa"/>
            <w:tcBorders>
              <w:top w:val="nil"/>
              <w:left w:val="nil"/>
              <w:bottom w:val="nil"/>
              <w:right w:val="nil"/>
            </w:tcBorders>
            <w:shd w:val="clear" w:color="auto" w:fill="auto"/>
            <w:hideMark/>
          </w:tcPr>
          <w:p w14:paraId="3425CA2D" w14:textId="77777777" w:rsidR="0096657A" w:rsidRPr="00C874F7" w:rsidRDefault="0096657A" w:rsidP="00F43C1E">
            <w:pPr>
              <w:spacing w:after="0"/>
              <w:jc w:val="left"/>
              <w:rPr>
                <w:color w:val="000000"/>
                <w:sz w:val="18"/>
                <w:szCs w:val="18"/>
                <w:lang w:val="en-US"/>
              </w:rPr>
            </w:pPr>
          </w:p>
        </w:tc>
        <w:tc>
          <w:tcPr>
            <w:tcW w:w="2626" w:type="dxa"/>
            <w:tcBorders>
              <w:top w:val="nil"/>
              <w:left w:val="nil"/>
              <w:bottom w:val="nil"/>
              <w:right w:val="nil"/>
            </w:tcBorders>
            <w:shd w:val="clear" w:color="auto" w:fill="auto"/>
            <w:hideMark/>
          </w:tcPr>
          <w:p w14:paraId="28C9F804" w14:textId="77777777" w:rsidR="0096657A" w:rsidRPr="00C874F7" w:rsidRDefault="0096657A" w:rsidP="00F43C1E">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673C78DC" w14:textId="77777777" w:rsidR="0096657A" w:rsidRPr="00C874F7" w:rsidRDefault="0096657A" w:rsidP="00F43C1E">
            <w:pPr>
              <w:spacing w:after="0"/>
              <w:jc w:val="left"/>
              <w:rPr>
                <w:color w:val="000000"/>
                <w:sz w:val="18"/>
                <w:szCs w:val="18"/>
                <w:lang w:val="en-US"/>
              </w:rPr>
            </w:pPr>
          </w:p>
        </w:tc>
      </w:tr>
      <w:tr w:rsidR="0096657A" w:rsidRPr="00C874F7" w14:paraId="4DEFEC93" w14:textId="77777777" w:rsidTr="003473BE">
        <w:trPr>
          <w:trHeight w:val="20"/>
        </w:trPr>
        <w:tc>
          <w:tcPr>
            <w:tcW w:w="2283" w:type="dxa"/>
            <w:tcBorders>
              <w:top w:val="nil"/>
              <w:left w:val="nil"/>
              <w:bottom w:val="single" w:sz="4" w:space="0" w:color="auto"/>
              <w:right w:val="nil"/>
            </w:tcBorders>
            <w:shd w:val="clear" w:color="auto" w:fill="auto"/>
            <w:hideMark/>
          </w:tcPr>
          <w:p w14:paraId="037F88A9"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Li-Ion battery pack, LFP-C, at plant (NTNU)</w:t>
            </w:r>
          </w:p>
        </w:tc>
        <w:tc>
          <w:tcPr>
            <w:tcW w:w="3328" w:type="dxa"/>
            <w:tcBorders>
              <w:top w:val="nil"/>
              <w:left w:val="nil"/>
              <w:bottom w:val="single" w:sz="4" w:space="0" w:color="auto"/>
              <w:right w:val="nil"/>
            </w:tcBorders>
            <w:shd w:val="clear" w:color="auto" w:fill="auto"/>
            <w:hideMark/>
          </w:tcPr>
          <w:p w14:paraId="4EAA7A2F"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Li-Ion battery pack, LFP-C, at plant</w:t>
            </w:r>
            <w:r w:rsidR="00CE6536">
              <w:rPr>
                <w:color w:val="000000"/>
                <w:sz w:val="18"/>
                <w:szCs w:val="18"/>
                <w:lang w:val="en-US"/>
              </w:rPr>
              <w:t>, modular</w:t>
            </w:r>
            <w:r w:rsidR="00CE6536" w:rsidRPr="00C874F7">
              <w:rPr>
                <w:color w:val="000000"/>
                <w:sz w:val="18"/>
                <w:szCs w:val="18"/>
                <w:lang w:val="en-US"/>
              </w:rPr>
              <w:t xml:space="preserve"> (NTNU)</w:t>
            </w:r>
          </w:p>
        </w:tc>
        <w:tc>
          <w:tcPr>
            <w:tcW w:w="2626" w:type="dxa"/>
            <w:tcBorders>
              <w:top w:val="nil"/>
              <w:left w:val="nil"/>
              <w:bottom w:val="single" w:sz="4" w:space="0" w:color="auto"/>
              <w:right w:val="nil"/>
            </w:tcBorders>
            <w:shd w:val="clear" w:color="auto" w:fill="auto"/>
            <w:hideMark/>
          </w:tcPr>
          <w:p w14:paraId="7D1E3F27"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1</w:t>
            </w:r>
          </w:p>
        </w:tc>
        <w:tc>
          <w:tcPr>
            <w:tcW w:w="776" w:type="dxa"/>
            <w:tcBorders>
              <w:top w:val="nil"/>
              <w:left w:val="nil"/>
              <w:bottom w:val="single" w:sz="4" w:space="0" w:color="auto"/>
              <w:right w:val="nil"/>
            </w:tcBorders>
            <w:shd w:val="clear" w:color="auto" w:fill="auto"/>
            <w:hideMark/>
          </w:tcPr>
          <w:p w14:paraId="0C69B275" w14:textId="77777777" w:rsidR="0096657A" w:rsidRPr="00C874F7" w:rsidRDefault="0096657A" w:rsidP="00F43C1E">
            <w:pPr>
              <w:spacing w:after="0"/>
              <w:jc w:val="left"/>
              <w:rPr>
                <w:color w:val="000000"/>
                <w:sz w:val="18"/>
                <w:szCs w:val="18"/>
                <w:lang w:val="en-US"/>
              </w:rPr>
            </w:pPr>
            <w:r w:rsidRPr="00C874F7">
              <w:rPr>
                <w:color w:val="000000"/>
                <w:sz w:val="18"/>
                <w:szCs w:val="18"/>
                <w:lang w:val="en-US"/>
              </w:rPr>
              <w:t>kg</w:t>
            </w:r>
          </w:p>
        </w:tc>
      </w:tr>
    </w:tbl>
    <w:p w14:paraId="0853947A" w14:textId="77777777" w:rsidR="00717FC2" w:rsidRDefault="00717FC2" w:rsidP="004A25E5">
      <w:pPr>
        <w:spacing w:line="360" w:lineRule="auto"/>
        <w:rPr>
          <w:lang w:val="en-US"/>
        </w:rPr>
      </w:pPr>
    </w:p>
    <w:p w14:paraId="0973D454" w14:textId="77777777" w:rsidR="0096657A" w:rsidRPr="0096657A" w:rsidRDefault="0096657A" w:rsidP="0096657A">
      <w:pPr>
        <w:rPr>
          <w:color w:val="000000"/>
          <w:szCs w:val="20"/>
          <w:lang w:val="en-US"/>
        </w:rPr>
      </w:pPr>
      <w:r w:rsidRPr="0096657A">
        <w:rPr>
          <w:b/>
          <w:color w:val="000000"/>
          <w:szCs w:val="20"/>
          <w:lang w:val="en-US"/>
        </w:rPr>
        <w:t>Table S1</w:t>
      </w:r>
      <w:r w:rsidR="00495407">
        <w:rPr>
          <w:b/>
          <w:color w:val="000000"/>
          <w:szCs w:val="20"/>
          <w:lang w:val="en-US"/>
        </w:rPr>
        <w:t>2</w:t>
      </w:r>
      <w:r w:rsidRPr="0096657A">
        <w:rPr>
          <w:b/>
          <w:color w:val="000000"/>
          <w:szCs w:val="20"/>
          <w:lang w:val="en-US"/>
        </w:rPr>
        <w:t>.</w:t>
      </w:r>
      <w:r w:rsidRPr="0096657A">
        <w:rPr>
          <w:color w:val="000000"/>
          <w:szCs w:val="20"/>
          <w:lang w:val="en-US"/>
        </w:rPr>
        <w:t xml:space="preserve"> LCI of</w:t>
      </w:r>
      <w:r>
        <w:rPr>
          <w:color w:val="000000"/>
          <w:szCs w:val="20"/>
          <w:lang w:val="en-US"/>
        </w:rPr>
        <w:t xml:space="preserve"> LFP cathode paste </w:t>
      </w:r>
      <w:r w:rsidRPr="0096657A">
        <w:rPr>
          <w:color w:val="000000"/>
          <w:szCs w:val="20"/>
          <w:lang w:val="en-US"/>
        </w:rPr>
        <w:t>(Majeau-Bettez</w:t>
      </w:r>
      <w:r>
        <w:rPr>
          <w:color w:val="000000"/>
          <w:szCs w:val="20"/>
          <w:lang w:val="en-US"/>
        </w:rPr>
        <w:t xml:space="preserve">) </w:t>
      </w:r>
    </w:p>
    <w:tbl>
      <w:tblPr>
        <w:tblW w:w="9087" w:type="dxa"/>
        <w:tblInd w:w="93" w:type="dxa"/>
        <w:tblLook w:val="04A0" w:firstRow="1" w:lastRow="0" w:firstColumn="1" w:lastColumn="0" w:noHBand="0" w:noVBand="1"/>
      </w:tblPr>
      <w:tblGrid>
        <w:gridCol w:w="2850"/>
        <w:gridCol w:w="3828"/>
        <w:gridCol w:w="1701"/>
        <w:gridCol w:w="708"/>
      </w:tblGrid>
      <w:tr w:rsidR="0096657A" w:rsidRPr="00C874F7" w14:paraId="4479F13B" w14:textId="77777777" w:rsidTr="00293A33">
        <w:trPr>
          <w:trHeight w:val="20"/>
        </w:trPr>
        <w:tc>
          <w:tcPr>
            <w:tcW w:w="2850" w:type="dxa"/>
            <w:tcBorders>
              <w:top w:val="nil"/>
              <w:left w:val="nil"/>
              <w:bottom w:val="single" w:sz="4" w:space="0" w:color="auto"/>
              <w:right w:val="nil"/>
            </w:tcBorders>
            <w:shd w:val="clear" w:color="auto" w:fill="auto"/>
            <w:hideMark/>
          </w:tcPr>
          <w:p w14:paraId="3BA56359"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Flow</w:t>
            </w:r>
          </w:p>
        </w:tc>
        <w:tc>
          <w:tcPr>
            <w:tcW w:w="3828" w:type="dxa"/>
            <w:tcBorders>
              <w:top w:val="nil"/>
              <w:left w:val="nil"/>
              <w:bottom w:val="single" w:sz="4" w:space="0" w:color="auto"/>
              <w:right w:val="nil"/>
            </w:tcBorders>
            <w:shd w:val="clear" w:color="auto" w:fill="auto"/>
            <w:hideMark/>
          </w:tcPr>
          <w:p w14:paraId="52E11616"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Provider</w:t>
            </w:r>
          </w:p>
        </w:tc>
        <w:tc>
          <w:tcPr>
            <w:tcW w:w="1701" w:type="dxa"/>
            <w:tcBorders>
              <w:top w:val="nil"/>
              <w:left w:val="nil"/>
              <w:bottom w:val="single" w:sz="4" w:space="0" w:color="auto"/>
              <w:right w:val="nil"/>
            </w:tcBorders>
            <w:shd w:val="clear" w:color="auto" w:fill="auto"/>
            <w:hideMark/>
          </w:tcPr>
          <w:p w14:paraId="20193225"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Amount</w:t>
            </w:r>
          </w:p>
        </w:tc>
        <w:tc>
          <w:tcPr>
            <w:tcW w:w="708" w:type="dxa"/>
            <w:tcBorders>
              <w:top w:val="nil"/>
              <w:left w:val="nil"/>
              <w:bottom w:val="single" w:sz="4" w:space="0" w:color="auto"/>
              <w:right w:val="nil"/>
            </w:tcBorders>
            <w:shd w:val="clear" w:color="auto" w:fill="auto"/>
            <w:hideMark/>
          </w:tcPr>
          <w:p w14:paraId="01A57B5B"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Unit</w:t>
            </w:r>
          </w:p>
        </w:tc>
      </w:tr>
      <w:tr w:rsidR="0096657A" w:rsidRPr="00C874F7" w14:paraId="3EDCCC37" w14:textId="77777777" w:rsidTr="00293A33">
        <w:trPr>
          <w:trHeight w:val="20"/>
        </w:trPr>
        <w:tc>
          <w:tcPr>
            <w:tcW w:w="2850" w:type="dxa"/>
            <w:tcBorders>
              <w:top w:val="nil"/>
              <w:left w:val="nil"/>
              <w:bottom w:val="nil"/>
              <w:right w:val="nil"/>
            </w:tcBorders>
            <w:shd w:val="clear" w:color="auto" w:fill="auto"/>
            <w:hideMark/>
          </w:tcPr>
          <w:p w14:paraId="15282D7E" w14:textId="77777777" w:rsidR="0096657A" w:rsidRPr="00C874F7" w:rsidRDefault="0096657A" w:rsidP="00293A33">
            <w:pPr>
              <w:spacing w:after="0"/>
              <w:jc w:val="left"/>
              <w:rPr>
                <w:i/>
                <w:iCs/>
                <w:color w:val="000000"/>
                <w:sz w:val="18"/>
                <w:szCs w:val="18"/>
                <w:lang w:val="en-US"/>
              </w:rPr>
            </w:pPr>
            <w:r w:rsidRPr="00C874F7">
              <w:rPr>
                <w:i/>
                <w:iCs/>
                <w:color w:val="000000"/>
                <w:sz w:val="18"/>
                <w:szCs w:val="18"/>
                <w:lang w:val="en-US"/>
              </w:rPr>
              <w:t>Inputs</w:t>
            </w:r>
          </w:p>
        </w:tc>
        <w:tc>
          <w:tcPr>
            <w:tcW w:w="3828" w:type="dxa"/>
            <w:tcBorders>
              <w:top w:val="nil"/>
              <w:left w:val="nil"/>
              <w:bottom w:val="nil"/>
              <w:right w:val="nil"/>
            </w:tcBorders>
            <w:shd w:val="clear" w:color="auto" w:fill="auto"/>
            <w:hideMark/>
          </w:tcPr>
          <w:p w14:paraId="4165FD89" w14:textId="77777777" w:rsidR="0096657A" w:rsidRPr="00C874F7" w:rsidRDefault="0096657A" w:rsidP="00293A33">
            <w:pPr>
              <w:spacing w:after="0"/>
              <w:jc w:val="left"/>
              <w:rPr>
                <w:color w:val="000000"/>
                <w:sz w:val="18"/>
                <w:szCs w:val="18"/>
                <w:lang w:val="en-US"/>
              </w:rPr>
            </w:pPr>
          </w:p>
        </w:tc>
        <w:tc>
          <w:tcPr>
            <w:tcW w:w="1701" w:type="dxa"/>
            <w:tcBorders>
              <w:top w:val="nil"/>
              <w:left w:val="nil"/>
              <w:bottom w:val="nil"/>
              <w:right w:val="nil"/>
            </w:tcBorders>
            <w:shd w:val="clear" w:color="auto" w:fill="auto"/>
            <w:hideMark/>
          </w:tcPr>
          <w:p w14:paraId="00BC448B" w14:textId="77777777" w:rsidR="0096657A" w:rsidRPr="00C874F7" w:rsidRDefault="0096657A" w:rsidP="00293A33">
            <w:pPr>
              <w:spacing w:after="0"/>
              <w:jc w:val="left"/>
              <w:rPr>
                <w:color w:val="000000"/>
                <w:sz w:val="18"/>
                <w:szCs w:val="18"/>
                <w:lang w:val="en-US"/>
              </w:rPr>
            </w:pPr>
          </w:p>
        </w:tc>
        <w:tc>
          <w:tcPr>
            <w:tcW w:w="708" w:type="dxa"/>
            <w:tcBorders>
              <w:top w:val="nil"/>
              <w:left w:val="nil"/>
              <w:bottom w:val="nil"/>
              <w:right w:val="nil"/>
            </w:tcBorders>
            <w:shd w:val="clear" w:color="auto" w:fill="auto"/>
            <w:hideMark/>
          </w:tcPr>
          <w:p w14:paraId="519E3ED2" w14:textId="77777777" w:rsidR="0096657A" w:rsidRPr="00C874F7" w:rsidRDefault="0096657A" w:rsidP="00293A33">
            <w:pPr>
              <w:spacing w:after="0"/>
              <w:jc w:val="left"/>
              <w:rPr>
                <w:color w:val="000000"/>
                <w:sz w:val="18"/>
                <w:szCs w:val="18"/>
                <w:lang w:val="en-US"/>
              </w:rPr>
            </w:pPr>
          </w:p>
        </w:tc>
      </w:tr>
      <w:tr w:rsidR="0096657A" w:rsidRPr="00C874F7" w14:paraId="049370E4" w14:textId="77777777" w:rsidTr="00293A33">
        <w:trPr>
          <w:trHeight w:val="20"/>
        </w:trPr>
        <w:tc>
          <w:tcPr>
            <w:tcW w:w="2850" w:type="dxa"/>
            <w:tcBorders>
              <w:top w:val="nil"/>
              <w:left w:val="nil"/>
              <w:bottom w:val="nil"/>
              <w:right w:val="nil"/>
            </w:tcBorders>
            <w:shd w:val="clear" w:color="auto" w:fill="auto"/>
            <w:hideMark/>
          </w:tcPr>
          <w:p w14:paraId="37933BB0"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organic, for electrodes, Li-Ion batteries</w:t>
            </w:r>
          </w:p>
        </w:tc>
        <w:tc>
          <w:tcPr>
            <w:tcW w:w="3828" w:type="dxa"/>
            <w:tcBorders>
              <w:top w:val="nil"/>
              <w:left w:val="nil"/>
              <w:bottom w:val="nil"/>
              <w:right w:val="nil"/>
            </w:tcBorders>
            <w:shd w:val="clear" w:color="auto" w:fill="auto"/>
            <w:hideMark/>
          </w:tcPr>
          <w:p w14:paraId="2665A362"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production, for electrodes, Li-Ion batteries, organic (PVdF) (Bauer)</w:t>
            </w:r>
          </w:p>
        </w:tc>
        <w:tc>
          <w:tcPr>
            <w:tcW w:w="1701" w:type="dxa"/>
            <w:tcBorders>
              <w:top w:val="nil"/>
              <w:left w:val="nil"/>
              <w:bottom w:val="nil"/>
              <w:right w:val="nil"/>
            </w:tcBorders>
            <w:shd w:val="clear" w:color="auto" w:fill="auto"/>
            <w:hideMark/>
          </w:tcPr>
          <w:p w14:paraId="2439B547"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0.08</w:t>
            </w:r>
          </w:p>
        </w:tc>
        <w:tc>
          <w:tcPr>
            <w:tcW w:w="708" w:type="dxa"/>
            <w:tcBorders>
              <w:top w:val="nil"/>
              <w:left w:val="nil"/>
              <w:bottom w:val="nil"/>
              <w:right w:val="nil"/>
            </w:tcBorders>
            <w:shd w:val="clear" w:color="auto" w:fill="auto"/>
            <w:hideMark/>
          </w:tcPr>
          <w:p w14:paraId="54EC33FE"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46731001" w14:textId="77777777" w:rsidTr="00293A33">
        <w:trPr>
          <w:trHeight w:val="20"/>
        </w:trPr>
        <w:tc>
          <w:tcPr>
            <w:tcW w:w="2850" w:type="dxa"/>
            <w:tcBorders>
              <w:top w:val="nil"/>
              <w:left w:val="nil"/>
              <w:bottom w:val="nil"/>
              <w:right w:val="nil"/>
            </w:tcBorders>
            <w:shd w:val="clear" w:color="auto" w:fill="auto"/>
            <w:hideMark/>
          </w:tcPr>
          <w:p w14:paraId="275E9799"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water based, for electrodes, Li-Ion battery</w:t>
            </w:r>
          </w:p>
        </w:tc>
        <w:tc>
          <w:tcPr>
            <w:tcW w:w="3828" w:type="dxa"/>
            <w:tcBorders>
              <w:top w:val="nil"/>
              <w:left w:val="nil"/>
              <w:bottom w:val="nil"/>
              <w:right w:val="nil"/>
            </w:tcBorders>
            <w:shd w:val="clear" w:color="auto" w:fill="auto"/>
            <w:hideMark/>
          </w:tcPr>
          <w:p w14:paraId="72EA87F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1701" w:type="dxa"/>
            <w:tcBorders>
              <w:top w:val="nil"/>
              <w:left w:val="nil"/>
              <w:bottom w:val="nil"/>
              <w:right w:val="nil"/>
            </w:tcBorders>
            <w:shd w:val="clear" w:color="auto" w:fill="auto"/>
            <w:hideMark/>
          </w:tcPr>
          <w:p w14:paraId="2A6F288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w:t>
            </w:r>
          </w:p>
        </w:tc>
        <w:tc>
          <w:tcPr>
            <w:tcW w:w="708" w:type="dxa"/>
            <w:tcBorders>
              <w:top w:val="nil"/>
              <w:left w:val="nil"/>
              <w:bottom w:val="nil"/>
              <w:right w:val="nil"/>
            </w:tcBorders>
            <w:shd w:val="clear" w:color="auto" w:fill="auto"/>
            <w:hideMark/>
          </w:tcPr>
          <w:p w14:paraId="0573CC5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1B2DEBDF" w14:textId="77777777" w:rsidTr="00293A33">
        <w:trPr>
          <w:trHeight w:val="20"/>
        </w:trPr>
        <w:tc>
          <w:tcPr>
            <w:tcW w:w="2850" w:type="dxa"/>
            <w:tcBorders>
              <w:top w:val="nil"/>
              <w:left w:val="nil"/>
              <w:bottom w:val="nil"/>
              <w:right w:val="nil"/>
            </w:tcBorders>
            <w:shd w:val="clear" w:color="auto" w:fill="auto"/>
            <w:hideMark/>
          </w:tcPr>
          <w:p w14:paraId="4739CD81"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carbon black</w:t>
            </w:r>
          </w:p>
        </w:tc>
        <w:tc>
          <w:tcPr>
            <w:tcW w:w="3828" w:type="dxa"/>
            <w:tcBorders>
              <w:top w:val="nil"/>
              <w:left w:val="nil"/>
              <w:bottom w:val="nil"/>
              <w:right w:val="nil"/>
            </w:tcBorders>
            <w:shd w:val="clear" w:color="auto" w:fill="auto"/>
            <w:hideMark/>
          </w:tcPr>
          <w:p w14:paraId="0F8DB139"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market for carbon black | carbon black </w:t>
            </w:r>
          </w:p>
        </w:tc>
        <w:tc>
          <w:tcPr>
            <w:tcW w:w="1701" w:type="dxa"/>
            <w:tcBorders>
              <w:top w:val="nil"/>
              <w:left w:val="nil"/>
              <w:bottom w:val="nil"/>
              <w:right w:val="nil"/>
            </w:tcBorders>
            <w:shd w:val="clear" w:color="auto" w:fill="auto"/>
            <w:hideMark/>
          </w:tcPr>
          <w:p w14:paraId="49D485A3"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0.05</w:t>
            </w:r>
          </w:p>
        </w:tc>
        <w:tc>
          <w:tcPr>
            <w:tcW w:w="708" w:type="dxa"/>
            <w:tcBorders>
              <w:top w:val="nil"/>
              <w:left w:val="nil"/>
              <w:bottom w:val="nil"/>
              <w:right w:val="nil"/>
            </w:tcBorders>
            <w:shd w:val="clear" w:color="auto" w:fill="auto"/>
            <w:hideMark/>
          </w:tcPr>
          <w:p w14:paraId="7917A550"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71EBF451" w14:textId="77777777" w:rsidTr="00293A33">
        <w:trPr>
          <w:trHeight w:val="20"/>
        </w:trPr>
        <w:tc>
          <w:tcPr>
            <w:tcW w:w="2850" w:type="dxa"/>
            <w:tcBorders>
              <w:top w:val="nil"/>
              <w:left w:val="nil"/>
              <w:bottom w:val="nil"/>
              <w:right w:val="nil"/>
            </w:tcBorders>
            <w:shd w:val="clear" w:color="auto" w:fill="auto"/>
            <w:hideMark/>
          </w:tcPr>
          <w:p w14:paraId="4BBE7C97" w14:textId="77777777" w:rsidR="0096657A" w:rsidRPr="00C874F7" w:rsidRDefault="0096657A" w:rsidP="00CE6536">
            <w:pPr>
              <w:spacing w:after="0"/>
              <w:jc w:val="left"/>
              <w:rPr>
                <w:color w:val="000000"/>
                <w:sz w:val="18"/>
                <w:szCs w:val="18"/>
                <w:lang w:val="en-US"/>
              </w:rPr>
            </w:pPr>
            <w:r w:rsidRPr="00C874F7">
              <w:rPr>
                <w:color w:val="000000"/>
                <w:sz w:val="18"/>
                <w:szCs w:val="18"/>
                <w:lang w:val="en-US"/>
              </w:rPr>
              <w:t xml:space="preserve">LFP active material, at plant </w:t>
            </w:r>
          </w:p>
        </w:tc>
        <w:tc>
          <w:tcPr>
            <w:tcW w:w="3828" w:type="dxa"/>
            <w:tcBorders>
              <w:top w:val="nil"/>
              <w:left w:val="nil"/>
              <w:bottom w:val="nil"/>
              <w:right w:val="nil"/>
            </w:tcBorders>
            <w:shd w:val="clear" w:color="auto" w:fill="auto"/>
            <w:hideMark/>
          </w:tcPr>
          <w:p w14:paraId="65BE77A2"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acc. to  Majeau-Bettez et al.</w:t>
            </w:r>
          </w:p>
        </w:tc>
        <w:tc>
          <w:tcPr>
            <w:tcW w:w="1701" w:type="dxa"/>
            <w:tcBorders>
              <w:top w:val="nil"/>
              <w:left w:val="nil"/>
              <w:bottom w:val="nil"/>
              <w:right w:val="nil"/>
            </w:tcBorders>
            <w:shd w:val="clear" w:color="auto" w:fill="auto"/>
            <w:hideMark/>
          </w:tcPr>
          <w:p w14:paraId="57006654"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0.87</w:t>
            </w:r>
          </w:p>
        </w:tc>
        <w:tc>
          <w:tcPr>
            <w:tcW w:w="708" w:type="dxa"/>
            <w:tcBorders>
              <w:top w:val="nil"/>
              <w:left w:val="nil"/>
              <w:bottom w:val="nil"/>
              <w:right w:val="nil"/>
            </w:tcBorders>
            <w:shd w:val="clear" w:color="auto" w:fill="auto"/>
            <w:hideMark/>
          </w:tcPr>
          <w:p w14:paraId="4562949C"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740DDD69" w14:textId="77777777" w:rsidTr="00293A33">
        <w:trPr>
          <w:trHeight w:val="20"/>
        </w:trPr>
        <w:tc>
          <w:tcPr>
            <w:tcW w:w="2850" w:type="dxa"/>
            <w:tcBorders>
              <w:top w:val="nil"/>
              <w:left w:val="nil"/>
              <w:bottom w:val="nil"/>
              <w:right w:val="nil"/>
            </w:tcBorders>
            <w:shd w:val="clear" w:color="auto" w:fill="auto"/>
            <w:hideMark/>
          </w:tcPr>
          <w:p w14:paraId="0408CADB"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transport, freight train</w:t>
            </w:r>
          </w:p>
        </w:tc>
        <w:tc>
          <w:tcPr>
            <w:tcW w:w="3828" w:type="dxa"/>
            <w:tcBorders>
              <w:top w:val="nil"/>
              <w:left w:val="nil"/>
              <w:bottom w:val="nil"/>
              <w:right w:val="nil"/>
            </w:tcBorders>
            <w:shd w:val="clear" w:color="auto" w:fill="auto"/>
            <w:hideMark/>
          </w:tcPr>
          <w:p w14:paraId="605AD7B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market for transport, freight train </w:t>
            </w:r>
          </w:p>
        </w:tc>
        <w:tc>
          <w:tcPr>
            <w:tcW w:w="1701" w:type="dxa"/>
            <w:tcBorders>
              <w:top w:val="nil"/>
              <w:left w:val="nil"/>
              <w:bottom w:val="nil"/>
              <w:right w:val="nil"/>
            </w:tcBorders>
            <w:shd w:val="clear" w:color="auto" w:fill="auto"/>
            <w:hideMark/>
          </w:tcPr>
          <w:p w14:paraId="1813B054"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3.8</w:t>
            </w:r>
          </w:p>
        </w:tc>
        <w:tc>
          <w:tcPr>
            <w:tcW w:w="708" w:type="dxa"/>
            <w:tcBorders>
              <w:top w:val="nil"/>
              <w:left w:val="nil"/>
              <w:bottom w:val="nil"/>
              <w:right w:val="nil"/>
            </w:tcBorders>
            <w:shd w:val="clear" w:color="auto" w:fill="auto"/>
            <w:hideMark/>
          </w:tcPr>
          <w:p w14:paraId="4660363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t*km</w:t>
            </w:r>
          </w:p>
        </w:tc>
      </w:tr>
      <w:tr w:rsidR="0096657A" w:rsidRPr="00C874F7" w14:paraId="3C919A46" w14:textId="77777777" w:rsidTr="00293A33">
        <w:trPr>
          <w:trHeight w:val="20"/>
        </w:trPr>
        <w:tc>
          <w:tcPr>
            <w:tcW w:w="2850" w:type="dxa"/>
            <w:tcBorders>
              <w:top w:val="nil"/>
              <w:left w:val="nil"/>
              <w:bottom w:val="nil"/>
              <w:right w:val="nil"/>
            </w:tcBorders>
            <w:shd w:val="clear" w:color="auto" w:fill="auto"/>
            <w:hideMark/>
          </w:tcPr>
          <w:p w14:paraId="52F3ECC5"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3828" w:type="dxa"/>
            <w:tcBorders>
              <w:top w:val="nil"/>
              <w:left w:val="nil"/>
              <w:bottom w:val="nil"/>
              <w:right w:val="nil"/>
            </w:tcBorders>
            <w:shd w:val="clear" w:color="auto" w:fill="auto"/>
            <w:hideMark/>
          </w:tcPr>
          <w:p w14:paraId="72CF237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1701" w:type="dxa"/>
            <w:tcBorders>
              <w:top w:val="nil"/>
              <w:left w:val="nil"/>
              <w:bottom w:val="nil"/>
              <w:right w:val="nil"/>
            </w:tcBorders>
            <w:shd w:val="clear" w:color="auto" w:fill="auto"/>
            <w:hideMark/>
          </w:tcPr>
          <w:p w14:paraId="0F91A87D"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0.7</w:t>
            </w:r>
          </w:p>
        </w:tc>
        <w:tc>
          <w:tcPr>
            <w:tcW w:w="708" w:type="dxa"/>
            <w:tcBorders>
              <w:top w:val="nil"/>
              <w:left w:val="nil"/>
              <w:bottom w:val="nil"/>
              <w:right w:val="nil"/>
            </w:tcBorders>
            <w:shd w:val="clear" w:color="auto" w:fill="auto"/>
            <w:hideMark/>
          </w:tcPr>
          <w:p w14:paraId="61F985D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t*km</w:t>
            </w:r>
          </w:p>
        </w:tc>
      </w:tr>
      <w:tr w:rsidR="0096657A" w:rsidRPr="00C874F7" w14:paraId="3DED334E" w14:textId="77777777" w:rsidTr="00293A33">
        <w:trPr>
          <w:trHeight w:val="20"/>
        </w:trPr>
        <w:tc>
          <w:tcPr>
            <w:tcW w:w="2850" w:type="dxa"/>
            <w:tcBorders>
              <w:top w:val="nil"/>
              <w:left w:val="nil"/>
              <w:bottom w:val="nil"/>
              <w:right w:val="nil"/>
            </w:tcBorders>
            <w:shd w:val="clear" w:color="auto" w:fill="auto"/>
            <w:hideMark/>
          </w:tcPr>
          <w:p w14:paraId="38D8363D" w14:textId="77777777" w:rsidR="0096657A" w:rsidRPr="00C874F7" w:rsidRDefault="0096657A" w:rsidP="00293A33">
            <w:pPr>
              <w:spacing w:after="0"/>
              <w:jc w:val="left"/>
              <w:rPr>
                <w:i/>
                <w:iCs/>
                <w:color w:val="000000"/>
                <w:sz w:val="18"/>
                <w:szCs w:val="18"/>
                <w:lang w:val="en-US"/>
              </w:rPr>
            </w:pPr>
            <w:r w:rsidRPr="00C874F7">
              <w:rPr>
                <w:i/>
                <w:iCs/>
                <w:color w:val="000000"/>
                <w:sz w:val="18"/>
                <w:szCs w:val="18"/>
                <w:lang w:val="en-US"/>
              </w:rPr>
              <w:t>Outputs</w:t>
            </w:r>
          </w:p>
        </w:tc>
        <w:tc>
          <w:tcPr>
            <w:tcW w:w="3828" w:type="dxa"/>
            <w:tcBorders>
              <w:top w:val="nil"/>
              <w:left w:val="nil"/>
              <w:bottom w:val="nil"/>
              <w:right w:val="nil"/>
            </w:tcBorders>
            <w:shd w:val="clear" w:color="auto" w:fill="auto"/>
            <w:hideMark/>
          </w:tcPr>
          <w:p w14:paraId="59A58E96" w14:textId="77777777" w:rsidR="0096657A" w:rsidRPr="00C874F7" w:rsidRDefault="0096657A" w:rsidP="00293A33">
            <w:pPr>
              <w:spacing w:after="0"/>
              <w:jc w:val="left"/>
              <w:rPr>
                <w:color w:val="000000"/>
                <w:sz w:val="18"/>
                <w:szCs w:val="18"/>
                <w:lang w:val="en-US"/>
              </w:rPr>
            </w:pPr>
          </w:p>
        </w:tc>
        <w:tc>
          <w:tcPr>
            <w:tcW w:w="1701" w:type="dxa"/>
            <w:tcBorders>
              <w:top w:val="nil"/>
              <w:left w:val="nil"/>
              <w:bottom w:val="nil"/>
              <w:right w:val="nil"/>
            </w:tcBorders>
            <w:shd w:val="clear" w:color="auto" w:fill="auto"/>
            <w:hideMark/>
          </w:tcPr>
          <w:p w14:paraId="3F5BF4D2" w14:textId="77777777" w:rsidR="0096657A" w:rsidRPr="00C874F7" w:rsidRDefault="0096657A" w:rsidP="00293A33">
            <w:pPr>
              <w:spacing w:after="0"/>
              <w:jc w:val="left"/>
              <w:rPr>
                <w:color w:val="000000"/>
                <w:sz w:val="18"/>
                <w:szCs w:val="18"/>
                <w:lang w:val="en-US"/>
              </w:rPr>
            </w:pPr>
          </w:p>
        </w:tc>
        <w:tc>
          <w:tcPr>
            <w:tcW w:w="708" w:type="dxa"/>
            <w:tcBorders>
              <w:top w:val="nil"/>
              <w:left w:val="nil"/>
              <w:bottom w:val="nil"/>
              <w:right w:val="nil"/>
            </w:tcBorders>
            <w:shd w:val="clear" w:color="auto" w:fill="auto"/>
            <w:hideMark/>
          </w:tcPr>
          <w:p w14:paraId="45CBFE72" w14:textId="77777777" w:rsidR="0096657A" w:rsidRPr="00C874F7" w:rsidRDefault="0096657A" w:rsidP="00293A33">
            <w:pPr>
              <w:spacing w:after="0"/>
              <w:jc w:val="left"/>
              <w:rPr>
                <w:color w:val="000000"/>
                <w:sz w:val="18"/>
                <w:szCs w:val="18"/>
                <w:lang w:val="en-US"/>
              </w:rPr>
            </w:pPr>
          </w:p>
        </w:tc>
      </w:tr>
      <w:tr w:rsidR="0096657A" w:rsidRPr="00C874F7" w14:paraId="3DDD32B0" w14:textId="77777777" w:rsidTr="00293A33">
        <w:trPr>
          <w:trHeight w:val="20"/>
        </w:trPr>
        <w:tc>
          <w:tcPr>
            <w:tcW w:w="2850" w:type="dxa"/>
            <w:tcBorders>
              <w:top w:val="nil"/>
              <w:left w:val="nil"/>
              <w:bottom w:val="single" w:sz="4" w:space="0" w:color="auto"/>
              <w:right w:val="nil"/>
            </w:tcBorders>
            <w:shd w:val="clear" w:color="auto" w:fill="auto"/>
            <w:hideMark/>
          </w:tcPr>
          <w:p w14:paraId="4FD613A6"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LFP cathode paste, Li-Ion battery, at plant (NTNU)</w:t>
            </w:r>
          </w:p>
        </w:tc>
        <w:tc>
          <w:tcPr>
            <w:tcW w:w="3828" w:type="dxa"/>
            <w:tcBorders>
              <w:top w:val="nil"/>
              <w:left w:val="nil"/>
              <w:bottom w:val="single" w:sz="4" w:space="0" w:color="auto"/>
              <w:right w:val="nil"/>
            </w:tcBorders>
            <w:shd w:val="clear" w:color="auto" w:fill="auto"/>
            <w:hideMark/>
          </w:tcPr>
          <w:p w14:paraId="62BC98C0"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LFP cathode paste, Li-Ion battery, at plant (NTNU)</w:t>
            </w:r>
          </w:p>
        </w:tc>
        <w:tc>
          <w:tcPr>
            <w:tcW w:w="1701" w:type="dxa"/>
            <w:tcBorders>
              <w:top w:val="nil"/>
              <w:left w:val="nil"/>
              <w:bottom w:val="single" w:sz="4" w:space="0" w:color="auto"/>
              <w:right w:val="nil"/>
            </w:tcBorders>
            <w:shd w:val="clear" w:color="auto" w:fill="auto"/>
            <w:hideMark/>
          </w:tcPr>
          <w:p w14:paraId="783CE89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1</w:t>
            </w:r>
            <w:r w:rsidR="003473BE">
              <w:rPr>
                <w:color w:val="000000"/>
                <w:sz w:val="18"/>
                <w:szCs w:val="18"/>
                <w:lang w:val="en-US"/>
              </w:rPr>
              <w:t>.00</w:t>
            </w:r>
          </w:p>
        </w:tc>
        <w:tc>
          <w:tcPr>
            <w:tcW w:w="708" w:type="dxa"/>
            <w:tcBorders>
              <w:top w:val="nil"/>
              <w:left w:val="nil"/>
              <w:bottom w:val="single" w:sz="4" w:space="0" w:color="auto"/>
              <w:right w:val="nil"/>
            </w:tcBorders>
            <w:shd w:val="clear" w:color="auto" w:fill="auto"/>
            <w:hideMark/>
          </w:tcPr>
          <w:p w14:paraId="53B4102B"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bl>
    <w:p w14:paraId="69EE6772" w14:textId="77777777" w:rsidR="0096657A" w:rsidRDefault="0096657A" w:rsidP="004A25E5">
      <w:pPr>
        <w:spacing w:line="360" w:lineRule="auto"/>
        <w:rPr>
          <w:lang w:val="en-US"/>
        </w:rPr>
      </w:pPr>
    </w:p>
    <w:p w14:paraId="7A0374A0" w14:textId="77777777" w:rsidR="00495407" w:rsidRPr="0096657A" w:rsidRDefault="00495407" w:rsidP="00495407">
      <w:pPr>
        <w:rPr>
          <w:color w:val="000000"/>
          <w:szCs w:val="20"/>
          <w:lang w:val="en-US"/>
        </w:rPr>
      </w:pPr>
      <w:r w:rsidRPr="0096657A">
        <w:rPr>
          <w:b/>
          <w:color w:val="000000"/>
          <w:szCs w:val="20"/>
          <w:lang w:val="en-US"/>
        </w:rPr>
        <w:t>Table S1</w:t>
      </w:r>
      <w:r>
        <w:rPr>
          <w:b/>
          <w:color w:val="000000"/>
          <w:szCs w:val="20"/>
          <w:lang w:val="en-US"/>
        </w:rPr>
        <w:t>3</w:t>
      </w:r>
      <w:r w:rsidRPr="0096657A">
        <w:rPr>
          <w:b/>
          <w:color w:val="000000"/>
          <w:szCs w:val="20"/>
          <w:lang w:val="en-US"/>
        </w:rPr>
        <w:t>.</w:t>
      </w:r>
      <w:r w:rsidRPr="0096657A">
        <w:rPr>
          <w:color w:val="000000"/>
          <w:szCs w:val="20"/>
          <w:lang w:val="en-US"/>
        </w:rPr>
        <w:t xml:space="preserve"> LCI of</w:t>
      </w:r>
      <w:r>
        <w:rPr>
          <w:color w:val="000000"/>
          <w:szCs w:val="20"/>
          <w:lang w:val="en-US"/>
        </w:rPr>
        <w:t xml:space="preserve"> graphite anode paste, for LIB </w:t>
      </w:r>
      <w:r w:rsidRPr="0096657A">
        <w:rPr>
          <w:color w:val="000000"/>
          <w:szCs w:val="20"/>
          <w:lang w:val="en-US"/>
        </w:rPr>
        <w:t>(Majeau-Bettez</w:t>
      </w:r>
      <w:r>
        <w:rPr>
          <w:color w:val="000000"/>
          <w:szCs w:val="20"/>
          <w:lang w:val="en-US"/>
        </w:rPr>
        <w:t xml:space="preserve">) </w:t>
      </w:r>
    </w:p>
    <w:tbl>
      <w:tblPr>
        <w:tblW w:w="9087" w:type="dxa"/>
        <w:tblInd w:w="93" w:type="dxa"/>
        <w:tblLook w:val="04A0" w:firstRow="1" w:lastRow="0" w:firstColumn="1" w:lastColumn="0" w:noHBand="0" w:noVBand="1"/>
      </w:tblPr>
      <w:tblGrid>
        <w:gridCol w:w="2850"/>
        <w:gridCol w:w="3828"/>
        <w:gridCol w:w="1692"/>
        <w:gridCol w:w="717"/>
      </w:tblGrid>
      <w:tr w:rsidR="0096657A" w:rsidRPr="00C874F7" w14:paraId="2367488C" w14:textId="77777777" w:rsidTr="00293A33">
        <w:trPr>
          <w:trHeight w:val="20"/>
        </w:trPr>
        <w:tc>
          <w:tcPr>
            <w:tcW w:w="2850" w:type="dxa"/>
            <w:tcBorders>
              <w:top w:val="nil"/>
              <w:left w:val="nil"/>
              <w:bottom w:val="single" w:sz="4" w:space="0" w:color="auto"/>
              <w:right w:val="nil"/>
            </w:tcBorders>
            <w:shd w:val="clear" w:color="auto" w:fill="auto"/>
            <w:hideMark/>
          </w:tcPr>
          <w:p w14:paraId="719E13C2"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Flow</w:t>
            </w:r>
          </w:p>
        </w:tc>
        <w:tc>
          <w:tcPr>
            <w:tcW w:w="3828" w:type="dxa"/>
            <w:tcBorders>
              <w:top w:val="nil"/>
              <w:left w:val="nil"/>
              <w:bottom w:val="single" w:sz="4" w:space="0" w:color="auto"/>
              <w:right w:val="nil"/>
            </w:tcBorders>
            <w:shd w:val="clear" w:color="auto" w:fill="auto"/>
            <w:hideMark/>
          </w:tcPr>
          <w:p w14:paraId="58690092"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Provider</w:t>
            </w:r>
          </w:p>
        </w:tc>
        <w:tc>
          <w:tcPr>
            <w:tcW w:w="1692" w:type="dxa"/>
            <w:tcBorders>
              <w:top w:val="nil"/>
              <w:left w:val="nil"/>
              <w:bottom w:val="single" w:sz="4" w:space="0" w:color="auto"/>
              <w:right w:val="nil"/>
            </w:tcBorders>
            <w:shd w:val="clear" w:color="auto" w:fill="auto"/>
            <w:hideMark/>
          </w:tcPr>
          <w:p w14:paraId="4F47CE0F"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Amount</w:t>
            </w:r>
          </w:p>
        </w:tc>
        <w:tc>
          <w:tcPr>
            <w:tcW w:w="717" w:type="dxa"/>
            <w:tcBorders>
              <w:top w:val="nil"/>
              <w:left w:val="nil"/>
              <w:bottom w:val="single" w:sz="4" w:space="0" w:color="auto"/>
              <w:right w:val="nil"/>
            </w:tcBorders>
            <w:shd w:val="clear" w:color="auto" w:fill="auto"/>
            <w:hideMark/>
          </w:tcPr>
          <w:p w14:paraId="10B8FA4E" w14:textId="77777777" w:rsidR="0096657A" w:rsidRPr="00C874F7" w:rsidRDefault="0096657A" w:rsidP="00293A33">
            <w:pPr>
              <w:spacing w:after="0"/>
              <w:jc w:val="left"/>
              <w:rPr>
                <w:b/>
                <w:bCs/>
                <w:color w:val="000000"/>
                <w:sz w:val="18"/>
                <w:szCs w:val="18"/>
                <w:lang w:val="en-US"/>
              </w:rPr>
            </w:pPr>
            <w:r w:rsidRPr="00C874F7">
              <w:rPr>
                <w:b/>
                <w:bCs/>
                <w:color w:val="000000"/>
                <w:sz w:val="18"/>
                <w:szCs w:val="18"/>
                <w:lang w:val="en-US"/>
              </w:rPr>
              <w:t>Unit</w:t>
            </w:r>
          </w:p>
        </w:tc>
      </w:tr>
      <w:tr w:rsidR="0096657A" w:rsidRPr="00C874F7" w14:paraId="06AADD42" w14:textId="77777777" w:rsidTr="00293A33">
        <w:trPr>
          <w:trHeight w:val="20"/>
        </w:trPr>
        <w:tc>
          <w:tcPr>
            <w:tcW w:w="2850" w:type="dxa"/>
            <w:tcBorders>
              <w:top w:val="nil"/>
              <w:left w:val="nil"/>
              <w:bottom w:val="nil"/>
              <w:right w:val="nil"/>
            </w:tcBorders>
            <w:shd w:val="clear" w:color="auto" w:fill="auto"/>
            <w:hideMark/>
          </w:tcPr>
          <w:p w14:paraId="4C56DDE7" w14:textId="77777777" w:rsidR="0096657A" w:rsidRPr="00C874F7" w:rsidRDefault="0096657A" w:rsidP="00293A33">
            <w:pPr>
              <w:spacing w:after="0"/>
              <w:jc w:val="left"/>
              <w:rPr>
                <w:i/>
                <w:iCs/>
                <w:color w:val="000000"/>
                <w:sz w:val="18"/>
                <w:szCs w:val="18"/>
                <w:lang w:val="en-US"/>
              </w:rPr>
            </w:pPr>
            <w:r w:rsidRPr="00C874F7">
              <w:rPr>
                <w:i/>
                <w:iCs/>
                <w:color w:val="000000"/>
                <w:sz w:val="18"/>
                <w:szCs w:val="18"/>
                <w:lang w:val="en-US"/>
              </w:rPr>
              <w:t>Inputs</w:t>
            </w:r>
          </w:p>
        </w:tc>
        <w:tc>
          <w:tcPr>
            <w:tcW w:w="3828" w:type="dxa"/>
            <w:tcBorders>
              <w:top w:val="nil"/>
              <w:left w:val="nil"/>
              <w:bottom w:val="nil"/>
              <w:right w:val="nil"/>
            </w:tcBorders>
            <w:shd w:val="clear" w:color="auto" w:fill="auto"/>
            <w:hideMark/>
          </w:tcPr>
          <w:p w14:paraId="3B8BC5DA" w14:textId="77777777" w:rsidR="0096657A" w:rsidRPr="00C874F7" w:rsidRDefault="0096657A" w:rsidP="00293A33">
            <w:pPr>
              <w:spacing w:after="0"/>
              <w:jc w:val="left"/>
              <w:rPr>
                <w:color w:val="000000"/>
                <w:sz w:val="18"/>
                <w:szCs w:val="18"/>
                <w:lang w:val="en-US"/>
              </w:rPr>
            </w:pPr>
          </w:p>
        </w:tc>
        <w:tc>
          <w:tcPr>
            <w:tcW w:w="1692" w:type="dxa"/>
            <w:tcBorders>
              <w:top w:val="nil"/>
              <w:left w:val="nil"/>
              <w:bottom w:val="nil"/>
              <w:right w:val="nil"/>
            </w:tcBorders>
            <w:shd w:val="clear" w:color="auto" w:fill="auto"/>
            <w:hideMark/>
          </w:tcPr>
          <w:p w14:paraId="7C321B5A" w14:textId="77777777" w:rsidR="0096657A" w:rsidRPr="00C874F7" w:rsidRDefault="0096657A" w:rsidP="00293A33">
            <w:pPr>
              <w:spacing w:after="0"/>
              <w:jc w:val="left"/>
              <w:rPr>
                <w:color w:val="000000"/>
                <w:sz w:val="18"/>
                <w:szCs w:val="18"/>
                <w:lang w:val="en-US"/>
              </w:rPr>
            </w:pPr>
          </w:p>
        </w:tc>
        <w:tc>
          <w:tcPr>
            <w:tcW w:w="717" w:type="dxa"/>
            <w:tcBorders>
              <w:top w:val="nil"/>
              <w:left w:val="nil"/>
              <w:bottom w:val="nil"/>
              <w:right w:val="nil"/>
            </w:tcBorders>
            <w:shd w:val="clear" w:color="auto" w:fill="auto"/>
            <w:hideMark/>
          </w:tcPr>
          <w:p w14:paraId="29503FC3" w14:textId="77777777" w:rsidR="0096657A" w:rsidRPr="00C874F7" w:rsidRDefault="0096657A" w:rsidP="00293A33">
            <w:pPr>
              <w:spacing w:after="0"/>
              <w:jc w:val="left"/>
              <w:rPr>
                <w:color w:val="000000"/>
                <w:sz w:val="18"/>
                <w:szCs w:val="18"/>
                <w:lang w:val="en-US"/>
              </w:rPr>
            </w:pPr>
          </w:p>
        </w:tc>
      </w:tr>
      <w:tr w:rsidR="0096657A" w:rsidRPr="00C874F7" w14:paraId="0E17FBAB" w14:textId="77777777" w:rsidTr="00293A33">
        <w:trPr>
          <w:trHeight w:val="20"/>
        </w:trPr>
        <w:tc>
          <w:tcPr>
            <w:tcW w:w="2850" w:type="dxa"/>
            <w:tcBorders>
              <w:top w:val="nil"/>
              <w:left w:val="nil"/>
              <w:bottom w:val="nil"/>
              <w:right w:val="nil"/>
            </w:tcBorders>
            <w:shd w:val="clear" w:color="auto" w:fill="auto"/>
            <w:hideMark/>
          </w:tcPr>
          <w:p w14:paraId="63F6D00B"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organic, for electrodes, Li-Ion batteries</w:t>
            </w:r>
          </w:p>
        </w:tc>
        <w:tc>
          <w:tcPr>
            <w:tcW w:w="3828" w:type="dxa"/>
            <w:tcBorders>
              <w:top w:val="nil"/>
              <w:left w:val="nil"/>
              <w:bottom w:val="nil"/>
              <w:right w:val="nil"/>
            </w:tcBorders>
            <w:shd w:val="clear" w:color="auto" w:fill="auto"/>
            <w:hideMark/>
          </w:tcPr>
          <w:p w14:paraId="0E981023"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production, for electrodes, Li-Ion batteries, organic (PVdF) (Bauer)</w:t>
            </w:r>
          </w:p>
        </w:tc>
        <w:tc>
          <w:tcPr>
            <w:tcW w:w="1692" w:type="dxa"/>
            <w:tcBorders>
              <w:top w:val="nil"/>
              <w:left w:val="nil"/>
              <w:bottom w:val="nil"/>
              <w:right w:val="nil"/>
            </w:tcBorders>
            <w:shd w:val="clear" w:color="auto" w:fill="auto"/>
            <w:hideMark/>
          </w:tcPr>
          <w:p w14:paraId="7AAFD5E5"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w:t>
            </w:r>
          </w:p>
        </w:tc>
        <w:tc>
          <w:tcPr>
            <w:tcW w:w="717" w:type="dxa"/>
            <w:tcBorders>
              <w:top w:val="nil"/>
              <w:left w:val="nil"/>
              <w:bottom w:val="nil"/>
              <w:right w:val="nil"/>
            </w:tcBorders>
            <w:shd w:val="clear" w:color="auto" w:fill="auto"/>
            <w:hideMark/>
          </w:tcPr>
          <w:p w14:paraId="46ADA176"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7E49241B" w14:textId="77777777" w:rsidTr="00293A33">
        <w:trPr>
          <w:trHeight w:val="20"/>
        </w:trPr>
        <w:tc>
          <w:tcPr>
            <w:tcW w:w="2850" w:type="dxa"/>
            <w:tcBorders>
              <w:top w:val="nil"/>
              <w:left w:val="nil"/>
              <w:bottom w:val="nil"/>
              <w:right w:val="nil"/>
            </w:tcBorders>
            <w:shd w:val="clear" w:color="auto" w:fill="auto"/>
            <w:hideMark/>
          </w:tcPr>
          <w:p w14:paraId="491E93C1"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water based, for electrodes, Li-Ion battery</w:t>
            </w:r>
          </w:p>
        </w:tc>
        <w:tc>
          <w:tcPr>
            <w:tcW w:w="3828" w:type="dxa"/>
            <w:tcBorders>
              <w:top w:val="nil"/>
              <w:left w:val="nil"/>
              <w:bottom w:val="nil"/>
              <w:right w:val="nil"/>
            </w:tcBorders>
            <w:shd w:val="clear" w:color="auto" w:fill="auto"/>
            <w:hideMark/>
          </w:tcPr>
          <w:p w14:paraId="35173BA4"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1692" w:type="dxa"/>
            <w:tcBorders>
              <w:top w:val="nil"/>
              <w:left w:val="nil"/>
              <w:bottom w:val="nil"/>
              <w:right w:val="nil"/>
            </w:tcBorders>
            <w:shd w:val="clear" w:color="auto" w:fill="auto"/>
            <w:hideMark/>
          </w:tcPr>
          <w:p w14:paraId="5757C4F7"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0.05</w:t>
            </w:r>
          </w:p>
        </w:tc>
        <w:tc>
          <w:tcPr>
            <w:tcW w:w="717" w:type="dxa"/>
            <w:tcBorders>
              <w:top w:val="nil"/>
              <w:left w:val="nil"/>
              <w:bottom w:val="nil"/>
              <w:right w:val="nil"/>
            </w:tcBorders>
            <w:shd w:val="clear" w:color="auto" w:fill="auto"/>
            <w:hideMark/>
          </w:tcPr>
          <w:p w14:paraId="5D2C0F05"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36D1EA32" w14:textId="77777777" w:rsidTr="00293A33">
        <w:trPr>
          <w:trHeight w:val="20"/>
        </w:trPr>
        <w:tc>
          <w:tcPr>
            <w:tcW w:w="2850" w:type="dxa"/>
            <w:tcBorders>
              <w:top w:val="nil"/>
              <w:left w:val="nil"/>
              <w:bottom w:val="nil"/>
              <w:right w:val="nil"/>
            </w:tcBorders>
            <w:shd w:val="clear" w:color="auto" w:fill="auto"/>
            <w:hideMark/>
          </w:tcPr>
          <w:p w14:paraId="56FB1239"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graphite, battery grade</w:t>
            </w:r>
          </w:p>
        </w:tc>
        <w:tc>
          <w:tcPr>
            <w:tcW w:w="3828" w:type="dxa"/>
            <w:tcBorders>
              <w:top w:val="nil"/>
              <w:left w:val="nil"/>
              <w:bottom w:val="nil"/>
              <w:right w:val="nil"/>
            </w:tcBorders>
            <w:shd w:val="clear" w:color="auto" w:fill="auto"/>
            <w:hideMark/>
          </w:tcPr>
          <w:p w14:paraId="78F6FCA1"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market for graphite, battery grade </w:t>
            </w:r>
          </w:p>
        </w:tc>
        <w:tc>
          <w:tcPr>
            <w:tcW w:w="1692" w:type="dxa"/>
            <w:tcBorders>
              <w:top w:val="nil"/>
              <w:left w:val="nil"/>
              <w:bottom w:val="nil"/>
              <w:right w:val="nil"/>
            </w:tcBorders>
            <w:shd w:val="clear" w:color="auto" w:fill="auto"/>
            <w:hideMark/>
          </w:tcPr>
          <w:p w14:paraId="3646AA3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0.95</w:t>
            </w:r>
          </w:p>
        </w:tc>
        <w:tc>
          <w:tcPr>
            <w:tcW w:w="717" w:type="dxa"/>
            <w:tcBorders>
              <w:top w:val="nil"/>
              <w:left w:val="nil"/>
              <w:bottom w:val="nil"/>
              <w:right w:val="nil"/>
            </w:tcBorders>
            <w:shd w:val="clear" w:color="auto" w:fill="auto"/>
            <w:hideMark/>
          </w:tcPr>
          <w:p w14:paraId="4FFCF864"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17AB2CC6" w14:textId="77777777" w:rsidTr="00293A33">
        <w:trPr>
          <w:trHeight w:val="20"/>
        </w:trPr>
        <w:tc>
          <w:tcPr>
            <w:tcW w:w="2850" w:type="dxa"/>
            <w:tcBorders>
              <w:top w:val="nil"/>
              <w:left w:val="nil"/>
              <w:bottom w:val="nil"/>
              <w:right w:val="nil"/>
            </w:tcBorders>
            <w:shd w:val="clear" w:color="auto" w:fill="auto"/>
            <w:hideMark/>
          </w:tcPr>
          <w:p w14:paraId="2E126026"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heat, in chemical industry</w:t>
            </w:r>
          </w:p>
        </w:tc>
        <w:tc>
          <w:tcPr>
            <w:tcW w:w="3828" w:type="dxa"/>
            <w:tcBorders>
              <w:top w:val="nil"/>
              <w:left w:val="nil"/>
              <w:bottom w:val="nil"/>
              <w:right w:val="nil"/>
            </w:tcBorders>
            <w:shd w:val="clear" w:color="auto" w:fill="auto"/>
            <w:hideMark/>
          </w:tcPr>
          <w:p w14:paraId="11FF5F6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market for heat, in chemical industry </w:t>
            </w:r>
          </w:p>
        </w:tc>
        <w:tc>
          <w:tcPr>
            <w:tcW w:w="1692" w:type="dxa"/>
            <w:tcBorders>
              <w:top w:val="nil"/>
              <w:left w:val="nil"/>
              <w:bottom w:val="nil"/>
              <w:right w:val="nil"/>
            </w:tcBorders>
            <w:shd w:val="clear" w:color="auto" w:fill="auto"/>
            <w:hideMark/>
          </w:tcPr>
          <w:p w14:paraId="0CFCDFB2"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5</w:t>
            </w:r>
            <w:r>
              <w:rPr>
                <w:color w:val="000000"/>
                <w:sz w:val="18"/>
                <w:szCs w:val="18"/>
                <w:lang w:val="en-US"/>
              </w:rPr>
              <w:t>.00</w:t>
            </w:r>
          </w:p>
        </w:tc>
        <w:tc>
          <w:tcPr>
            <w:tcW w:w="717" w:type="dxa"/>
            <w:tcBorders>
              <w:top w:val="nil"/>
              <w:left w:val="nil"/>
              <w:bottom w:val="nil"/>
              <w:right w:val="nil"/>
            </w:tcBorders>
            <w:shd w:val="clear" w:color="auto" w:fill="auto"/>
            <w:hideMark/>
          </w:tcPr>
          <w:p w14:paraId="5C1E763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MJ</w:t>
            </w:r>
          </w:p>
        </w:tc>
      </w:tr>
      <w:tr w:rsidR="0096657A" w:rsidRPr="00C874F7" w14:paraId="26B75E39" w14:textId="77777777" w:rsidTr="00293A33">
        <w:trPr>
          <w:trHeight w:val="20"/>
        </w:trPr>
        <w:tc>
          <w:tcPr>
            <w:tcW w:w="2850" w:type="dxa"/>
            <w:tcBorders>
              <w:top w:val="nil"/>
              <w:left w:val="nil"/>
              <w:bottom w:val="nil"/>
              <w:right w:val="nil"/>
            </w:tcBorders>
            <w:shd w:val="clear" w:color="auto" w:fill="auto"/>
            <w:hideMark/>
          </w:tcPr>
          <w:p w14:paraId="1CE17243"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transport, freight train</w:t>
            </w:r>
          </w:p>
        </w:tc>
        <w:tc>
          <w:tcPr>
            <w:tcW w:w="3828" w:type="dxa"/>
            <w:tcBorders>
              <w:top w:val="nil"/>
              <w:left w:val="nil"/>
              <w:bottom w:val="nil"/>
              <w:right w:val="nil"/>
            </w:tcBorders>
            <w:shd w:val="clear" w:color="auto" w:fill="auto"/>
            <w:hideMark/>
          </w:tcPr>
          <w:p w14:paraId="0FE92F03"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market for transport, freight train </w:t>
            </w:r>
          </w:p>
        </w:tc>
        <w:tc>
          <w:tcPr>
            <w:tcW w:w="1692" w:type="dxa"/>
            <w:tcBorders>
              <w:top w:val="nil"/>
              <w:left w:val="nil"/>
              <w:bottom w:val="nil"/>
              <w:right w:val="nil"/>
            </w:tcBorders>
            <w:shd w:val="clear" w:color="auto" w:fill="auto"/>
            <w:hideMark/>
          </w:tcPr>
          <w:p w14:paraId="7FBD422E"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0.2</w:t>
            </w:r>
          </w:p>
        </w:tc>
        <w:tc>
          <w:tcPr>
            <w:tcW w:w="717" w:type="dxa"/>
            <w:tcBorders>
              <w:top w:val="nil"/>
              <w:left w:val="nil"/>
              <w:bottom w:val="nil"/>
              <w:right w:val="nil"/>
            </w:tcBorders>
            <w:shd w:val="clear" w:color="auto" w:fill="auto"/>
            <w:hideMark/>
          </w:tcPr>
          <w:p w14:paraId="1AA0D27A"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t*km</w:t>
            </w:r>
          </w:p>
        </w:tc>
      </w:tr>
      <w:tr w:rsidR="0096657A" w:rsidRPr="00C874F7" w14:paraId="3B2A965D" w14:textId="77777777" w:rsidTr="00293A33">
        <w:trPr>
          <w:trHeight w:val="20"/>
        </w:trPr>
        <w:tc>
          <w:tcPr>
            <w:tcW w:w="2850" w:type="dxa"/>
            <w:tcBorders>
              <w:top w:val="nil"/>
              <w:left w:val="nil"/>
              <w:bottom w:val="nil"/>
              <w:right w:val="nil"/>
            </w:tcBorders>
            <w:shd w:val="clear" w:color="auto" w:fill="auto"/>
            <w:hideMark/>
          </w:tcPr>
          <w:p w14:paraId="63A68A9E" w14:textId="77777777" w:rsidR="0096657A" w:rsidRPr="00C874F7" w:rsidRDefault="0096657A" w:rsidP="003473BE">
            <w:pPr>
              <w:spacing w:after="0"/>
              <w:jc w:val="left"/>
              <w:rPr>
                <w:color w:val="000000"/>
                <w:sz w:val="18"/>
                <w:szCs w:val="18"/>
                <w:lang w:val="en-US"/>
              </w:rPr>
            </w:pPr>
            <w:r w:rsidRPr="00C874F7">
              <w:rPr>
                <w:color w:val="000000"/>
                <w:sz w:val="18"/>
                <w:szCs w:val="18"/>
                <w:lang w:val="en-US"/>
              </w:rPr>
              <w:t xml:space="preserve">transport, freight, </w:t>
            </w:r>
            <w:r w:rsidR="003473BE">
              <w:rPr>
                <w:color w:val="000000"/>
                <w:sz w:val="18"/>
                <w:szCs w:val="18"/>
                <w:lang w:val="en-US"/>
              </w:rPr>
              <w:t>lorry</w:t>
            </w:r>
          </w:p>
        </w:tc>
        <w:tc>
          <w:tcPr>
            <w:tcW w:w="3828" w:type="dxa"/>
            <w:tcBorders>
              <w:top w:val="nil"/>
              <w:left w:val="nil"/>
              <w:bottom w:val="nil"/>
              <w:right w:val="nil"/>
            </w:tcBorders>
            <w:shd w:val="clear" w:color="auto" w:fill="auto"/>
            <w:hideMark/>
          </w:tcPr>
          <w:p w14:paraId="0720CE6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1692" w:type="dxa"/>
            <w:tcBorders>
              <w:top w:val="nil"/>
              <w:left w:val="nil"/>
              <w:bottom w:val="nil"/>
              <w:right w:val="nil"/>
            </w:tcBorders>
            <w:shd w:val="clear" w:color="auto" w:fill="auto"/>
            <w:hideMark/>
          </w:tcPr>
          <w:p w14:paraId="109B1AB1"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0.1</w:t>
            </w:r>
          </w:p>
        </w:tc>
        <w:tc>
          <w:tcPr>
            <w:tcW w:w="717" w:type="dxa"/>
            <w:tcBorders>
              <w:top w:val="nil"/>
              <w:left w:val="nil"/>
              <w:bottom w:val="nil"/>
              <w:right w:val="nil"/>
            </w:tcBorders>
            <w:shd w:val="clear" w:color="auto" w:fill="auto"/>
            <w:hideMark/>
          </w:tcPr>
          <w:p w14:paraId="295BA08A"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t*km</w:t>
            </w:r>
          </w:p>
        </w:tc>
      </w:tr>
      <w:tr w:rsidR="0096657A" w:rsidRPr="00C874F7" w14:paraId="421FBB4B" w14:textId="77777777" w:rsidTr="00293A33">
        <w:trPr>
          <w:trHeight w:val="20"/>
        </w:trPr>
        <w:tc>
          <w:tcPr>
            <w:tcW w:w="2850" w:type="dxa"/>
            <w:tcBorders>
              <w:top w:val="nil"/>
              <w:left w:val="nil"/>
              <w:bottom w:val="nil"/>
              <w:right w:val="nil"/>
            </w:tcBorders>
            <w:shd w:val="clear" w:color="auto" w:fill="auto"/>
            <w:hideMark/>
          </w:tcPr>
          <w:p w14:paraId="6BD74B85" w14:textId="77777777" w:rsidR="0096657A" w:rsidRPr="00C874F7" w:rsidRDefault="0096657A" w:rsidP="00293A33">
            <w:pPr>
              <w:spacing w:after="0"/>
              <w:jc w:val="left"/>
              <w:rPr>
                <w:i/>
                <w:iCs/>
                <w:color w:val="000000"/>
                <w:sz w:val="18"/>
                <w:szCs w:val="18"/>
                <w:lang w:val="en-US"/>
              </w:rPr>
            </w:pPr>
            <w:r w:rsidRPr="00C874F7">
              <w:rPr>
                <w:i/>
                <w:iCs/>
                <w:color w:val="000000"/>
                <w:sz w:val="18"/>
                <w:szCs w:val="18"/>
                <w:lang w:val="en-US"/>
              </w:rPr>
              <w:t>Outputs</w:t>
            </w:r>
          </w:p>
        </w:tc>
        <w:tc>
          <w:tcPr>
            <w:tcW w:w="3828" w:type="dxa"/>
            <w:tcBorders>
              <w:top w:val="nil"/>
              <w:left w:val="nil"/>
              <w:bottom w:val="nil"/>
              <w:right w:val="nil"/>
            </w:tcBorders>
            <w:shd w:val="clear" w:color="auto" w:fill="auto"/>
            <w:hideMark/>
          </w:tcPr>
          <w:p w14:paraId="3D791013" w14:textId="77777777" w:rsidR="0096657A" w:rsidRPr="00C874F7" w:rsidRDefault="0096657A" w:rsidP="00293A33">
            <w:pPr>
              <w:spacing w:after="0"/>
              <w:jc w:val="left"/>
              <w:rPr>
                <w:color w:val="000000"/>
                <w:sz w:val="18"/>
                <w:szCs w:val="18"/>
                <w:lang w:val="en-US"/>
              </w:rPr>
            </w:pPr>
          </w:p>
        </w:tc>
        <w:tc>
          <w:tcPr>
            <w:tcW w:w="1692" w:type="dxa"/>
            <w:tcBorders>
              <w:top w:val="nil"/>
              <w:left w:val="nil"/>
              <w:bottom w:val="nil"/>
              <w:right w:val="nil"/>
            </w:tcBorders>
            <w:shd w:val="clear" w:color="auto" w:fill="auto"/>
            <w:hideMark/>
          </w:tcPr>
          <w:p w14:paraId="686A6BF6" w14:textId="77777777" w:rsidR="0096657A" w:rsidRPr="00C874F7" w:rsidRDefault="0096657A" w:rsidP="00293A33">
            <w:pPr>
              <w:spacing w:after="0"/>
              <w:jc w:val="left"/>
              <w:rPr>
                <w:color w:val="000000"/>
                <w:sz w:val="18"/>
                <w:szCs w:val="18"/>
                <w:lang w:val="en-US"/>
              </w:rPr>
            </w:pPr>
          </w:p>
        </w:tc>
        <w:tc>
          <w:tcPr>
            <w:tcW w:w="717" w:type="dxa"/>
            <w:tcBorders>
              <w:top w:val="nil"/>
              <w:left w:val="nil"/>
              <w:bottom w:val="nil"/>
              <w:right w:val="nil"/>
            </w:tcBorders>
            <w:shd w:val="clear" w:color="auto" w:fill="auto"/>
            <w:hideMark/>
          </w:tcPr>
          <w:p w14:paraId="55BCAC02" w14:textId="77777777" w:rsidR="0096657A" w:rsidRPr="00C874F7" w:rsidRDefault="0096657A" w:rsidP="00293A33">
            <w:pPr>
              <w:spacing w:after="0"/>
              <w:jc w:val="left"/>
              <w:rPr>
                <w:color w:val="000000"/>
                <w:sz w:val="18"/>
                <w:szCs w:val="18"/>
                <w:lang w:val="en-US"/>
              </w:rPr>
            </w:pPr>
          </w:p>
        </w:tc>
      </w:tr>
      <w:tr w:rsidR="0096657A" w:rsidRPr="00C874F7" w14:paraId="7368305E" w14:textId="77777777" w:rsidTr="00293A33">
        <w:trPr>
          <w:trHeight w:val="20"/>
        </w:trPr>
        <w:tc>
          <w:tcPr>
            <w:tcW w:w="2850" w:type="dxa"/>
            <w:tcBorders>
              <w:top w:val="nil"/>
              <w:left w:val="nil"/>
              <w:bottom w:val="nil"/>
              <w:right w:val="nil"/>
            </w:tcBorders>
            <w:shd w:val="clear" w:color="auto" w:fill="auto"/>
            <w:hideMark/>
          </w:tcPr>
          <w:p w14:paraId="5660FBAB"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Graphite anode paste, Li-Ion battery, at plant (NTNU)</w:t>
            </w:r>
          </w:p>
        </w:tc>
        <w:tc>
          <w:tcPr>
            <w:tcW w:w="3828" w:type="dxa"/>
            <w:tcBorders>
              <w:top w:val="nil"/>
              <w:left w:val="nil"/>
              <w:bottom w:val="nil"/>
              <w:right w:val="nil"/>
            </w:tcBorders>
            <w:shd w:val="clear" w:color="auto" w:fill="auto"/>
            <w:hideMark/>
          </w:tcPr>
          <w:p w14:paraId="61A3BDA3" w14:textId="77777777" w:rsidR="0096657A" w:rsidRPr="00C874F7" w:rsidRDefault="00CE6536" w:rsidP="00293A33">
            <w:pPr>
              <w:spacing w:after="0"/>
              <w:jc w:val="left"/>
              <w:rPr>
                <w:color w:val="000000"/>
                <w:sz w:val="18"/>
                <w:szCs w:val="18"/>
                <w:lang w:val="en-US"/>
              </w:rPr>
            </w:pPr>
            <w:r w:rsidRPr="00C874F7">
              <w:rPr>
                <w:color w:val="000000"/>
                <w:sz w:val="18"/>
                <w:szCs w:val="18"/>
                <w:lang w:val="en-US"/>
              </w:rPr>
              <w:t>Graphite anode paste, Li-Ion battery, at plant (NTNU)</w:t>
            </w:r>
          </w:p>
        </w:tc>
        <w:tc>
          <w:tcPr>
            <w:tcW w:w="1692" w:type="dxa"/>
            <w:tcBorders>
              <w:top w:val="nil"/>
              <w:left w:val="nil"/>
              <w:bottom w:val="nil"/>
              <w:right w:val="nil"/>
            </w:tcBorders>
            <w:shd w:val="clear" w:color="auto" w:fill="auto"/>
            <w:hideMark/>
          </w:tcPr>
          <w:p w14:paraId="61AF1358"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1</w:t>
            </w:r>
            <w:r>
              <w:rPr>
                <w:color w:val="000000"/>
                <w:sz w:val="18"/>
                <w:szCs w:val="18"/>
                <w:lang w:val="en-US"/>
              </w:rPr>
              <w:t>.00</w:t>
            </w:r>
          </w:p>
        </w:tc>
        <w:tc>
          <w:tcPr>
            <w:tcW w:w="717" w:type="dxa"/>
            <w:tcBorders>
              <w:top w:val="nil"/>
              <w:left w:val="nil"/>
              <w:bottom w:val="nil"/>
              <w:right w:val="nil"/>
            </w:tcBorders>
            <w:shd w:val="clear" w:color="auto" w:fill="auto"/>
            <w:hideMark/>
          </w:tcPr>
          <w:p w14:paraId="1485FDD9"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kg</w:t>
            </w:r>
          </w:p>
        </w:tc>
      </w:tr>
      <w:tr w:rsidR="0096657A" w:rsidRPr="00C874F7" w14:paraId="29C8116E" w14:textId="77777777" w:rsidTr="00293A33">
        <w:trPr>
          <w:trHeight w:val="20"/>
        </w:trPr>
        <w:tc>
          <w:tcPr>
            <w:tcW w:w="2850" w:type="dxa"/>
            <w:tcBorders>
              <w:top w:val="nil"/>
              <w:left w:val="nil"/>
              <w:bottom w:val="single" w:sz="4" w:space="0" w:color="auto"/>
              <w:right w:val="nil"/>
            </w:tcBorders>
            <w:shd w:val="clear" w:color="auto" w:fill="auto"/>
            <w:hideMark/>
          </w:tcPr>
          <w:p w14:paraId="7F146B5F"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Heat, waste</w:t>
            </w:r>
          </w:p>
        </w:tc>
        <w:tc>
          <w:tcPr>
            <w:tcW w:w="3828" w:type="dxa"/>
            <w:tcBorders>
              <w:top w:val="nil"/>
              <w:left w:val="nil"/>
              <w:bottom w:val="single" w:sz="4" w:space="0" w:color="auto"/>
              <w:right w:val="nil"/>
            </w:tcBorders>
            <w:shd w:val="clear" w:color="auto" w:fill="auto"/>
            <w:hideMark/>
          </w:tcPr>
          <w:p w14:paraId="4D682B00"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 </w:t>
            </w:r>
          </w:p>
        </w:tc>
        <w:tc>
          <w:tcPr>
            <w:tcW w:w="1692" w:type="dxa"/>
            <w:tcBorders>
              <w:top w:val="nil"/>
              <w:left w:val="nil"/>
              <w:bottom w:val="single" w:sz="4" w:space="0" w:color="auto"/>
              <w:right w:val="nil"/>
            </w:tcBorders>
            <w:shd w:val="clear" w:color="auto" w:fill="auto"/>
            <w:hideMark/>
          </w:tcPr>
          <w:p w14:paraId="304672D9"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5</w:t>
            </w:r>
            <w:r>
              <w:rPr>
                <w:color w:val="000000"/>
                <w:sz w:val="18"/>
                <w:szCs w:val="18"/>
                <w:lang w:val="en-US"/>
              </w:rPr>
              <w:t>.00</w:t>
            </w:r>
          </w:p>
        </w:tc>
        <w:tc>
          <w:tcPr>
            <w:tcW w:w="717" w:type="dxa"/>
            <w:tcBorders>
              <w:top w:val="nil"/>
              <w:left w:val="nil"/>
              <w:bottom w:val="single" w:sz="4" w:space="0" w:color="auto"/>
              <w:right w:val="nil"/>
            </w:tcBorders>
            <w:shd w:val="clear" w:color="auto" w:fill="auto"/>
            <w:hideMark/>
          </w:tcPr>
          <w:p w14:paraId="19B0AC20" w14:textId="77777777" w:rsidR="0096657A" w:rsidRPr="00C874F7" w:rsidRDefault="0096657A" w:rsidP="00293A33">
            <w:pPr>
              <w:spacing w:after="0"/>
              <w:jc w:val="left"/>
              <w:rPr>
                <w:color w:val="000000"/>
                <w:sz w:val="18"/>
                <w:szCs w:val="18"/>
                <w:lang w:val="en-US"/>
              </w:rPr>
            </w:pPr>
            <w:r w:rsidRPr="00C874F7">
              <w:rPr>
                <w:color w:val="000000"/>
                <w:sz w:val="18"/>
                <w:szCs w:val="18"/>
                <w:lang w:val="en-US"/>
              </w:rPr>
              <w:t>MJ</w:t>
            </w:r>
          </w:p>
        </w:tc>
      </w:tr>
    </w:tbl>
    <w:p w14:paraId="7B517F93" w14:textId="77777777" w:rsidR="0096657A" w:rsidRDefault="0096657A" w:rsidP="004A25E5">
      <w:pPr>
        <w:spacing w:line="360" w:lineRule="auto"/>
        <w:rPr>
          <w:lang w:val="en-US"/>
        </w:rPr>
      </w:pPr>
    </w:p>
    <w:p w14:paraId="009829B6" w14:textId="77777777" w:rsidR="00495407" w:rsidRPr="0096657A" w:rsidRDefault="00495407" w:rsidP="00495407">
      <w:pPr>
        <w:rPr>
          <w:color w:val="000000"/>
          <w:szCs w:val="20"/>
          <w:lang w:val="en-US"/>
        </w:rPr>
      </w:pPr>
      <w:r w:rsidRPr="0096657A">
        <w:rPr>
          <w:b/>
          <w:color w:val="000000"/>
          <w:szCs w:val="20"/>
          <w:lang w:val="en-US"/>
        </w:rPr>
        <w:t>Table S1</w:t>
      </w:r>
      <w:r>
        <w:rPr>
          <w:b/>
          <w:color w:val="000000"/>
          <w:szCs w:val="20"/>
          <w:lang w:val="en-US"/>
        </w:rPr>
        <w:t>4</w:t>
      </w:r>
      <w:r w:rsidRPr="0096657A">
        <w:rPr>
          <w:b/>
          <w:color w:val="000000"/>
          <w:szCs w:val="20"/>
          <w:lang w:val="en-US"/>
        </w:rPr>
        <w:t>.</w:t>
      </w:r>
      <w:r w:rsidRPr="0096657A">
        <w:rPr>
          <w:color w:val="000000"/>
          <w:szCs w:val="20"/>
          <w:lang w:val="en-US"/>
        </w:rPr>
        <w:t xml:space="preserve"> LCI of Li-Ion battery pack, LFP-C (</w:t>
      </w:r>
      <w:r>
        <w:rPr>
          <w:color w:val="000000"/>
          <w:szCs w:val="20"/>
          <w:lang w:val="en-US"/>
        </w:rPr>
        <w:t>Zackrisson)</w:t>
      </w:r>
    </w:p>
    <w:tbl>
      <w:tblPr>
        <w:tblW w:w="9087" w:type="dxa"/>
        <w:tblInd w:w="93" w:type="dxa"/>
        <w:tblLayout w:type="fixed"/>
        <w:tblLook w:val="04A0" w:firstRow="1" w:lastRow="0" w:firstColumn="1" w:lastColumn="0" w:noHBand="0" w:noVBand="1"/>
      </w:tblPr>
      <w:tblGrid>
        <w:gridCol w:w="2850"/>
        <w:gridCol w:w="3828"/>
        <w:gridCol w:w="1701"/>
        <w:gridCol w:w="708"/>
      </w:tblGrid>
      <w:tr w:rsidR="00495407" w:rsidRPr="00C874F7" w14:paraId="03CA3845" w14:textId="77777777" w:rsidTr="00293A33">
        <w:trPr>
          <w:trHeight w:val="20"/>
        </w:trPr>
        <w:tc>
          <w:tcPr>
            <w:tcW w:w="2850" w:type="dxa"/>
            <w:tcBorders>
              <w:top w:val="nil"/>
              <w:left w:val="nil"/>
              <w:bottom w:val="single" w:sz="4" w:space="0" w:color="auto"/>
              <w:right w:val="nil"/>
            </w:tcBorders>
            <w:shd w:val="clear" w:color="auto" w:fill="auto"/>
            <w:hideMark/>
          </w:tcPr>
          <w:p w14:paraId="6884CF9B" w14:textId="77777777" w:rsidR="00495407" w:rsidRPr="00C874F7" w:rsidRDefault="00495407" w:rsidP="00F43C1E">
            <w:pPr>
              <w:spacing w:after="0"/>
              <w:jc w:val="left"/>
              <w:rPr>
                <w:b/>
                <w:bCs/>
                <w:color w:val="000000"/>
                <w:sz w:val="18"/>
                <w:szCs w:val="18"/>
                <w:lang w:val="en-US"/>
              </w:rPr>
            </w:pPr>
            <w:r w:rsidRPr="00C874F7">
              <w:rPr>
                <w:b/>
                <w:bCs/>
                <w:color w:val="000000"/>
                <w:sz w:val="18"/>
                <w:szCs w:val="18"/>
                <w:lang w:val="en-US"/>
              </w:rPr>
              <w:t>Flow</w:t>
            </w:r>
          </w:p>
        </w:tc>
        <w:tc>
          <w:tcPr>
            <w:tcW w:w="3828" w:type="dxa"/>
            <w:tcBorders>
              <w:top w:val="nil"/>
              <w:left w:val="nil"/>
              <w:bottom w:val="single" w:sz="4" w:space="0" w:color="auto"/>
              <w:right w:val="nil"/>
            </w:tcBorders>
            <w:shd w:val="clear" w:color="auto" w:fill="auto"/>
            <w:hideMark/>
          </w:tcPr>
          <w:p w14:paraId="4A1D58C2" w14:textId="77777777" w:rsidR="00495407" w:rsidRPr="00C874F7" w:rsidRDefault="00495407" w:rsidP="00F43C1E">
            <w:pPr>
              <w:spacing w:after="0"/>
              <w:jc w:val="left"/>
              <w:rPr>
                <w:b/>
                <w:bCs/>
                <w:color w:val="000000"/>
                <w:sz w:val="18"/>
                <w:szCs w:val="18"/>
                <w:lang w:val="en-US"/>
              </w:rPr>
            </w:pPr>
            <w:r w:rsidRPr="00C874F7">
              <w:rPr>
                <w:b/>
                <w:bCs/>
                <w:color w:val="000000"/>
                <w:sz w:val="18"/>
                <w:szCs w:val="18"/>
                <w:lang w:val="en-US"/>
              </w:rPr>
              <w:t>Provider</w:t>
            </w:r>
          </w:p>
        </w:tc>
        <w:tc>
          <w:tcPr>
            <w:tcW w:w="1701" w:type="dxa"/>
            <w:tcBorders>
              <w:top w:val="nil"/>
              <w:left w:val="nil"/>
              <w:bottom w:val="single" w:sz="4" w:space="0" w:color="auto"/>
              <w:right w:val="nil"/>
            </w:tcBorders>
            <w:shd w:val="clear" w:color="auto" w:fill="auto"/>
            <w:hideMark/>
          </w:tcPr>
          <w:p w14:paraId="62E2DB8C" w14:textId="77777777" w:rsidR="00495407" w:rsidRPr="00C874F7" w:rsidRDefault="00495407" w:rsidP="00F43C1E">
            <w:pPr>
              <w:spacing w:after="0"/>
              <w:jc w:val="left"/>
              <w:rPr>
                <w:b/>
                <w:bCs/>
                <w:color w:val="000000"/>
                <w:sz w:val="18"/>
                <w:szCs w:val="18"/>
                <w:lang w:val="en-US"/>
              </w:rPr>
            </w:pPr>
            <w:r w:rsidRPr="00C874F7">
              <w:rPr>
                <w:b/>
                <w:bCs/>
                <w:color w:val="000000"/>
                <w:sz w:val="18"/>
                <w:szCs w:val="18"/>
                <w:lang w:val="en-US"/>
              </w:rPr>
              <w:t>Amount</w:t>
            </w:r>
          </w:p>
        </w:tc>
        <w:tc>
          <w:tcPr>
            <w:tcW w:w="708" w:type="dxa"/>
            <w:tcBorders>
              <w:top w:val="nil"/>
              <w:left w:val="nil"/>
              <w:bottom w:val="single" w:sz="4" w:space="0" w:color="auto"/>
              <w:right w:val="nil"/>
            </w:tcBorders>
            <w:shd w:val="clear" w:color="auto" w:fill="auto"/>
            <w:hideMark/>
          </w:tcPr>
          <w:p w14:paraId="340D783B" w14:textId="77777777" w:rsidR="00495407" w:rsidRPr="00C874F7" w:rsidRDefault="00495407" w:rsidP="00F43C1E">
            <w:pPr>
              <w:spacing w:after="0"/>
              <w:jc w:val="left"/>
              <w:rPr>
                <w:b/>
                <w:bCs/>
                <w:color w:val="000000"/>
                <w:sz w:val="18"/>
                <w:szCs w:val="18"/>
                <w:lang w:val="en-US"/>
              </w:rPr>
            </w:pPr>
            <w:r w:rsidRPr="00C874F7">
              <w:rPr>
                <w:b/>
                <w:bCs/>
                <w:color w:val="000000"/>
                <w:sz w:val="18"/>
                <w:szCs w:val="18"/>
                <w:lang w:val="en-US"/>
              </w:rPr>
              <w:t>Unit</w:t>
            </w:r>
          </w:p>
        </w:tc>
      </w:tr>
      <w:tr w:rsidR="00495407" w:rsidRPr="00C874F7" w14:paraId="2AE4B2D5" w14:textId="77777777" w:rsidTr="00293A33">
        <w:trPr>
          <w:trHeight w:val="20"/>
        </w:trPr>
        <w:tc>
          <w:tcPr>
            <w:tcW w:w="2850" w:type="dxa"/>
            <w:tcBorders>
              <w:top w:val="nil"/>
              <w:left w:val="nil"/>
              <w:bottom w:val="nil"/>
              <w:right w:val="nil"/>
            </w:tcBorders>
            <w:shd w:val="clear" w:color="auto" w:fill="auto"/>
            <w:hideMark/>
          </w:tcPr>
          <w:p w14:paraId="7FDD5174" w14:textId="77777777" w:rsidR="00495407" w:rsidRPr="00C874F7" w:rsidRDefault="00495407" w:rsidP="00F43C1E">
            <w:pPr>
              <w:spacing w:after="0"/>
              <w:jc w:val="left"/>
              <w:rPr>
                <w:i/>
                <w:iCs/>
                <w:color w:val="000000"/>
                <w:sz w:val="18"/>
                <w:szCs w:val="18"/>
                <w:lang w:val="en-US"/>
              </w:rPr>
            </w:pPr>
            <w:r w:rsidRPr="00C874F7">
              <w:rPr>
                <w:i/>
                <w:iCs/>
                <w:color w:val="000000"/>
                <w:sz w:val="18"/>
                <w:szCs w:val="18"/>
                <w:lang w:val="en-US"/>
              </w:rPr>
              <w:t>Inputs</w:t>
            </w:r>
          </w:p>
        </w:tc>
        <w:tc>
          <w:tcPr>
            <w:tcW w:w="3828" w:type="dxa"/>
            <w:tcBorders>
              <w:top w:val="nil"/>
              <w:left w:val="nil"/>
              <w:bottom w:val="nil"/>
              <w:right w:val="nil"/>
            </w:tcBorders>
            <w:shd w:val="clear" w:color="auto" w:fill="auto"/>
            <w:hideMark/>
          </w:tcPr>
          <w:p w14:paraId="688ADDA7" w14:textId="77777777" w:rsidR="00495407" w:rsidRPr="00C874F7" w:rsidRDefault="00495407" w:rsidP="00F43C1E">
            <w:pPr>
              <w:spacing w:after="0"/>
              <w:jc w:val="left"/>
              <w:rPr>
                <w:color w:val="000000"/>
                <w:sz w:val="18"/>
                <w:szCs w:val="18"/>
                <w:lang w:val="en-US"/>
              </w:rPr>
            </w:pPr>
          </w:p>
        </w:tc>
        <w:tc>
          <w:tcPr>
            <w:tcW w:w="1701" w:type="dxa"/>
            <w:tcBorders>
              <w:top w:val="nil"/>
              <w:left w:val="nil"/>
              <w:bottom w:val="nil"/>
              <w:right w:val="nil"/>
            </w:tcBorders>
            <w:shd w:val="clear" w:color="auto" w:fill="auto"/>
            <w:hideMark/>
          </w:tcPr>
          <w:p w14:paraId="32663C17" w14:textId="77777777" w:rsidR="00495407" w:rsidRPr="00C874F7" w:rsidRDefault="00495407" w:rsidP="00F43C1E">
            <w:pPr>
              <w:spacing w:after="0"/>
              <w:jc w:val="left"/>
              <w:rPr>
                <w:color w:val="000000"/>
                <w:sz w:val="18"/>
                <w:szCs w:val="18"/>
                <w:lang w:val="en-US"/>
              </w:rPr>
            </w:pPr>
          </w:p>
        </w:tc>
        <w:tc>
          <w:tcPr>
            <w:tcW w:w="708" w:type="dxa"/>
            <w:tcBorders>
              <w:top w:val="nil"/>
              <w:left w:val="nil"/>
              <w:bottom w:val="nil"/>
              <w:right w:val="nil"/>
            </w:tcBorders>
            <w:shd w:val="clear" w:color="auto" w:fill="auto"/>
            <w:hideMark/>
          </w:tcPr>
          <w:p w14:paraId="171C11D4" w14:textId="77777777" w:rsidR="00495407" w:rsidRPr="00C874F7" w:rsidRDefault="00495407" w:rsidP="00F43C1E">
            <w:pPr>
              <w:spacing w:after="0"/>
              <w:jc w:val="left"/>
              <w:rPr>
                <w:color w:val="000000"/>
                <w:sz w:val="18"/>
                <w:szCs w:val="18"/>
                <w:lang w:val="en-US"/>
              </w:rPr>
            </w:pPr>
          </w:p>
        </w:tc>
      </w:tr>
      <w:tr w:rsidR="00495407" w:rsidRPr="00C874F7" w14:paraId="4D55F7BE" w14:textId="77777777" w:rsidTr="00293A33">
        <w:trPr>
          <w:trHeight w:val="20"/>
        </w:trPr>
        <w:tc>
          <w:tcPr>
            <w:tcW w:w="2850" w:type="dxa"/>
            <w:tcBorders>
              <w:top w:val="nil"/>
              <w:left w:val="nil"/>
              <w:bottom w:val="nil"/>
              <w:right w:val="nil"/>
            </w:tcBorders>
            <w:shd w:val="clear" w:color="auto" w:fill="auto"/>
            <w:hideMark/>
          </w:tcPr>
          <w:p w14:paraId="22AD4D6D"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BMS, for Li-Ion battery, at plant</w:t>
            </w:r>
          </w:p>
        </w:tc>
        <w:tc>
          <w:tcPr>
            <w:tcW w:w="3828" w:type="dxa"/>
            <w:tcBorders>
              <w:top w:val="nil"/>
              <w:left w:val="nil"/>
              <w:bottom w:val="nil"/>
              <w:right w:val="nil"/>
            </w:tcBorders>
            <w:shd w:val="clear" w:color="auto" w:fill="auto"/>
            <w:hideMark/>
          </w:tcPr>
          <w:p w14:paraId="6D802357"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Battery management system (BMS) production, for LIB (Ellingsen)</w:t>
            </w:r>
          </w:p>
        </w:tc>
        <w:tc>
          <w:tcPr>
            <w:tcW w:w="1701" w:type="dxa"/>
            <w:tcBorders>
              <w:top w:val="nil"/>
              <w:left w:val="nil"/>
              <w:bottom w:val="nil"/>
              <w:right w:val="nil"/>
            </w:tcBorders>
            <w:shd w:val="clear" w:color="auto" w:fill="auto"/>
            <w:hideMark/>
          </w:tcPr>
          <w:p w14:paraId="67D8AB27"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BMS</w:t>
            </w:r>
          </w:p>
        </w:tc>
        <w:tc>
          <w:tcPr>
            <w:tcW w:w="708" w:type="dxa"/>
            <w:tcBorders>
              <w:top w:val="nil"/>
              <w:left w:val="nil"/>
              <w:bottom w:val="nil"/>
              <w:right w:val="nil"/>
            </w:tcBorders>
            <w:shd w:val="clear" w:color="auto" w:fill="auto"/>
            <w:hideMark/>
          </w:tcPr>
          <w:p w14:paraId="7E2ADC65"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kg</w:t>
            </w:r>
          </w:p>
        </w:tc>
      </w:tr>
      <w:tr w:rsidR="00495407" w:rsidRPr="00C874F7" w14:paraId="73FDAB96" w14:textId="77777777" w:rsidTr="00293A33">
        <w:trPr>
          <w:trHeight w:val="20"/>
        </w:trPr>
        <w:tc>
          <w:tcPr>
            <w:tcW w:w="2850" w:type="dxa"/>
            <w:tcBorders>
              <w:top w:val="nil"/>
              <w:left w:val="nil"/>
              <w:bottom w:val="nil"/>
              <w:right w:val="nil"/>
            </w:tcBorders>
            <w:shd w:val="clear" w:color="auto" w:fill="auto"/>
            <w:hideMark/>
          </w:tcPr>
          <w:p w14:paraId="760E00F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Cooling system, for Li-Ion battery pack (Ellingsen)</w:t>
            </w:r>
          </w:p>
        </w:tc>
        <w:tc>
          <w:tcPr>
            <w:tcW w:w="3828" w:type="dxa"/>
            <w:tcBorders>
              <w:top w:val="nil"/>
              <w:left w:val="nil"/>
              <w:bottom w:val="nil"/>
              <w:right w:val="nil"/>
            </w:tcBorders>
            <w:shd w:val="clear" w:color="auto" w:fill="auto"/>
            <w:hideMark/>
          </w:tcPr>
          <w:p w14:paraId="12483F34"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acc. to Ellingsen</w:t>
            </w:r>
          </w:p>
        </w:tc>
        <w:tc>
          <w:tcPr>
            <w:tcW w:w="1701" w:type="dxa"/>
            <w:tcBorders>
              <w:top w:val="nil"/>
              <w:left w:val="nil"/>
              <w:bottom w:val="nil"/>
              <w:right w:val="nil"/>
            </w:tcBorders>
            <w:shd w:val="clear" w:color="auto" w:fill="auto"/>
            <w:hideMark/>
          </w:tcPr>
          <w:p w14:paraId="78AD735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CoolSyst</w:t>
            </w:r>
          </w:p>
        </w:tc>
        <w:tc>
          <w:tcPr>
            <w:tcW w:w="708" w:type="dxa"/>
            <w:tcBorders>
              <w:top w:val="nil"/>
              <w:left w:val="nil"/>
              <w:bottom w:val="nil"/>
              <w:right w:val="nil"/>
            </w:tcBorders>
            <w:shd w:val="clear" w:color="auto" w:fill="auto"/>
            <w:hideMark/>
          </w:tcPr>
          <w:p w14:paraId="312F05C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kg</w:t>
            </w:r>
          </w:p>
        </w:tc>
      </w:tr>
      <w:tr w:rsidR="00495407" w:rsidRPr="00C874F7" w14:paraId="744C6FE1" w14:textId="77777777" w:rsidTr="00293A33">
        <w:trPr>
          <w:trHeight w:val="20"/>
        </w:trPr>
        <w:tc>
          <w:tcPr>
            <w:tcW w:w="2850" w:type="dxa"/>
            <w:tcBorders>
              <w:top w:val="nil"/>
              <w:left w:val="nil"/>
              <w:bottom w:val="nil"/>
              <w:right w:val="nil"/>
            </w:tcBorders>
            <w:shd w:val="clear" w:color="auto" w:fill="auto"/>
            <w:hideMark/>
          </w:tcPr>
          <w:p w14:paraId="65AC82D7"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electricity, medium voltage</w:t>
            </w:r>
          </w:p>
        </w:tc>
        <w:tc>
          <w:tcPr>
            <w:tcW w:w="3828" w:type="dxa"/>
            <w:tcBorders>
              <w:top w:val="nil"/>
              <w:left w:val="nil"/>
              <w:bottom w:val="nil"/>
              <w:right w:val="nil"/>
            </w:tcBorders>
            <w:shd w:val="clear" w:color="auto" w:fill="auto"/>
            <w:hideMark/>
          </w:tcPr>
          <w:p w14:paraId="26245AEF"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 xml:space="preserve">market group for electricity, medium voltage </w:t>
            </w:r>
          </w:p>
        </w:tc>
        <w:tc>
          <w:tcPr>
            <w:tcW w:w="1701" w:type="dxa"/>
            <w:tcBorders>
              <w:top w:val="nil"/>
              <w:left w:val="nil"/>
              <w:bottom w:val="nil"/>
              <w:right w:val="nil"/>
            </w:tcBorders>
            <w:shd w:val="clear" w:color="auto" w:fill="auto"/>
            <w:hideMark/>
          </w:tcPr>
          <w:p w14:paraId="5BC13AB8"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kWhelManuf</w:t>
            </w:r>
          </w:p>
        </w:tc>
        <w:tc>
          <w:tcPr>
            <w:tcW w:w="708" w:type="dxa"/>
            <w:tcBorders>
              <w:top w:val="nil"/>
              <w:left w:val="nil"/>
              <w:bottom w:val="nil"/>
              <w:right w:val="nil"/>
            </w:tcBorders>
            <w:shd w:val="clear" w:color="auto" w:fill="auto"/>
            <w:hideMark/>
          </w:tcPr>
          <w:p w14:paraId="1EF69204"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kWh</w:t>
            </w:r>
          </w:p>
        </w:tc>
      </w:tr>
      <w:tr w:rsidR="00495407" w:rsidRPr="00C874F7" w14:paraId="4BFA4F21" w14:textId="77777777" w:rsidTr="00293A33">
        <w:trPr>
          <w:trHeight w:val="20"/>
        </w:trPr>
        <w:tc>
          <w:tcPr>
            <w:tcW w:w="2850" w:type="dxa"/>
            <w:tcBorders>
              <w:top w:val="nil"/>
              <w:left w:val="nil"/>
              <w:bottom w:val="nil"/>
              <w:right w:val="nil"/>
            </w:tcBorders>
            <w:shd w:val="clear" w:color="auto" w:fill="auto"/>
            <w:hideMark/>
          </w:tcPr>
          <w:p w14:paraId="336CEF12"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heat, central or small-scale, natural gas</w:t>
            </w:r>
          </w:p>
        </w:tc>
        <w:tc>
          <w:tcPr>
            <w:tcW w:w="3828" w:type="dxa"/>
            <w:tcBorders>
              <w:top w:val="nil"/>
              <w:left w:val="nil"/>
              <w:bottom w:val="nil"/>
              <w:right w:val="nil"/>
            </w:tcBorders>
            <w:shd w:val="clear" w:color="auto" w:fill="auto"/>
            <w:hideMark/>
          </w:tcPr>
          <w:p w14:paraId="751C4167"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 xml:space="preserve">market for heat, central or small-scale, natural gas </w:t>
            </w:r>
          </w:p>
        </w:tc>
        <w:tc>
          <w:tcPr>
            <w:tcW w:w="1701" w:type="dxa"/>
            <w:tcBorders>
              <w:top w:val="nil"/>
              <w:left w:val="nil"/>
              <w:bottom w:val="nil"/>
              <w:right w:val="nil"/>
            </w:tcBorders>
            <w:shd w:val="clear" w:color="auto" w:fill="auto"/>
            <w:hideMark/>
          </w:tcPr>
          <w:p w14:paraId="580611A4"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MJthManuf</w:t>
            </w:r>
          </w:p>
        </w:tc>
        <w:tc>
          <w:tcPr>
            <w:tcW w:w="708" w:type="dxa"/>
            <w:tcBorders>
              <w:top w:val="nil"/>
              <w:left w:val="nil"/>
              <w:bottom w:val="nil"/>
              <w:right w:val="nil"/>
            </w:tcBorders>
            <w:shd w:val="clear" w:color="auto" w:fill="auto"/>
            <w:hideMark/>
          </w:tcPr>
          <w:p w14:paraId="7BDF98EA"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MJ</w:t>
            </w:r>
          </w:p>
        </w:tc>
      </w:tr>
      <w:tr w:rsidR="00495407" w:rsidRPr="00C874F7" w14:paraId="5F5C9836" w14:textId="77777777" w:rsidTr="00293A33">
        <w:trPr>
          <w:trHeight w:val="20"/>
        </w:trPr>
        <w:tc>
          <w:tcPr>
            <w:tcW w:w="2850" w:type="dxa"/>
            <w:tcBorders>
              <w:top w:val="nil"/>
              <w:left w:val="nil"/>
              <w:bottom w:val="nil"/>
              <w:right w:val="nil"/>
            </w:tcBorders>
            <w:shd w:val="clear" w:color="auto" w:fill="auto"/>
            <w:hideMark/>
          </w:tcPr>
          <w:p w14:paraId="5CBA843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LFP-C type Li-Ion Cell, at plant (Zackrisson, org)</w:t>
            </w:r>
          </w:p>
        </w:tc>
        <w:tc>
          <w:tcPr>
            <w:tcW w:w="3828" w:type="dxa"/>
            <w:tcBorders>
              <w:top w:val="nil"/>
              <w:left w:val="nil"/>
              <w:bottom w:val="nil"/>
              <w:right w:val="nil"/>
            </w:tcBorders>
            <w:shd w:val="clear" w:color="auto" w:fill="auto"/>
            <w:hideMark/>
          </w:tcPr>
          <w:p w14:paraId="7A6F535F"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LFP-C type Li-Ion Cell, modular, at plant (Zackrisson)</w:t>
            </w:r>
          </w:p>
        </w:tc>
        <w:tc>
          <w:tcPr>
            <w:tcW w:w="1701" w:type="dxa"/>
            <w:tcBorders>
              <w:top w:val="nil"/>
              <w:left w:val="nil"/>
              <w:bottom w:val="nil"/>
              <w:right w:val="nil"/>
            </w:tcBorders>
            <w:shd w:val="clear" w:color="auto" w:fill="auto"/>
            <w:hideMark/>
          </w:tcPr>
          <w:p w14:paraId="1BDE6D75"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1-(Pack_housing+</w:t>
            </w:r>
            <w:r w:rsidR="00F43C1E">
              <w:rPr>
                <w:color w:val="000000"/>
                <w:sz w:val="18"/>
                <w:szCs w:val="18"/>
                <w:lang w:val="en-US"/>
              </w:rPr>
              <w:t xml:space="preserve"> </w:t>
            </w:r>
            <w:r w:rsidRPr="00C874F7">
              <w:rPr>
                <w:color w:val="000000"/>
                <w:sz w:val="18"/>
                <w:szCs w:val="18"/>
                <w:lang w:val="en-US"/>
              </w:rPr>
              <w:t>BMS+ CoolSyst)</w:t>
            </w:r>
          </w:p>
        </w:tc>
        <w:tc>
          <w:tcPr>
            <w:tcW w:w="708" w:type="dxa"/>
            <w:tcBorders>
              <w:top w:val="nil"/>
              <w:left w:val="nil"/>
              <w:bottom w:val="nil"/>
              <w:right w:val="nil"/>
            </w:tcBorders>
            <w:shd w:val="clear" w:color="auto" w:fill="auto"/>
            <w:hideMark/>
          </w:tcPr>
          <w:p w14:paraId="3F19E46A"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kg</w:t>
            </w:r>
          </w:p>
        </w:tc>
      </w:tr>
      <w:tr w:rsidR="00495407" w:rsidRPr="00C874F7" w14:paraId="640B385B" w14:textId="77777777" w:rsidTr="00293A33">
        <w:trPr>
          <w:trHeight w:val="20"/>
        </w:trPr>
        <w:tc>
          <w:tcPr>
            <w:tcW w:w="2850" w:type="dxa"/>
            <w:tcBorders>
              <w:top w:val="nil"/>
              <w:left w:val="nil"/>
              <w:bottom w:val="nil"/>
              <w:right w:val="nil"/>
            </w:tcBorders>
            <w:shd w:val="clear" w:color="auto" w:fill="auto"/>
            <w:hideMark/>
          </w:tcPr>
          <w:p w14:paraId="7E484A6C"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Li-Ion battery pack housing, at plant</w:t>
            </w:r>
          </w:p>
        </w:tc>
        <w:tc>
          <w:tcPr>
            <w:tcW w:w="3828" w:type="dxa"/>
            <w:tcBorders>
              <w:top w:val="nil"/>
              <w:left w:val="nil"/>
              <w:bottom w:val="nil"/>
              <w:right w:val="nil"/>
            </w:tcBorders>
            <w:shd w:val="clear" w:color="auto" w:fill="auto"/>
            <w:hideMark/>
          </w:tcPr>
          <w:p w14:paraId="365C0646"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Pack housing production, Li-Ion battery pack, at plant (Bauer)</w:t>
            </w:r>
          </w:p>
        </w:tc>
        <w:tc>
          <w:tcPr>
            <w:tcW w:w="1701" w:type="dxa"/>
            <w:tcBorders>
              <w:top w:val="nil"/>
              <w:left w:val="nil"/>
              <w:bottom w:val="nil"/>
              <w:right w:val="nil"/>
            </w:tcBorders>
            <w:shd w:val="clear" w:color="auto" w:fill="auto"/>
            <w:hideMark/>
          </w:tcPr>
          <w:p w14:paraId="03697AC8"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Pack_housing</w:t>
            </w:r>
          </w:p>
        </w:tc>
        <w:tc>
          <w:tcPr>
            <w:tcW w:w="708" w:type="dxa"/>
            <w:tcBorders>
              <w:top w:val="nil"/>
              <w:left w:val="nil"/>
              <w:bottom w:val="nil"/>
              <w:right w:val="nil"/>
            </w:tcBorders>
            <w:shd w:val="clear" w:color="auto" w:fill="auto"/>
            <w:hideMark/>
          </w:tcPr>
          <w:p w14:paraId="00980BD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kg</w:t>
            </w:r>
          </w:p>
        </w:tc>
      </w:tr>
      <w:tr w:rsidR="00495407" w:rsidRPr="00C874F7" w14:paraId="4D41D05B" w14:textId="77777777" w:rsidTr="00293A33">
        <w:trPr>
          <w:trHeight w:val="20"/>
        </w:trPr>
        <w:tc>
          <w:tcPr>
            <w:tcW w:w="2850" w:type="dxa"/>
            <w:tcBorders>
              <w:top w:val="nil"/>
              <w:left w:val="nil"/>
              <w:bottom w:val="nil"/>
              <w:right w:val="nil"/>
            </w:tcBorders>
            <w:shd w:val="clear" w:color="auto" w:fill="auto"/>
            <w:hideMark/>
          </w:tcPr>
          <w:p w14:paraId="1D7DE190" w14:textId="77777777" w:rsidR="00495407" w:rsidRPr="00C874F7" w:rsidRDefault="00495407" w:rsidP="00F43C1E">
            <w:pPr>
              <w:spacing w:after="0"/>
              <w:jc w:val="left"/>
              <w:rPr>
                <w:i/>
                <w:iCs/>
                <w:color w:val="000000"/>
                <w:sz w:val="18"/>
                <w:szCs w:val="18"/>
                <w:lang w:val="en-US"/>
              </w:rPr>
            </w:pPr>
            <w:r w:rsidRPr="00C874F7">
              <w:rPr>
                <w:i/>
                <w:iCs/>
                <w:color w:val="000000"/>
                <w:sz w:val="18"/>
                <w:szCs w:val="18"/>
                <w:lang w:val="en-US"/>
              </w:rPr>
              <w:t>Outputs</w:t>
            </w:r>
          </w:p>
        </w:tc>
        <w:tc>
          <w:tcPr>
            <w:tcW w:w="3828" w:type="dxa"/>
            <w:tcBorders>
              <w:top w:val="nil"/>
              <w:left w:val="nil"/>
              <w:bottom w:val="nil"/>
              <w:right w:val="nil"/>
            </w:tcBorders>
            <w:shd w:val="clear" w:color="auto" w:fill="auto"/>
            <w:hideMark/>
          </w:tcPr>
          <w:p w14:paraId="014322D7" w14:textId="77777777" w:rsidR="00495407" w:rsidRPr="00C874F7" w:rsidRDefault="00495407" w:rsidP="00F43C1E">
            <w:pPr>
              <w:spacing w:after="0"/>
              <w:jc w:val="left"/>
              <w:rPr>
                <w:color w:val="000000"/>
                <w:sz w:val="18"/>
                <w:szCs w:val="18"/>
                <w:lang w:val="en-US"/>
              </w:rPr>
            </w:pPr>
          </w:p>
        </w:tc>
        <w:tc>
          <w:tcPr>
            <w:tcW w:w="1701" w:type="dxa"/>
            <w:tcBorders>
              <w:top w:val="nil"/>
              <w:left w:val="nil"/>
              <w:bottom w:val="nil"/>
              <w:right w:val="nil"/>
            </w:tcBorders>
            <w:shd w:val="clear" w:color="auto" w:fill="auto"/>
            <w:hideMark/>
          </w:tcPr>
          <w:p w14:paraId="079C3733" w14:textId="77777777" w:rsidR="00495407" w:rsidRPr="00C874F7" w:rsidRDefault="00495407" w:rsidP="00F43C1E">
            <w:pPr>
              <w:spacing w:after="0"/>
              <w:jc w:val="left"/>
              <w:rPr>
                <w:color w:val="000000"/>
                <w:sz w:val="18"/>
                <w:szCs w:val="18"/>
                <w:lang w:val="en-US"/>
              </w:rPr>
            </w:pPr>
          </w:p>
        </w:tc>
        <w:tc>
          <w:tcPr>
            <w:tcW w:w="708" w:type="dxa"/>
            <w:tcBorders>
              <w:top w:val="nil"/>
              <w:left w:val="nil"/>
              <w:bottom w:val="nil"/>
              <w:right w:val="nil"/>
            </w:tcBorders>
            <w:shd w:val="clear" w:color="auto" w:fill="auto"/>
            <w:hideMark/>
          </w:tcPr>
          <w:p w14:paraId="0EFE4FA3" w14:textId="77777777" w:rsidR="00495407" w:rsidRPr="00C874F7" w:rsidRDefault="00495407" w:rsidP="00F43C1E">
            <w:pPr>
              <w:spacing w:after="0"/>
              <w:jc w:val="left"/>
              <w:rPr>
                <w:color w:val="000000"/>
                <w:sz w:val="18"/>
                <w:szCs w:val="18"/>
                <w:lang w:val="en-US"/>
              </w:rPr>
            </w:pPr>
          </w:p>
        </w:tc>
      </w:tr>
      <w:tr w:rsidR="00495407" w:rsidRPr="00C874F7" w14:paraId="36A4226E" w14:textId="77777777" w:rsidTr="00293A33">
        <w:trPr>
          <w:trHeight w:val="20"/>
        </w:trPr>
        <w:tc>
          <w:tcPr>
            <w:tcW w:w="2850" w:type="dxa"/>
            <w:tcBorders>
              <w:top w:val="nil"/>
              <w:left w:val="nil"/>
              <w:bottom w:val="single" w:sz="4" w:space="0" w:color="auto"/>
              <w:right w:val="nil"/>
            </w:tcBorders>
            <w:shd w:val="clear" w:color="auto" w:fill="auto"/>
            <w:hideMark/>
          </w:tcPr>
          <w:p w14:paraId="70E314BA"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LFP-C type Li-Ion Battery, at plant (Zackrisson, org.)</w:t>
            </w:r>
          </w:p>
        </w:tc>
        <w:tc>
          <w:tcPr>
            <w:tcW w:w="3828" w:type="dxa"/>
            <w:tcBorders>
              <w:top w:val="nil"/>
              <w:left w:val="nil"/>
              <w:bottom w:val="single" w:sz="4" w:space="0" w:color="auto"/>
              <w:right w:val="nil"/>
            </w:tcBorders>
            <w:shd w:val="clear" w:color="auto" w:fill="auto"/>
            <w:hideMark/>
          </w:tcPr>
          <w:p w14:paraId="529F07AC"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LFP-</w:t>
            </w:r>
            <w:r w:rsidR="00CE6536">
              <w:rPr>
                <w:color w:val="000000"/>
                <w:sz w:val="18"/>
                <w:szCs w:val="18"/>
                <w:lang w:val="en-US"/>
              </w:rPr>
              <w:t xml:space="preserve">C type Li-Ion Battery, at plant, modular </w:t>
            </w:r>
            <w:r w:rsidR="00CE6536" w:rsidRPr="00C874F7">
              <w:rPr>
                <w:color w:val="000000"/>
                <w:sz w:val="18"/>
                <w:szCs w:val="18"/>
                <w:lang w:val="en-US"/>
              </w:rPr>
              <w:t>(Zackrisson, org.)</w:t>
            </w:r>
          </w:p>
        </w:tc>
        <w:tc>
          <w:tcPr>
            <w:tcW w:w="1701" w:type="dxa"/>
            <w:tcBorders>
              <w:top w:val="nil"/>
              <w:left w:val="nil"/>
              <w:bottom w:val="single" w:sz="4" w:space="0" w:color="auto"/>
              <w:right w:val="nil"/>
            </w:tcBorders>
            <w:shd w:val="clear" w:color="auto" w:fill="auto"/>
            <w:hideMark/>
          </w:tcPr>
          <w:p w14:paraId="39F64519"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1</w:t>
            </w:r>
            <w:r w:rsidR="00155834">
              <w:rPr>
                <w:color w:val="000000"/>
                <w:sz w:val="18"/>
                <w:szCs w:val="18"/>
                <w:lang w:val="en-US"/>
              </w:rPr>
              <w:t>.00</w:t>
            </w:r>
          </w:p>
        </w:tc>
        <w:tc>
          <w:tcPr>
            <w:tcW w:w="708" w:type="dxa"/>
            <w:tcBorders>
              <w:top w:val="nil"/>
              <w:left w:val="nil"/>
              <w:bottom w:val="single" w:sz="4" w:space="0" w:color="auto"/>
              <w:right w:val="nil"/>
            </w:tcBorders>
            <w:shd w:val="clear" w:color="auto" w:fill="auto"/>
            <w:hideMark/>
          </w:tcPr>
          <w:p w14:paraId="37C5B456" w14:textId="77777777" w:rsidR="00495407" w:rsidRPr="00C874F7" w:rsidRDefault="00495407" w:rsidP="00F43C1E">
            <w:pPr>
              <w:spacing w:after="0"/>
              <w:jc w:val="left"/>
              <w:rPr>
                <w:color w:val="000000"/>
                <w:sz w:val="18"/>
                <w:szCs w:val="18"/>
                <w:lang w:val="en-US"/>
              </w:rPr>
            </w:pPr>
            <w:r w:rsidRPr="00C874F7">
              <w:rPr>
                <w:color w:val="000000"/>
                <w:sz w:val="18"/>
                <w:szCs w:val="18"/>
                <w:lang w:val="en-US"/>
              </w:rPr>
              <w:t>kg</w:t>
            </w:r>
          </w:p>
        </w:tc>
      </w:tr>
    </w:tbl>
    <w:p w14:paraId="51C9B1F9" w14:textId="77777777" w:rsidR="00495407" w:rsidRDefault="00495407" w:rsidP="00495407">
      <w:pPr>
        <w:rPr>
          <w:b/>
        </w:rPr>
      </w:pPr>
    </w:p>
    <w:p w14:paraId="41BD7965" w14:textId="77777777" w:rsidR="00495407" w:rsidRPr="0096657A" w:rsidRDefault="00495407" w:rsidP="00495407">
      <w:pPr>
        <w:rPr>
          <w:color w:val="000000"/>
          <w:szCs w:val="20"/>
          <w:lang w:val="en-US"/>
        </w:rPr>
      </w:pPr>
      <w:r w:rsidRPr="0096657A">
        <w:rPr>
          <w:b/>
          <w:color w:val="000000"/>
          <w:szCs w:val="20"/>
          <w:lang w:val="en-US"/>
        </w:rPr>
        <w:t>Table S1</w:t>
      </w:r>
      <w:r>
        <w:rPr>
          <w:b/>
          <w:color w:val="000000"/>
          <w:szCs w:val="20"/>
          <w:lang w:val="en-US"/>
        </w:rPr>
        <w:t>5</w:t>
      </w:r>
      <w:r w:rsidRPr="0096657A">
        <w:rPr>
          <w:b/>
          <w:color w:val="000000"/>
          <w:szCs w:val="20"/>
          <w:lang w:val="en-US"/>
        </w:rPr>
        <w:t>.</w:t>
      </w:r>
      <w:r w:rsidRPr="0096657A">
        <w:rPr>
          <w:color w:val="000000"/>
          <w:szCs w:val="20"/>
          <w:lang w:val="en-US"/>
        </w:rPr>
        <w:t xml:space="preserve"> LCI of Li-Ion battery </w:t>
      </w:r>
      <w:r>
        <w:rPr>
          <w:color w:val="000000"/>
          <w:szCs w:val="20"/>
          <w:lang w:val="en-US"/>
        </w:rPr>
        <w:t>cell</w:t>
      </w:r>
      <w:r w:rsidRPr="0096657A">
        <w:rPr>
          <w:color w:val="000000"/>
          <w:szCs w:val="20"/>
          <w:lang w:val="en-US"/>
        </w:rPr>
        <w:t>, LFP-C (</w:t>
      </w:r>
      <w:r>
        <w:rPr>
          <w:color w:val="000000"/>
          <w:szCs w:val="20"/>
          <w:lang w:val="en-US"/>
        </w:rPr>
        <w:t>Zackrisson)</w:t>
      </w:r>
    </w:p>
    <w:tbl>
      <w:tblPr>
        <w:tblW w:w="8945" w:type="dxa"/>
        <w:tblInd w:w="93" w:type="dxa"/>
        <w:tblLook w:val="04A0" w:firstRow="1" w:lastRow="0" w:firstColumn="1" w:lastColumn="0" w:noHBand="0" w:noVBand="1"/>
      </w:tblPr>
      <w:tblGrid>
        <w:gridCol w:w="2709"/>
        <w:gridCol w:w="3685"/>
        <w:gridCol w:w="1984"/>
        <w:gridCol w:w="567"/>
      </w:tblGrid>
      <w:tr w:rsidR="00495407" w:rsidRPr="00C874F7" w14:paraId="2A3687BF" w14:textId="77777777" w:rsidTr="00293A33">
        <w:trPr>
          <w:trHeight w:val="20"/>
        </w:trPr>
        <w:tc>
          <w:tcPr>
            <w:tcW w:w="2709" w:type="dxa"/>
            <w:tcBorders>
              <w:top w:val="nil"/>
              <w:left w:val="nil"/>
              <w:bottom w:val="single" w:sz="4" w:space="0" w:color="auto"/>
              <w:right w:val="nil"/>
            </w:tcBorders>
            <w:shd w:val="clear" w:color="auto" w:fill="auto"/>
            <w:hideMark/>
          </w:tcPr>
          <w:p w14:paraId="1CE6ECAA"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Flow</w:t>
            </w:r>
          </w:p>
        </w:tc>
        <w:tc>
          <w:tcPr>
            <w:tcW w:w="3685" w:type="dxa"/>
            <w:tcBorders>
              <w:top w:val="nil"/>
              <w:left w:val="nil"/>
              <w:bottom w:val="single" w:sz="4" w:space="0" w:color="auto"/>
              <w:right w:val="nil"/>
            </w:tcBorders>
            <w:shd w:val="clear" w:color="auto" w:fill="auto"/>
            <w:hideMark/>
          </w:tcPr>
          <w:p w14:paraId="6211E87C"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Provider</w:t>
            </w:r>
          </w:p>
        </w:tc>
        <w:tc>
          <w:tcPr>
            <w:tcW w:w="1984" w:type="dxa"/>
            <w:tcBorders>
              <w:top w:val="nil"/>
              <w:left w:val="nil"/>
              <w:bottom w:val="single" w:sz="4" w:space="0" w:color="auto"/>
              <w:right w:val="nil"/>
            </w:tcBorders>
            <w:shd w:val="clear" w:color="auto" w:fill="auto"/>
            <w:hideMark/>
          </w:tcPr>
          <w:p w14:paraId="6410B5C3"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Amount</w:t>
            </w:r>
          </w:p>
        </w:tc>
        <w:tc>
          <w:tcPr>
            <w:tcW w:w="567" w:type="dxa"/>
            <w:tcBorders>
              <w:top w:val="nil"/>
              <w:left w:val="nil"/>
              <w:bottom w:val="single" w:sz="4" w:space="0" w:color="auto"/>
              <w:right w:val="nil"/>
            </w:tcBorders>
            <w:shd w:val="clear" w:color="auto" w:fill="auto"/>
            <w:hideMark/>
          </w:tcPr>
          <w:p w14:paraId="7019D613"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Unit</w:t>
            </w:r>
          </w:p>
        </w:tc>
      </w:tr>
      <w:tr w:rsidR="00495407" w:rsidRPr="00C874F7" w14:paraId="2B95C7EC" w14:textId="77777777" w:rsidTr="00293A33">
        <w:trPr>
          <w:trHeight w:val="20"/>
        </w:trPr>
        <w:tc>
          <w:tcPr>
            <w:tcW w:w="2709" w:type="dxa"/>
            <w:tcBorders>
              <w:top w:val="nil"/>
              <w:left w:val="nil"/>
              <w:bottom w:val="nil"/>
              <w:right w:val="nil"/>
            </w:tcBorders>
            <w:shd w:val="clear" w:color="auto" w:fill="auto"/>
            <w:hideMark/>
          </w:tcPr>
          <w:p w14:paraId="09027325"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Inputs</w:t>
            </w:r>
          </w:p>
        </w:tc>
        <w:tc>
          <w:tcPr>
            <w:tcW w:w="3685" w:type="dxa"/>
            <w:tcBorders>
              <w:top w:val="nil"/>
              <w:left w:val="nil"/>
              <w:bottom w:val="nil"/>
              <w:right w:val="nil"/>
            </w:tcBorders>
            <w:shd w:val="clear" w:color="auto" w:fill="auto"/>
            <w:hideMark/>
          </w:tcPr>
          <w:p w14:paraId="3E08143B" w14:textId="77777777" w:rsidR="00495407" w:rsidRPr="00C874F7" w:rsidRDefault="00495407" w:rsidP="003154CF">
            <w:pPr>
              <w:spacing w:after="0"/>
              <w:jc w:val="left"/>
              <w:rPr>
                <w:color w:val="000000"/>
                <w:sz w:val="18"/>
                <w:szCs w:val="18"/>
                <w:lang w:val="en-US"/>
              </w:rPr>
            </w:pPr>
          </w:p>
        </w:tc>
        <w:tc>
          <w:tcPr>
            <w:tcW w:w="1984" w:type="dxa"/>
            <w:tcBorders>
              <w:top w:val="nil"/>
              <w:left w:val="nil"/>
              <w:bottom w:val="nil"/>
              <w:right w:val="nil"/>
            </w:tcBorders>
            <w:shd w:val="clear" w:color="auto" w:fill="auto"/>
            <w:hideMark/>
          </w:tcPr>
          <w:p w14:paraId="56FCE157" w14:textId="77777777" w:rsidR="00495407" w:rsidRPr="00C874F7" w:rsidRDefault="00495407" w:rsidP="003154CF">
            <w:pPr>
              <w:spacing w:after="0"/>
              <w:jc w:val="left"/>
              <w:rPr>
                <w:color w:val="000000"/>
                <w:sz w:val="18"/>
                <w:szCs w:val="18"/>
                <w:lang w:val="en-US"/>
              </w:rPr>
            </w:pPr>
          </w:p>
        </w:tc>
        <w:tc>
          <w:tcPr>
            <w:tcW w:w="567" w:type="dxa"/>
            <w:tcBorders>
              <w:top w:val="nil"/>
              <w:left w:val="nil"/>
              <w:bottom w:val="nil"/>
              <w:right w:val="nil"/>
            </w:tcBorders>
            <w:shd w:val="clear" w:color="auto" w:fill="auto"/>
            <w:hideMark/>
          </w:tcPr>
          <w:p w14:paraId="3E5DB281" w14:textId="77777777" w:rsidR="00495407" w:rsidRPr="00C874F7" w:rsidRDefault="00495407" w:rsidP="003154CF">
            <w:pPr>
              <w:spacing w:after="0"/>
              <w:jc w:val="left"/>
              <w:rPr>
                <w:color w:val="000000"/>
                <w:sz w:val="18"/>
                <w:szCs w:val="18"/>
                <w:lang w:val="en-US"/>
              </w:rPr>
            </w:pPr>
          </w:p>
        </w:tc>
      </w:tr>
      <w:tr w:rsidR="00495407" w:rsidRPr="00C874F7" w14:paraId="671738AD" w14:textId="77777777" w:rsidTr="00293A33">
        <w:trPr>
          <w:trHeight w:val="20"/>
        </w:trPr>
        <w:tc>
          <w:tcPr>
            <w:tcW w:w="2709" w:type="dxa"/>
            <w:tcBorders>
              <w:top w:val="nil"/>
              <w:left w:val="nil"/>
              <w:bottom w:val="nil"/>
              <w:right w:val="nil"/>
            </w:tcBorders>
            <w:shd w:val="clear" w:color="auto" w:fill="auto"/>
            <w:hideMark/>
          </w:tcPr>
          <w:p w14:paraId="2C236008"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Cell container, Li-Ion battery, </w:t>
            </w:r>
            <w:r w:rsidRPr="00C874F7">
              <w:rPr>
                <w:color w:val="000000"/>
                <w:sz w:val="18"/>
                <w:szCs w:val="18"/>
                <w:lang w:val="en-US"/>
              </w:rPr>
              <w:lastRenderedPageBreak/>
              <w:t>at plant</w:t>
            </w:r>
          </w:p>
        </w:tc>
        <w:tc>
          <w:tcPr>
            <w:tcW w:w="3685" w:type="dxa"/>
            <w:tcBorders>
              <w:top w:val="nil"/>
              <w:left w:val="nil"/>
              <w:bottom w:val="nil"/>
              <w:right w:val="nil"/>
            </w:tcBorders>
            <w:shd w:val="clear" w:color="auto" w:fill="auto"/>
            <w:hideMark/>
          </w:tcPr>
          <w:p w14:paraId="6427EEB1"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lastRenderedPageBreak/>
              <w:t xml:space="preserve">Cell container production, pouch incl. </w:t>
            </w:r>
            <w:r w:rsidRPr="00C874F7">
              <w:rPr>
                <w:color w:val="000000"/>
                <w:sz w:val="18"/>
                <w:szCs w:val="18"/>
                <w:lang w:val="en-US"/>
              </w:rPr>
              <w:lastRenderedPageBreak/>
              <w:t>electrode tabs, for Li-Ion battery (Ellingsen)</w:t>
            </w:r>
          </w:p>
        </w:tc>
        <w:tc>
          <w:tcPr>
            <w:tcW w:w="1984" w:type="dxa"/>
            <w:tcBorders>
              <w:top w:val="nil"/>
              <w:left w:val="nil"/>
              <w:bottom w:val="nil"/>
              <w:right w:val="nil"/>
            </w:tcBorders>
            <w:shd w:val="clear" w:color="auto" w:fill="auto"/>
            <w:hideMark/>
          </w:tcPr>
          <w:p w14:paraId="6AFCE9B2"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lastRenderedPageBreak/>
              <w:t>Cell_pack</w:t>
            </w:r>
          </w:p>
        </w:tc>
        <w:tc>
          <w:tcPr>
            <w:tcW w:w="567" w:type="dxa"/>
            <w:tcBorders>
              <w:top w:val="nil"/>
              <w:left w:val="nil"/>
              <w:bottom w:val="nil"/>
              <w:right w:val="nil"/>
            </w:tcBorders>
            <w:shd w:val="clear" w:color="auto" w:fill="auto"/>
            <w:hideMark/>
          </w:tcPr>
          <w:p w14:paraId="039E330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4DDDA658" w14:textId="77777777" w:rsidTr="00293A33">
        <w:trPr>
          <w:trHeight w:val="20"/>
        </w:trPr>
        <w:tc>
          <w:tcPr>
            <w:tcW w:w="2709" w:type="dxa"/>
            <w:tcBorders>
              <w:top w:val="nil"/>
              <w:left w:val="nil"/>
              <w:bottom w:val="nil"/>
              <w:right w:val="nil"/>
            </w:tcBorders>
            <w:shd w:val="clear" w:color="auto" w:fill="auto"/>
            <w:hideMark/>
          </w:tcPr>
          <w:p w14:paraId="00E62F1A"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Electrolyte for Li</w:t>
            </w:r>
            <w:r w:rsidRPr="00C874F7">
              <w:rPr>
                <w:color w:val="000000"/>
                <w:sz w:val="18"/>
                <w:szCs w:val="18"/>
                <w:lang w:val="en-US"/>
              </w:rPr>
              <w:softHyphen/>
              <w:t xml:space="preserve">ion battery, LiPF6, at plant </w:t>
            </w:r>
          </w:p>
        </w:tc>
        <w:tc>
          <w:tcPr>
            <w:tcW w:w="3685" w:type="dxa"/>
            <w:tcBorders>
              <w:top w:val="nil"/>
              <w:left w:val="nil"/>
              <w:bottom w:val="nil"/>
              <w:right w:val="nil"/>
            </w:tcBorders>
            <w:shd w:val="clear" w:color="auto" w:fill="auto"/>
            <w:hideMark/>
          </w:tcPr>
          <w:p w14:paraId="19A99B4A"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Electrolyte for Li</w:t>
            </w:r>
            <w:r w:rsidRPr="00C874F7">
              <w:rPr>
                <w:color w:val="000000"/>
                <w:sz w:val="18"/>
                <w:szCs w:val="18"/>
                <w:lang w:val="en-US"/>
              </w:rPr>
              <w:softHyphen/>
              <w:t>ion battery, 1M LiPF6, at plant (Notter)</w:t>
            </w:r>
          </w:p>
        </w:tc>
        <w:tc>
          <w:tcPr>
            <w:tcW w:w="1984" w:type="dxa"/>
            <w:tcBorders>
              <w:top w:val="nil"/>
              <w:left w:val="nil"/>
              <w:bottom w:val="nil"/>
              <w:right w:val="nil"/>
            </w:tcBorders>
            <w:shd w:val="clear" w:color="auto" w:fill="auto"/>
            <w:hideMark/>
          </w:tcPr>
          <w:p w14:paraId="1AB72B1F" w14:textId="77777777" w:rsidR="00495407" w:rsidRPr="00C874F7" w:rsidRDefault="00155834" w:rsidP="00293A33">
            <w:pPr>
              <w:spacing w:after="0"/>
              <w:jc w:val="left"/>
              <w:rPr>
                <w:color w:val="000000"/>
                <w:sz w:val="18"/>
                <w:szCs w:val="18"/>
                <w:lang w:val="en-US"/>
              </w:rPr>
            </w:pPr>
            <w:r>
              <w:rPr>
                <w:color w:val="000000"/>
                <w:sz w:val="18"/>
                <w:szCs w:val="18"/>
                <w:lang w:val="en-US"/>
              </w:rPr>
              <w:t>0.</w:t>
            </w:r>
            <w:r w:rsidR="00495407" w:rsidRPr="00C874F7">
              <w:rPr>
                <w:color w:val="000000"/>
                <w:sz w:val="18"/>
                <w:szCs w:val="18"/>
                <w:lang w:val="en-US"/>
              </w:rPr>
              <w:t>19535/</w:t>
            </w:r>
            <w:r w:rsidR="00293A33">
              <w:rPr>
                <w:color w:val="000000"/>
                <w:sz w:val="18"/>
                <w:szCs w:val="18"/>
                <w:lang w:val="en-US"/>
              </w:rPr>
              <w:t xml:space="preserve"> </w:t>
            </w:r>
            <w:r w:rsidR="00495407" w:rsidRPr="00C874F7">
              <w:rPr>
                <w:color w:val="000000"/>
                <w:sz w:val="18"/>
                <w:szCs w:val="18"/>
                <w:lang w:val="en-US"/>
              </w:rPr>
              <w:t>(1-</w:t>
            </w:r>
            <w:r w:rsidR="00F43C1E">
              <w:rPr>
                <w:color w:val="000000"/>
                <w:sz w:val="18"/>
                <w:szCs w:val="18"/>
                <w:lang w:val="en-US"/>
              </w:rPr>
              <w:t>0</w:t>
            </w:r>
            <w:r w:rsidR="00495407" w:rsidRPr="00C874F7">
              <w:rPr>
                <w:color w:val="000000"/>
                <w:sz w:val="18"/>
                <w:szCs w:val="18"/>
                <w:lang w:val="en-US"/>
              </w:rPr>
              <w:t>.01267)</w:t>
            </w:r>
            <w:r w:rsidR="00F43C1E">
              <w:rPr>
                <w:color w:val="000000"/>
                <w:sz w:val="18"/>
                <w:szCs w:val="18"/>
                <w:lang w:val="en-US"/>
              </w:rPr>
              <w:t xml:space="preserve"> </w:t>
            </w:r>
            <w:r w:rsidR="00495407" w:rsidRPr="00C874F7">
              <w:rPr>
                <w:color w:val="000000"/>
                <w:sz w:val="18"/>
                <w:szCs w:val="18"/>
                <w:lang w:val="en-US"/>
              </w:rPr>
              <w:t>*</w:t>
            </w:r>
            <w:r w:rsidR="00F43C1E">
              <w:rPr>
                <w:color w:val="000000"/>
                <w:sz w:val="18"/>
                <w:szCs w:val="18"/>
                <w:lang w:val="en-US"/>
              </w:rPr>
              <w:t xml:space="preserve"> </w:t>
            </w:r>
            <w:r w:rsidR="00495407" w:rsidRPr="00C874F7">
              <w:rPr>
                <w:color w:val="000000"/>
                <w:sz w:val="18"/>
                <w:szCs w:val="18"/>
                <w:lang w:val="en-US"/>
              </w:rPr>
              <w:t>(1-Cell_Pack)</w:t>
            </w:r>
          </w:p>
        </w:tc>
        <w:tc>
          <w:tcPr>
            <w:tcW w:w="567" w:type="dxa"/>
            <w:tcBorders>
              <w:top w:val="nil"/>
              <w:left w:val="nil"/>
              <w:bottom w:val="nil"/>
              <w:right w:val="nil"/>
            </w:tcBorders>
            <w:shd w:val="clear" w:color="auto" w:fill="auto"/>
            <w:hideMark/>
          </w:tcPr>
          <w:p w14:paraId="7FFDFCF1"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43903FFE" w14:textId="77777777" w:rsidTr="00293A33">
        <w:trPr>
          <w:trHeight w:val="20"/>
        </w:trPr>
        <w:tc>
          <w:tcPr>
            <w:tcW w:w="2709" w:type="dxa"/>
            <w:tcBorders>
              <w:top w:val="nil"/>
              <w:left w:val="nil"/>
              <w:bottom w:val="nil"/>
              <w:right w:val="nil"/>
            </w:tcBorders>
            <w:shd w:val="clear" w:color="auto" w:fill="auto"/>
            <w:hideMark/>
          </w:tcPr>
          <w:p w14:paraId="4B4358B5" w14:textId="77777777" w:rsidR="00495407" w:rsidRPr="00C874F7" w:rsidRDefault="00495407" w:rsidP="00CE6536">
            <w:pPr>
              <w:spacing w:after="0"/>
              <w:jc w:val="left"/>
              <w:rPr>
                <w:color w:val="000000"/>
                <w:sz w:val="18"/>
                <w:szCs w:val="18"/>
                <w:lang w:val="en-US"/>
              </w:rPr>
            </w:pPr>
            <w:r w:rsidRPr="00C874F7">
              <w:rPr>
                <w:color w:val="000000"/>
                <w:sz w:val="18"/>
                <w:szCs w:val="18"/>
                <w:lang w:val="en-US"/>
              </w:rPr>
              <w:t xml:space="preserve">Graphite Anode, for Li-Ion battery </w:t>
            </w:r>
          </w:p>
        </w:tc>
        <w:tc>
          <w:tcPr>
            <w:tcW w:w="3685" w:type="dxa"/>
            <w:tcBorders>
              <w:top w:val="nil"/>
              <w:left w:val="nil"/>
              <w:bottom w:val="nil"/>
              <w:right w:val="nil"/>
            </w:tcBorders>
            <w:shd w:val="clear" w:color="auto" w:fill="auto"/>
            <w:hideMark/>
          </w:tcPr>
          <w:p w14:paraId="71AEF051"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Graphite Anode, for Li-Ion battery, modular (Zackrisson)</w:t>
            </w:r>
          </w:p>
        </w:tc>
        <w:tc>
          <w:tcPr>
            <w:tcW w:w="1984" w:type="dxa"/>
            <w:tcBorders>
              <w:top w:val="nil"/>
              <w:left w:val="nil"/>
              <w:bottom w:val="nil"/>
              <w:right w:val="nil"/>
            </w:tcBorders>
            <w:shd w:val="clear" w:color="auto" w:fill="auto"/>
            <w:hideMark/>
          </w:tcPr>
          <w:p w14:paraId="5F464816" w14:textId="77777777" w:rsidR="00495407" w:rsidRPr="00C874F7" w:rsidRDefault="00293A33" w:rsidP="00293A33">
            <w:pPr>
              <w:spacing w:after="0"/>
              <w:jc w:val="left"/>
              <w:rPr>
                <w:color w:val="000000"/>
                <w:sz w:val="18"/>
                <w:szCs w:val="18"/>
                <w:lang w:val="en-US"/>
              </w:rPr>
            </w:pPr>
            <w:r>
              <w:rPr>
                <w:color w:val="000000"/>
                <w:sz w:val="18"/>
                <w:szCs w:val="18"/>
                <w:lang w:val="en-US"/>
              </w:rPr>
              <w:t>0.24921</w:t>
            </w:r>
            <w:r w:rsidR="00495407" w:rsidRPr="00C874F7">
              <w:rPr>
                <w:color w:val="000000"/>
                <w:sz w:val="18"/>
                <w:szCs w:val="18"/>
                <w:lang w:val="en-US"/>
              </w:rPr>
              <w:t>/(1-</w:t>
            </w:r>
            <w:r w:rsidR="00F43C1E">
              <w:rPr>
                <w:color w:val="000000"/>
                <w:sz w:val="18"/>
                <w:szCs w:val="18"/>
                <w:lang w:val="en-US"/>
              </w:rPr>
              <w:t>0</w:t>
            </w:r>
            <w:r w:rsidR="00495407" w:rsidRPr="00C874F7">
              <w:rPr>
                <w:color w:val="000000"/>
                <w:sz w:val="18"/>
                <w:szCs w:val="18"/>
                <w:lang w:val="en-US"/>
              </w:rPr>
              <w:t>.01267</w:t>
            </w:r>
            <w:r>
              <w:rPr>
                <w:color w:val="000000"/>
                <w:sz w:val="18"/>
                <w:szCs w:val="18"/>
                <w:lang w:val="en-US"/>
              </w:rPr>
              <w:t>1</w:t>
            </w:r>
            <w:r w:rsidR="00495407" w:rsidRPr="00C874F7">
              <w:rPr>
                <w:color w:val="000000"/>
                <w:sz w:val="18"/>
                <w:szCs w:val="18"/>
                <w:lang w:val="en-US"/>
              </w:rPr>
              <w:t>)</w:t>
            </w:r>
            <w:r w:rsidR="00F43C1E">
              <w:rPr>
                <w:color w:val="000000"/>
                <w:sz w:val="18"/>
                <w:szCs w:val="18"/>
                <w:lang w:val="en-US"/>
              </w:rPr>
              <w:t xml:space="preserve"> </w:t>
            </w:r>
            <w:r w:rsidR="00495407" w:rsidRPr="00C874F7">
              <w:rPr>
                <w:color w:val="000000"/>
                <w:sz w:val="18"/>
                <w:szCs w:val="18"/>
                <w:lang w:val="en-US"/>
              </w:rPr>
              <w:t>*</w:t>
            </w:r>
            <w:r w:rsidR="00495407">
              <w:rPr>
                <w:color w:val="000000"/>
                <w:sz w:val="18"/>
                <w:szCs w:val="18"/>
                <w:lang w:val="en-US"/>
              </w:rPr>
              <w:t xml:space="preserve"> </w:t>
            </w:r>
            <w:r w:rsidR="00495407" w:rsidRPr="00C874F7">
              <w:rPr>
                <w:color w:val="000000"/>
                <w:sz w:val="18"/>
                <w:szCs w:val="18"/>
                <w:lang w:val="en-US"/>
              </w:rPr>
              <w:t>(1-Cell_Pack)</w:t>
            </w:r>
          </w:p>
        </w:tc>
        <w:tc>
          <w:tcPr>
            <w:tcW w:w="567" w:type="dxa"/>
            <w:tcBorders>
              <w:top w:val="nil"/>
              <w:left w:val="nil"/>
              <w:bottom w:val="nil"/>
              <w:right w:val="nil"/>
            </w:tcBorders>
            <w:shd w:val="clear" w:color="auto" w:fill="auto"/>
            <w:hideMark/>
          </w:tcPr>
          <w:p w14:paraId="26486D27"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4BAA729C" w14:textId="77777777" w:rsidTr="00293A33">
        <w:trPr>
          <w:trHeight w:val="20"/>
        </w:trPr>
        <w:tc>
          <w:tcPr>
            <w:tcW w:w="2709" w:type="dxa"/>
            <w:tcBorders>
              <w:top w:val="nil"/>
              <w:left w:val="nil"/>
              <w:bottom w:val="nil"/>
              <w:right w:val="nil"/>
            </w:tcBorders>
            <w:shd w:val="clear" w:color="auto" w:fill="auto"/>
            <w:hideMark/>
          </w:tcPr>
          <w:p w14:paraId="0FF3D06A" w14:textId="77777777" w:rsidR="00495407" w:rsidRPr="00C874F7" w:rsidRDefault="00495407" w:rsidP="00CE6536">
            <w:pPr>
              <w:spacing w:after="0"/>
              <w:jc w:val="left"/>
              <w:rPr>
                <w:color w:val="000000"/>
                <w:sz w:val="18"/>
                <w:szCs w:val="18"/>
                <w:lang w:val="en-US"/>
              </w:rPr>
            </w:pPr>
            <w:r w:rsidRPr="00C874F7">
              <w:rPr>
                <w:color w:val="000000"/>
                <w:sz w:val="18"/>
                <w:szCs w:val="18"/>
                <w:lang w:val="en-US"/>
              </w:rPr>
              <w:t xml:space="preserve">LFP-cathode, for Li-Ion battery </w:t>
            </w:r>
          </w:p>
        </w:tc>
        <w:tc>
          <w:tcPr>
            <w:tcW w:w="3685" w:type="dxa"/>
            <w:tcBorders>
              <w:top w:val="nil"/>
              <w:left w:val="nil"/>
              <w:bottom w:val="nil"/>
              <w:right w:val="nil"/>
            </w:tcBorders>
            <w:shd w:val="clear" w:color="auto" w:fill="auto"/>
            <w:hideMark/>
          </w:tcPr>
          <w:p w14:paraId="178F1D8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LFP-Cathode, for Li-Ion battery, modular (Zackrisson)</w:t>
            </w:r>
          </w:p>
        </w:tc>
        <w:tc>
          <w:tcPr>
            <w:tcW w:w="1984" w:type="dxa"/>
            <w:tcBorders>
              <w:top w:val="nil"/>
              <w:left w:val="nil"/>
              <w:bottom w:val="nil"/>
              <w:right w:val="nil"/>
            </w:tcBorders>
            <w:shd w:val="clear" w:color="auto" w:fill="auto"/>
            <w:hideMark/>
          </w:tcPr>
          <w:p w14:paraId="686C34D5" w14:textId="77777777" w:rsidR="00495407" w:rsidRPr="00C874F7" w:rsidRDefault="00495407" w:rsidP="00293A33">
            <w:pPr>
              <w:spacing w:after="0"/>
              <w:jc w:val="left"/>
              <w:rPr>
                <w:color w:val="000000"/>
                <w:sz w:val="18"/>
                <w:szCs w:val="18"/>
                <w:lang w:val="en-US"/>
              </w:rPr>
            </w:pPr>
            <w:r w:rsidRPr="00C874F7">
              <w:rPr>
                <w:color w:val="000000"/>
                <w:sz w:val="18"/>
                <w:szCs w:val="18"/>
                <w:lang w:val="en-US"/>
              </w:rPr>
              <w:t>0.5237</w:t>
            </w:r>
            <w:r w:rsidR="00293A33">
              <w:rPr>
                <w:color w:val="000000"/>
                <w:sz w:val="18"/>
                <w:szCs w:val="18"/>
                <w:lang w:val="en-US"/>
              </w:rPr>
              <w:t>6</w:t>
            </w:r>
            <w:r w:rsidRPr="00C874F7">
              <w:rPr>
                <w:color w:val="000000"/>
                <w:sz w:val="18"/>
                <w:szCs w:val="18"/>
                <w:lang w:val="en-US"/>
              </w:rPr>
              <w:t>/(1-0.01267)*</w:t>
            </w:r>
            <w:r>
              <w:rPr>
                <w:color w:val="000000"/>
                <w:sz w:val="18"/>
                <w:szCs w:val="18"/>
                <w:lang w:val="en-US"/>
              </w:rPr>
              <w:t xml:space="preserve"> </w:t>
            </w:r>
            <w:r w:rsidRPr="00C874F7">
              <w:rPr>
                <w:color w:val="000000"/>
                <w:sz w:val="18"/>
                <w:szCs w:val="18"/>
                <w:lang w:val="en-US"/>
              </w:rPr>
              <w:t>(1-Cell_Pack)</w:t>
            </w:r>
          </w:p>
        </w:tc>
        <w:tc>
          <w:tcPr>
            <w:tcW w:w="567" w:type="dxa"/>
            <w:tcBorders>
              <w:top w:val="nil"/>
              <w:left w:val="nil"/>
              <w:bottom w:val="nil"/>
              <w:right w:val="nil"/>
            </w:tcBorders>
            <w:shd w:val="clear" w:color="auto" w:fill="auto"/>
            <w:hideMark/>
          </w:tcPr>
          <w:p w14:paraId="1A33AE17"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7EB8D8D3" w14:textId="77777777" w:rsidTr="00293A33">
        <w:trPr>
          <w:trHeight w:val="20"/>
        </w:trPr>
        <w:tc>
          <w:tcPr>
            <w:tcW w:w="2709" w:type="dxa"/>
            <w:tcBorders>
              <w:top w:val="nil"/>
              <w:left w:val="nil"/>
              <w:bottom w:val="nil"/>
              <w:right w:val="nil"/>
            </w:tcBorders>
            <w:shd w:val="clear" w:color="auto" w:fill="auto"/>
            <w:hideMark/>
          </w:tcPr>
          <w:p w14:paraId="64FBA4BC" w14:textId="77777777" w:rsidR="00495407" w:rsidRPr="00C874F7" w:rsidRDefault="00495407" w:rsidP="00CE6536">
            <w:pPr>
              <w:spacing w:after="0"/>
              <w:jc w:val="left"/>
              <w:rPr>
                <w:color w:val="000000"/>
                <w:sz w:val="18"/>
                <w:szCs w:val="18"/>
                <w:lang w:val="en-US"/>
              </w:rPr>
            </w:pPr>
            <w:r w:rsidRPr="00C874F7">
              <w:rPr>
                <w:color w:val="000000"/>
                <w:sz w:val="18"/>
                <w:szCs w:val="18"/>
                <w:lang w:val="en-US"/>
              </w:rPr>
              <w:t xml:space="preserve">Separator, for Li-ion battery </w:t>
            </w:r>
          </w:p>
        </w:tc>
        <w:tc>
          <w:tcPr>
            <w:tcW w:w="3685" w:type="dxa"/>
            <w:tcBorders>
              <w:top w:val="nil"/>
              <w:left w:val="nil"/>
              <w:bottom w:val="nil"/>
              <w:right w:val="nil"/>
            </w:tcBorders>
            <w:shd w:val="clear" w:color="auto" w:fill="auto"/>
            <w:hideMark/>
          </w:tcPr>
          <w:p w14:paraId="24EBA6E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Separator production, Li-ion battery (Zackrisson)</w:t>
            </w:r>
          </w:p>
        </w:tc>
        <w:tc>
          <w:tcPr>
            <w:tcW w:w="1984" w:type="dxa"/>
            <w:tcBorders>
              <w:top w:val="nil"/>
              <w:left w:val="nil"/>
              <w:bottom w:val="nil"/>
              <w:right w:val="nil"/>
            </w:tcBorders>
            <w:shd w:val="clear" w:color="auto" w:fill="auto"/>
            <w:hideMark/>
          </w:tcPr>
          <w:p w14:paraId="7F6DAC66" w14:textId="77777777" w:rsidR="00495407" w:rsidRPr="00C874F7" w:rsidRDefault="00495407" w:rsidP="00293A33">
            <w:pPr>
              <w:spacing w:after="0"/>
              <w:jc w:val="left"/>
              <w:rPr>
                <w:color w:val="000000"/>
                <w:sz w:val="18"/>
                <w:szCs w:val="18"/>
                <w:lang w:val="en-US"/>
              </w:rPr>
            </w:pPr>
            <w:r w:rsidRPr="00C874F7">
              <w:rPr>
                <w:color w:val="000000"/>
                <w:sz w:val="18"/>
                <w:szCs w:val="18"/>
                <w:lang w:val="en-US"/>
              </w:rPr>
              <w:t>0.0190</w:t>
            </w:r>
            <w:r w:rsidR="00293A33">
              <w:rPr>
                <w:color w:val="000000"/>
                <w:sz w:val="18"/>
                <w:szCs w:val="18"/>
                <w:lang w:val="en-US"/>
              </w:rPr>
              <w:t>1</w:t>
            </w:r>
            <w:r w:rsidRPr="00C874F7">
              <w:rPr>
                <w:color w:val="000000"/>
                <w:sz w:val="18"/>
                <w:szCs w:val="18"/>
                <w:lang w:val="en-US"/>
              </w:rPr>
              <w:t>/(1-</w:t>
            </w:r>
            <w:r w:rsidR="00F43C1E">
              <w:rPr>
                <w:color w:val="000000"/>
                <w:sz w:val="18"/>
                <w:szCs w:val="18"/>
                <w:lang w:val="en-US"/>
              </w:rPr>
              <w:t>0</w:t>
            </w:r>
            <w:r w:rsidRPr="00C874F7">
              <w:rPr>
                <w:color w:val="000000"/>
                <w:sz w:val="18"/>
                <w:szCs w:val="18"/>
                <w:lang w:val="en-US"/>
              </w:rPr>
              <w:t>.01267)</w:t>
            </w:r>
            <w:r w:rsidR="00F43C1E">
              <w:rPr>
                <w:color w:val="000000"/>
                <w:sz w:val="18"/>
                <w:szCs w:val="18"/>
                <w:lang w:val="en-US"/>
              </w:rPr>
              <w:t xml:space="preserve"> </w:t>
            </w:r>
            <w:r w:rsidRPr="00C874F7">
              <w:rPr>
                <w:color w:val="000000"/>
                <w:sz w:val="18"/>
                <w:szCs w:val="18"/>
                <w:lang w:val="en-US"/>
              </w:rPr>
              <w:t>*</w:t>
            </w:r>
            <w:r>
              <w:rPr>
                <w:color w:val="000000"/>
                <w:sz w:val="18"/>
                <w:szCs w:val="18"/>
                <w:lang w:val="en-US"/>
              </w:rPr>
              <w:t xml:space="preserve">  </w:t>
            </w:r>
            <w:r w:rsidRPr="00C874F7">
              <w:rPr>
                <w:color w:val="000000"/>
                <w:sz w:val="18"/>
                <w:szCs w:val="18"/>
                <w:lang w:val="en-US"/>
              </w:rPr>
              <w:t>(1-Cell_Pack)</w:t>
            </w:r>
          </w:p>
        </w:tc>
        <w:tc>
          <w:tcPr>
            <w:tcW w:w="567" w:type="dxa"/>
            <w:tcBorders>
              <w:top w:val="nil"/>
              <w:left w:val="nil"/>
              <w:bottom w:val="nil"/>
              <w:right w:val="nil"/>
            </w:tcBorders>
            <w:shd w:val="clear" w:color="auto" w:fill="auto"/>
            <w:hideMark/>
          </w:tcPr>
          <w:p w14:paraId="2D7BBAC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401EB974" w14:textId="77777777" w:rsidTr="00293A33">
        <w:trPr>
          <w:trHeight w:val="20"/>
        </w:trPr>
        <w:tc>
          <w:tcPr>
            <w:tcW w:w="2709" w:type="dxa"/>
            <w:tcBorders>
              <w:top w:val="nil"/>
              <w:left w:val="nil"/>
              <w:bottom w:val="nil"/>
              <w:right w:val="nil"/>
            </w:tcBorders>
            <w:shd w:val="clear" w:color="auto" w:fill="auto"/>
            <w:hideMark/>
          </w:tcPr>
          <w:p w14:paraId="14631EE0"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Outputs</w:t>
            </w:r>
          </w:p>
        </w:tc>
        <w:tc>
          <w:tcPr>
            <w:tcW w:w="3685" w:type="dxa"/>
            <w:tcBorders>
              <w:top w:val="nil"/>
              <w:left w:val="nil"/>
              <w:bottom w:val="nil"/>
              <w:right w:val="nil"/>
            </w:tcBorders>
            <w:shd w:val="clear" w:color="auto" w:fill="auto"/>
            <w:hideMark/>
          </w:tcPr>
          <w:p w14:paraId="39A4338B" w14:textId="77777777" w:rsidR="00495407" w:rsidRPr="00C874F7" w:rsidRDefault="00495407" w:rsidP="003154CF">
            <w:pPr>
              <w:spacing w:after="0"/>
              <w:jc w:val="left"/>
              <w:rPr>
                <w:color w:val="000000"/>
                <w:sz w:val="18"/>
                <w:szCs w:val="18"/>
                <w:lang w:val="en-US"/>
              </w:rPr>
            </w:pPr>
          </w:p>
        </w:tc>
        <w:tc>
          <w:tcPr>
            <w:tcW w:w="1984" w:type="dxa"/>
            <w:tcBorders>
              <w:top w:val="nil"/>
              <w:left w:val="nil"/>
              <w:bottom w:val="nil"/>
              <w:right w:val="nil"/>
            </w:tcBorders>
            <w:shd w:val="clear" w:color="auto" w:fill="auto"/>
            <w:hideMark/>
          </w:tcPr>
          <w:p w14:paraId="6B5A2FDD" w14:textId="77777777" w:rsidR="00495407" w:rsidRPr="00C874F7" w:rsidRDefault="00495407" w:rsidP="003154CF">
            <w:pPr>
              <w:spacing w:after="0"/>
              <w:jc w:val="left"/>
              <w:rPr>
                <w:color w:val="000000"/>
                <w:sz w:val="18"/>
                <w:szCs w:val="18"/>
                <w:lang w:val="en-US"/>
              </w:rPr>
            </w:pPr>
          </w:p>
        </w:tc>
        <w:tc>
          <w:tcPr>
            <w:tcW w:w="567" w:type="dxa"/>
            <w:tcBorders>
              <w:top w:val="nil"/>
              <w:left w:val="nil"/>
              <w:bottom w:val="nil"/>
              <w:right w:val="nil"/>
            </w:tcBorders>
            <w:shd w:val="clear" w:color="auto" w:fill="auto"/>
            <w:hideMark/>
          </w:tcPr>
          <w:p w14:paraId="7DEB1F5A" w14:textId="77777777" w:rsidR="00495407" w:rsidRPr="00C874F7" w:rsidRDefault="00495407" w:rsidP="003154CF">
            <w:pPr>
              <w:spacing w:after="0"/>
              <w:jc w:val="left"/>
              <w:rPr>
                <w:color w:val="000000"/>
                <w:sz w:val="18"/>
                <w:szCs w:val="18"/>
                <w:lang w:val="en-US"/>
              </w:rPr>
            </w:pPr>
          </w:p>
        </w:tc>
      </w:tr>
      <w:tr w:rsidR="00495407" w:rsidRPr="00C874F7" w14:paraId="575AEDD0" w14:textId="77777777" w:rsidTr="00293A33">
        <w:trPr>
          <w:trHeight w:val="20"/>
        </w:trPr>
        <w:tc>
          <w:tcPr>
            <w:tcW w:w="2709" w:type="dxa"/>
            <w:tcBorders>
              <w:top w:val="nil"/>
              <w:left w:val="nil"/>
              <w:bottom w:val="single" w:sz="4" w:space="0" w:color="auto"/>
              <w:right w:val="nil"/>
            </w:tcBorders>
            <w:shd w:val="clear" w:color="auto" w:fill="auto"/>
            <w:hideMark/>
          </w:tcPr>
          <w:p w14:paraId="75BD776C" w14:textId="77777777" w:rsidR="00495407" w:rsidRPr="00C874F7" w:rsidRDefault="00495407" w:rsidP="00CE6536">
            <w:pPr>
              <w:spacing w:after="0"/>
              <w:jc w:val="left"/>
              <w:rPr>
                <w:color w:val="000000"/>
                <w:sz w:val="18"/>
                <w:szCs w:val="18"/>
                <w:lang w:val="en-US"/>
              </w:rPr>
            </w:pPr>
            <w:r w:rsidRPr="00C874F7">
              <w:rPr>
                <w:color w:val="000000"/>
                <w:sz w:val="18"/>
                <w:szCs w:val="18"/>
                <w:lang w:val="en-US"/>
              </w:rPr>
              <w:t xml:space="preserve">LFP-C type Li-Ion Cell, at plant </w:t>
            </w:r>
          </w:p>
        </w:tc>
        <w:tc>
          <w:tcPr>
            <w:tcW w:w="3685" w:type="dxa"/>
            <w:tcBorders>
              <w:top w:val="nil"/>
              <w:left w:val="nil"/>
              <w:bottom w:val="single" w:sz="4" w:space="0" w:color="auto"/>
              <w:right w:val="nil"/>
            </w:tcBorders>
            <w:shd w:val="clear" w:color="auto" w:fill="auto"/>
            <w:hideMark/>
          </w:tcPr>
          <w:p w14:paraId="009B53BD"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L</w:t>
            </w:r>
            <w:r w:rsidR="00CE6536">
              <w:rPr>
                <w:color w:val="000000"/>
                <w:sz w:val="18"/>
                <w:szCs w:val="18"/>
                <w:lang w:val="en-US"/>
              </w:rPr>
              <w:t xml:space="preserve">FP-C type Li-Ion Cell, at plant, modular </w:t>
            </w:r>
            <w:r w:rsidR="00CE6536" w:rsidRPr="00C874F7">
              <w:rPr>
                <w:color w:val="000000"/>
                <w:sz w:val="18"/>
                <w:szCs w:val="18"/>
                <w:lang w:val="en-US"/>
              </w:rPr>
              <w:t>(Zackrisson, org)</w:t>
            </w:r>
          </w:p>
        </w:tc>
        <w:tc>
          <w:tcPr>
            <w:tcW w:w="1984" w:type="dxa"/>
            <w:tcBorders>
              <w:top w:val="nil"/>
              <w:left w:val="nil"/>
              <w:bottom w:val="single" w:sz="4" w:space="0" w:color="auto"/>
              <w:right w:val="nil"/>
            </w:tcBorders>
            <w:shd w:val="clear" w:color="auto" w:fill="auto"/>
            <w:hideMark/>
          </w:tcPr>
          <w:p w14:paraId="61E8238B"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1</w:t>
            </w:r>
            <w:r w:rsidR="00155834">
              <w:rPr>
                <w:color w:val="000000"/>
                <w:sz w:val="18"/>
                <w:szCs w:val="18"/>
                <w:lang w:val="en-US"/>
              </w:rPr>
              <w:t>.00</w:t>
            </w:r>
          </w:p>
        </w:tc>
        <w:tc>
          <w:tcPr>
            <w:tcW w:w="567" w:type="dxa"/>
            <w:tcBorders>
              <w:top w:val="nil"/>
              <w:left w:val="nil"/>
              <w:bottom w:val="single" w:sz="4" w:space="0" w:color="auto"/>
              <w:right w:val="nil"/>
            </w:tcBorders>
            <w:shd w:val="clear" w:color="auto" w:fill="auto"/>
            <w:hideMark/>
          </w:tcPr>
          <w:p w14:paraId="21A879F2"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bl>
    <w:p w14:paraId="5662278B" w14:textId="77777777" w:rsidR="00495407" w:rsidRDefault="00495407" w:rsidP="00495407">
      <w:pPr>
        <w:rPr>
          <w:b/>
        </w:rPr>
      </w:pPr>
    </w:p>
    <w:p w14:paraId="0E93D751" w14:textId="77777777" w:rsidR="00495407" w:rsidRPr="00C874F7" w:rsidRDefault="00155834" w:rsidP="00495407">
      <w:pPr>
        <w:rPr>
          <w:color w:val="000000"/>
          <w:sz w:val="22"/>
          <w:szCs w:val="22"/>
          <w:lang w:val="en-US"/>
        </w:rPr>
      </w:pPr>
      <w:r w:rsidRPr="0096657A">
        <w:rPr>
          <w:b/>
          <w:color w:val="000000"/>
          <w:szCs w:val="20"/>
          <w:lang w:val="en-US"/>
        </w:rPr>
        <w:t>Table S1</w:t>
      </w:r>
      <w:r>
        <w:rPr>
          <w:b/>
          <w:color w:val="000000"/>
          <w:szCs w:val="20"/>
          <w:lang w:val="en-US"/>
        </w:rPr>
        <w:t>6</w:t>
      </w:r>
      <w:r w:rsidRPr="0096657A">
        <w:rPr>
          <w:b/>
          <w:color w:val="000000"/>
          <w:szCs w:val="20"/>
          <w:lang w:val="en-US"/>
        </w:rPr>
        <w:t>.</w:t>
      </w:r>
      <w:r w:rsidRPr="0096657A">
        <w:rPr>
          <w:color w:val="000000"/>
          <w:szCs w:val="20"/>
          <w:lang w:val="en-US"/>
        </w:rPr>
        <w:t xml:space="preserve"> LCI of</w:t>
      </w:r>
      <w:r>
        <w:rPr>
          <w:color w:val="000000"/>
          <w:szCs w:val="20"/>
          <w:lang w:val="en-US"/>
        </w:rPr>
        <w:t xml:space="preserve"> LFP cathode paste (Zackrisson)</w:t>
      </w:r>
    </w:p>
    <w:tbl>
      <w:tblPr>
        <w:tblW w:w="8946" w:type="dxa"/>
        <w:tblInd w:w="93" w:type="dxa"/>
        <w:tblLook w:val="04A0" w:firstRow="1" w:lastRow="0" w:firstColumn="1" w:lastColumn="0" w:noHBand="0" w:noVBand="1"/>
      </w:tblPr>
      <w:tblGrid>
        <w:gridCol w:w="2709"/>
        <w:gridCol w:w="3685"/>
        <w:gridCol w:w="1843"/>
        <w:gridCol w:w="709"/>
      </w:tblGrid>
      <w:tr w:rsidR="00495407" w:rsidRPr="00C874F7" w14:paraId="5B824326" w14:textId="77777777" w:rsidTr="00293A33">
        <w:trPr>
          <w:trHeight w:val="20"/>
        </w:trPr>
        <w:tc>
          <w:tcPr>
            <w:tcW w:w="2709" w:type="dxa"/>
            <w:tcBorders>
              <w:top w:val="nil"/>
              <w:left w:val="nil"/>
              <w:bottom w:val="single" w:sz="4" w:space="0" w:color="auto"/>
              <w:right w:val="nil"/>
            </w:tcBorders>
            <w:shd w:val="clear" w:color="auto" w:fill="auto"/>
            <w:hideMark/>
          </w:tcPr>
          <w:p w14:paraId="58B7ED68"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Flow</w:t>
            </w:r>
          </w:p>
        </w:tc>
        <w:tc>
          <w:tcPr>
            <w:tcW w:w="3685" w:type="dxa"/>
            <w:tcBorders>
              <w:top w:val="nil"/>
              <w:left w:val="nil"/>
              <w:bottom w:val="single" w:sz="4" w:space="0" w:color="auto"/>
              <w:right w:val="nil"/>
            </w:tcBorders>
            <w:shd w:val="clear" w:color="auto" w:fill="auto"/>
            <w:hideMark/>
          </w:tcPr>
          <w:p w14:paraId="231B845A"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Provider</w:t>
            </w:r>
          </w:p>
        </w:tc>
        <w:tc>
          <w:tcPr>
            <w:tcW w:w="1843" w:type="dxa"/>
            <w:tcBorders>
              <w:top w:val="nil"/>
              <w:left w:val="nil"/>
              <w:bottom w:val="single" w:sz="4" w:space="0" w:color="auto"/>
              <w:right w:val="nil"/>
            </w:tcBorders>
            <w:shd w:val="clear" w:color="auto" w:fill="auto"/>
            <w:hideMark/>
          </w:tcPr>
          <w:p w14:paraId="71B134CD"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Amount</w:t>
            </w:r>
          </w:p>
        </w:tc>
        <w:tc>
          <w:tcPr>
            <w:tcW w:w="709" w:type="dxa"/>
            <w:tcBorders>
              <w:top w:val="nil"/>
              <w:left w:val="nil"/>
              <w:bottom w:val="single" w:sz="4" w:space="0" w:color="auto"/>
              <w:right w:val="nil"/>
            </w:tcBorders>
            <w:shd w:val="clear" w:color="auto" w:fill="auto"/>
            <w:hideMark/>
          </w:tcPr>
          <w:p w14:paraId="3643A0F2"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Unit</w:t>
            </w:r>
          </w:p>
        </w:tc>
      </w:tr>
      <w:tr w:rsidR="00495407" w:rsidRPr="00C874F7" w14:paraId="1139ADF3" w14:textId="77777777" w:rsidTr="00293A33">
        <w:trPr>
          <w:trHeight w:val="20"/>
        </w:trPr>
        <w:tc>
          <w:tcPr>
            <w:tcW w:w="2709" w:type="dxa"/>
            <w:tcBorders>
              <w:top w:val="nil"/>
              <w:left w:val="nil"/>
              <w:bottom w:val="nil"/>
              <w:right w:val="nil"/>
            </w:tcBorders>
            <w:shd w:val="clear" w:color="auto" w:fill="auto"/>
            <w:hideMark/>
          </w:tcPr>
          <w:p w14:paraId="2F56DD7A"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Inputs</w:t>
            </w:r>
          </w:p>
        </w:tc>
        <w:tc>
          <w:tcPr>
            <w:tcW w:w="3685" w:type="dxa"/>
            <w:tcBorders>
              <w:top w:val="nil"/>
              <w:left w:val="nil"/>
              <w:bottom w:val="nil"/>
              <w:right w:val="nil"/>
            </w:tcBorders>
            <w:shd w:val="clear" w:color="auto" w:fill="auto"/>
            <w:hideMark/>
          </w:tcPr>
          <w:p w14:paraId="327B4E8A" w14:textId="77777777" w:rsidR="00495407" w:rsidRPr="00C874F7" w:rsidRDefault="00495407"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3F80C6F8" w14:textId="77777777" w:rsidR="00495407" w:rsidRPr="00C874F7" w:rsidRDefault="00495407"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4A5DF2D5" w14:textId="77777777" w:rsidR="00495407" w:rsidRPr="00C874F7" w:rsidRDefault="00495407" w:rsidP="003154CF">
            <w:pPr>
              <w:spacing w:after="0"/>
              <w:jc w:val="left"/>
              <w:rPr>
                <w:color w:val="000000"/>
                <w:sz w:val="18"/>
                <w:szCs w:val="18"/>
                <w:lang w:val="en-US"/>
              </w:rPr>
            </w:pPr>
          </w:p>
        </w:tc>
      </w:tr>
      <w:tr w:rsidR="00495407" w:rsidRPr="00C874F7" w14:paraId="2DB8BA50" w14:textId="77777777" w:rsidTr="00293A33">
        <w:trPr>
          <w:trHeight w:val="20"/>
        </w:trPr>
        <w:tc>
          <w:tcPr>
            <w:tcW w:w="2709" w:type="dxa"/>
            <w:tcBorders>
              <w:top w:val="nil"/>
              <w:left w:val="nil"/>
              <w:bottom w:val="nil"/>
              <w:right w:val="nil"/>
            </w:tcBorders>
            <w:shd w:val="clear" w:color="auto" w:fill="auto"/>
            <w:hideMark/>
          </w:tcPr>
          <w:p w14:paraId="6CD2EB36"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aluminium, wrought alloy</w:t>
            </w:r>
          </w:p>
        </w:tc>
        <w:tc>
          <w:tcPr>
            <w:tcW w:w="3685" w:type="dxa"/>
            <w:tcBorders>
              <w:top w:val="nil"/>
              <w:left w:val="nil"/>
              <w:bottom w:val="nil"/>
              <w:right w:val="nil"/>
            </w:tcBorders>
            <w:shd w:val="clear" w:color="auto" w:fill="auto"/>
            <w:hideMark/>
          </w:tcPr>
          <w:p w14:paraId="72966FB3"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market for aluminium, wrought alloy </w:t>
            </w:r>
          </w:p>
        </w:tc>
        <w:tc>
          <w:tcPr>
            <w:tcW w:w="1843" w:type="dxa"/>
            <w:tcBorders>
              <w:top w:val="nil"/>
              <w:left w:val="nil"/>
              <w:bottom w:val="nil"/>
              <w:right w:val="nil"/>
            </w:tcBorders>
            <w:shd w:val="clear" w:color="auto" w:fill="auto"/>
            <w:hideMark/>
          </w:tcPr>
          <w:p w14:paraId="1048144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0.03831</w:t>
            </w:r>
          </w:p>
        </w:tc>
        <w:tc>
          <w:tcPr>
            <w:tcW w:w="709" w:type="dxa"/>
            <w:tcBorders>
              <w:top w:val="nil"/>
              <w:left w:val="nil"/>
              <w:bottom w:val="nil"/>
              <w:right w:val="nil"/>
            </w:tcBorders>
            <w:shd w:val="clear" w:color="auto" w:fill="auto"/>
            <w:hideMark/>
          </w:tcPr>
          <w:p w14:paraId="383D9638"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208A27DC" w14:textId="77777777" w:rsidTr="00293A33">
        <w:trPr>
          <w:trHeight w:val="20"/>
        </w:trPr>
        <w:tc>
          <w:tcPr>
            <w:tcW w:w="2709" w:type="dxa"/>
            <w:tcBorders>
              <w:top w:val="nil"/>
              <w:left w:val="nil"/>
              <w:bottom w:val="nil"/>
              <w:right w:val="nil"/>
            </w:tcBorders>
            <w:shd w:val="clear" w:color="auto" w:fill="auto"/>
            <w:hideMark/>
          </w:tcPr>
          <w:p w14:paraId="22D04BFB"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organic, for electrodes, Li-Ion batteries</w:t>
            </w:r>
          </w:p>
        </w:tc>
        <w:tc>
          <w:tcPr>
            <w:tcW w:w="3685" w:type="dxa"/>
            <w:tcBorders>
              <w:top w:val="nil"/>
              <w:left w:val="nil"/>
              <w:bottom w:val="nil"/>
              <w:right w:val="nil"/>
            </w:tcBorders>
            <w:shd w:val="clear" w:color="auto" w:fill="auto"/>
            <w:hideMark/>
          </w:tcPr>
          <w:p w14:paraId="2BFFA983"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production, for electrodes, Li-Ion batteries, organic (PVdF) (Bauer)</w:t>
            </w:r>
          </w:p>
        </w:tc>
        <w:tc>
          <w:tcPr>
            <w:tcW w:w="1843" w:type="dxa"/>
            <w:tcBorders>
              <w:top w:val="nil"/>
              <w:left w:val="nil"/>
              <w:bottom w:val="nil"/>
              <w:right w:val="nil"/>
            </w:tcBorders>
            <w:shd w:val="clear" w:color="auto" w:fill="auto"/>
            <w:hideMark/>
          </w:tcPr>
          <w:p w14:paraId="0A16CB74"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0.05645</w:t>
            </w:r>
          </w:p>
        </w:tc>
        <w:tc>
          <w:tcPr>
            <w:tcW w:w="709" w:type="dxa"/>
            <w:tcBorders>
              <w:top w:val="nil"/>
              <w:left w:val="nil"/>
              <w:bottom w:val="nil"/>
              <w:right w:val="nil"/>
            </w:tcBorders>
            <w:shd w:val="clear" w:color="auto" w:fill="auto"/>
            <w:hideMark/>
          </w:tcPr>
          <w:p w14:paraId="2787D1D9"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6733CFD9" w14:textId="77777777" w:rsidTr="00293A33">
        <w:trPr>
          <w:trHeight w:val="20"/>
        </w:trPr>
        <w:tc>
          <w:tcPr>
            <w:tcW w:w="2709" w:type="dxa"/>
            <w:tcBorders>
              <w:top w:val="nil"/>
              <w:left w:val="nil"/>
              <w:bottom w:val="nil"/>
              <w:right w:val="nil"/>
            </w:tcBorders>
            <w:shd w:val="clear" w:color="auto" w:fill="auto"/>
            <w:hideMark/>
          </w:tcPr>
          <w:p w14:paraId="6F27D4F9"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water based, for electrodes, Li-Ion battery</w:t>
            </w:r>
          </w:p>
        </w:tc>
        <w:tc>
          <w:tcPr>
            <w:tcW w:w="3685" w:type="dxa"/>
            <w:tcBorders>
              <w:top w:val="nil"/>
              <w:left w:val="nil"/>
              <w:bottom w:val="nil"/>
              <w:right w:val="nil"/>
            </w:tcBorders>
            <w:shd w:val="clear" w:color="auto" w:fill="auto"/>
            <w:hideMark/>
          </w:tcPr>
          <w:p w14:paraId="66223B2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1843" w:type="dxa"/>
            <w:tcBorders>
              <w:top w:val="nil"/>
              <w:left w:val="nil"/>
              <w:bottom w:val="nil"/>
              <w:right w:val="nil"/>
            </w:tcBorders>
            <w:shd w:val="clear" w:color="auto" w:fill="auto"/>
            <w:hideMark/>
          </w:tcPr>
          <w:p w14:paraId="4A45551D"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w:t>
            </w:r>
          </w:p>
        </w:tc>
        <w:tc>
          <w:tcPr>
            <w:tcW w:w="709" w:type="dxa"/>
            <w:tcBorders>
              <w:top w:val="nil"/>
              <w:left w:val="nil"/>
              <w:bottom w:val="nil"/>
              <w:right w:val="nil"/>
            </w:tcBorders>
            <w:shd w:val="clear" w:color="auto" w:fill="auto"/>
            <w:hideMark/>
          </w:tcPr>
          <w:p w14:paraId="60DF079C"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7685D41D" w14:textId="77777777" w:rsidTr="00293A33">
        <w:trPr>
          <w:trHeight w:val="20"/>
        </w:trPr>
        <w:tc>
          <w:tcPr>
            <w:tcW w:w="2709" w:type="dxa"/>
            <w:tcBorders>
              <w:top w:val="nil"/>
              <w:left w:val="nil"/>
              <w:bottom w:val="nil"/>
              <w:right w:val="nil"/>
            </w:tcBorders>
            <w:shd w:val="clear" w:color="auto" w:fill="auto"/>
            <w:hideMark/>
          </w:tcPr>
          <w:p w14:paraId="49B9B26A"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carbon black</w:t>
            </w:r>
          </w:p>
        </w:tc>
        <w:tc>
          <w:tcPr>
            <w:tcW w:w="3685" w:type="dxa"/>
            <w:tcBorders>
              <w:top w:val="nil"/>
              <w:left w:val="nil"/>
              <w:bottom w:val="nil"/>
              <w:right w:val="nil"/>
            </w:tcBorders>
            <w:shd w:val="clear" w:color="auto" w:fill="auto"/>
            <w:hideMark/>
          </w:tcPr>
          <w:p w14:paraId="73FE6CA3"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market for carbon black | carbon black </w:t>
            </w:r>
          </w:p>
        </w:tc>
        <w:tc>
          <w:tcPr>
            <w:tcW w:w="1843" w:type="dxa"/>
            <w:tcBorders>
              <w:top w:val="nil"/>
              <w:left w:val="nil"/>
              <w:bottom w:val="nil"/>
              <w:right w:val="nil"/>
            </w:tcBorders>
            <w:shd w:val="clear" w:color="auto" w:fill="auto"/>
            <w:hideMark/>
          </w:tcPr>
          <w:p w14:paraId="029AAB2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0.05444</w:t>
            </w:r>
          </w:p>
        </w:tc>
        <w:tc>
          <w:tcPr>
            <w:tcW w:w="709" w:type="dxa"/>
            <w:tcBorders>
              <w:top w:val="nil"/>
              <w:left w:val="nil"/>
              <w:bottom w:val="nil"/>
              <w:right w:val="nil"/>
            </w:tcBorders>
            <w:shd w:val="clear" w:color="auto" w:fill="auto"/>
            <w:hideMark/>
          </w:tcPr>
          <w:p w14:paraId="02A45CB9"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686CABFC" w14:textId="77777777" w:rsidTr="00293A33">
        <w:trPr>
          <w:trHeight w:val="20"/>
        </w:trPr>
        <w:tc>
          <w:tcPr>
            <w:tcW w:w="2709" w:type="dxa"/>
            <w:tcBorders>
              <w:top w:val="nil"/>
              <w:left w:val="nil"/>
              <w:bottom w:val="nil"/>
              <w:right w:val="nil"/>
            </w:tcBorders>
            <w:shd w:val="clear" w:color="auto" w:fill="auto"/>
            <w:hideMark/>
          </w:tcPr>
          <w:p w14:paraId="07274223" w14:textId="77777777" w:rsidR="00495407" w:rsidRPr="00C874F7" w:rsidRDefault="00495407" w:rsidP="00CE6536">
            <w:pPr>
              <w:spacing w:after="0"/>
              <w:jc w:val="left"/>
              <w:rPr>
                <w:color w:val="000000"/>
                <w:sz w:val="18"/>
                <w:szCs w:val="18"/>
                <w:lang w:val="en-US"/>
              </w:rPr>
            </w:pPr>
            <w:r w:rsidRPr="00C874F7">
              <w:rPr>
                <w:color w:val="000000"/>
                <w:sz w:val="18"/>
                <w:szCs w:val="18"/>
                <w:lang w:val="en-US"/>
              </w:rPr>
              <w:t xml:space="preserve">LFP Cathode Material, at plant </w:t>
            </w:r>
          </w:p>
        </w:tc>
        <w:tc>
          <w:tcPr>
            <w:tcW w:w="3685" w:type="dxa"/>
            <w:tcBorders>
              <w:top w:val="nil"/>
              <w:left w:val="nil"/>
              <w:bottom w:val="nil"/>
              <w:right w:val="nil"/>
            </w:tcBorders>
            <w:shd w:val="clear" w:color="auto" w:fill="auto"/>
            <w:hideMark/>
          </w:tcPr>
          <w:p w14:paraId="0820F064"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LFP Cathode Material, at plant (Zackrisson, org)</w:t>
            </w:r>
          </w:p>
        </w:tc>
        <w:tc>
          <w:tcPr>
            <w:tcW w:w="1843" w:type="dxa"/>
            <w:tcBorders>
              <w:top w:val="nil"/>
              <w:left w:val="nil"/>
              <w:bottom w:val="nil"/>
              <w:right w:val="nil"/>
            </w:tcBorders>
            <w:shd w:val="clear" w:color="auto" w:fill="auto"/>
            <w:hideMark/>
          </w:tcPr>
          <w:p w14:paraId="72B2DE3A"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0.85081</w:t>
            </w:r>
          </w:p>
        </w:tc>
        <w:tc>
          <w:tcPr>
            <w:tcW w:w="709" w:type="dxa"/>
            <w:tcBorders>
              <w:top w:val="nil"/>
              <w:left w:val="nil"/>
              <w:bottom w:val="nil"/>
              <w:right w:val="nil"/>
            </w:tcBorders>
            <w:shd w:val="clear" w:color="auto" w:fill="auto"/>
            <w:hideMark/>
          </w:tcPr>
          <w:p w14:paraId="53045639"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7ACA2ED3" w14:textId="77777777" w:rsidTr="00293A33">
        <w:trPr>
          <w:trHeight w:val="20"/>
        </w:trPr>
        <w:tc>
          <w:tcPr>
            <w:tcW w:w="2709" w:type="dxa"/>
            <w:tcBorders>
              <w:top w:val="nil"/>
              <w:left w:val="nil"/>
              <w:bottom w:val="nil"/>
              <w:right w:val="nil"/>
            </w:tcBorders>
            <w:shd w:val="clear" w:color="auto" w:fill="auto"/>
            <w:hideMark/>
          </w:tcPr>
          <w:p w14:paraId="2C0ED63D"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sheet rolling, aluminium</w:t>
            </w:r>
          </w:p>
        </w:tc>
        <w:tc>
          <w:tcPr>
            <w:tcW w:w="3685" w:type="dxa"/>
            <w:tcBorders>
              <w:top w:val="nil"/>
              <w:left w:val="nil"/>
              <w:bottom w:val="nil"/>
              <w:right w:val="nil"/>
            </w:tcBorders>
            <w:shd w:val="clear" w:color="auto" w:fill="auto"/>
            <w:hideMark/>
          </w:tcPr>
          <w:p w14:paraId="503DA70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market</w:t>
            </w:r>
            <w:r w:rsidR="00155834">
              <w:rPr>
                <w:color w:val="000000"/>
                <w:sz w:val="18"/>
                <w:szCs w:val="18"/>
                <w:lang w:val="en-US"/>
              </w:rPr>
              <w:t xml:space="preserve"> for sheet rolling, aluminium </w:t>
            </w:r>
          </w:p>
        </w:tc>
        <w:tc>
          <w:tcPr>
            <w:tcW w:w="1843" w:type="dxa"/>
            <w:tcBorders>
              <w:top w:val="nil"/>
              <w:left w:val="nil"/>
              <w:bottom w:val="nil"/>
              <w:right w:val="nil"/>
            </w:tcBorders>
            <w:shd w:val="clear" w:color="auto" w:fill="auto"/>
            <w:hideMark/>
          </w:tcPr>
          <w:p w14:paraId="683D41E2"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0.03831</w:t>
            </w:r>
          </w:p>
        </w:tc>
        <w:tc>
          <w:tcPr>
            <w:tcW w:w="709" w:type="dxa"/>
            <w:tcBorders>
              <w:top w:val="nil"/>
              <w:left w:val="nil"/>
              <w:bottom w:val="nil"/>
              <w:right w:val="nil"/>
            </w:tcBorders>
            <w:shd w:val="clear" w:color="auto" w:fill="auto"/>
            <w:hideMark/>
          </w:tcPr>
          <w:p w14:paraId="1115577E"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352EF93C" w14:textId="77777777" w:rsidTr="00293A33">
        <w:trPr>
          <w:trHeight w:val="20"/>
        </w:trPr>
        <w:tc>
          <w:tcPr>
            <w:tcW w:w="2709" w:type="dxa"/>
            <w:tcBorders>
              <w:top w:val="nil"/>
              <w:left w:val="nil"/>
              <w:bottom w:val="nil"/>
              <w:right w:val="nil"/>
            </w:tcBorders>
            <w:shd w:val="clear" w:color="auto" w:fill="auto"/>
            <w:hideMark/>
          </w:tcPr>
          <w:p w14:paraId="39733B61"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Outputs</w:t>
            </w:r>
          </w:p>
        </w:tc>
        <w:tc>
          <w:tcPr>
            <w:tcW w:w="3685" w:type="dxa"/>
            <w:tcBorders>
              <w:top w:val="nil"/>
              <w:left w:val="nil"/>
              <w:bottom w:val="nil"/>
              <w:right w:val="nil"/>
            </w:tcBorders>
            <w:shd w:val="clear" w:color="auto" w:fill="auto"/>
            <w:hideMark/>
          </w:tcPr>
          <w:p w14:paraId="14B9D347" w14:textId="77777777" w:rsidR="00495407" w:rsidRPr="00C874F7" w:rsidRDefault="00495407"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37EB18DE" w14:textId="77777777" w:rsidR="00495407" w:rsidRPr="00C874F7" w:rsidRDefault="00495407"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5125E0D4" w14:textId="77777777" w:rsidR="00495407" w:rsidRPr="00C874F7" w:rsidRDefault="00495407" w:rsidP="003154CF">
            <w:pPr>
              <w:spacing w:after="0"/>
              <w:jc w:val="left"/>
              <w:rPr>
                <w:color w:val="000000"/>
                <w:sz w:val="18"/>
                <w:szCs w:val="18"/>
                <w:lang w:val="en-US"/>
              </w:rPr>
            </w:pPr>
          </w:p>
        </w:tc>
      </w:tr>
      <w:tr w:rsidR="00495407" w:rsidRPr="00C874F7" w14:paraId="3AEB1FC5" w14:textId="77777777" w:rsidTr="00293A33">
        <w:trPr>
          <w:trHeight w:val="20"/>
        </w:trPr>
        <w:tc>
          <w:tcPr>
            <w:tcW w:w="2709" w:type="dxa"/>
            <w:tcBorders>
              <w:top w:val="nil"/>
              <w:left w:val="nil"/>
              <w:bottom w:val="single" w:sz="4" w:space="0" w:color="auto"/>
              <w:right w:val="nil"/>
            </w:tcBorders>
            <w:shd w:val="clear" w:color="auto" w:fill="auto"/>
            <w:hideMark/>
          </w:tcPr>
          <w:p w14:paraId="661C52EE"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LFP-cathode, for Li-Ion battery (Zackrisson)</w:t>
            </w:r>
          </w:p>
        </w:tc>
        <w:tc>
          <w:tcPr>
            <w:tcW w:w="3685" w:type="dxa"/>
            <w:tcBorders>
              <w:top w:val="nil"/>
              <w:left w:val="nil"/>
              <w:bottom w:val="single" w:sz="4" w:space="0" w:color="auto"/>
              <w:right w:val="nil"/>
            </w:tcBorders>
            <w:shd w:val="clear" w:color="auto" w:fill="auto"/>
            <w:hideMark/>
          </w:tcPr>
          <w:p w14:paraId="67A6500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LFP-cathode, for Li-Ion battery (Zackrisson)</w:t>
            </w:r>
          </w:p>
        </w:tc>
        <w:tc>
          <w:tcPr>
            <w:tcW w:w="1843" w:type="dxa"/>
            <w:tcBorders>
              <w:top w:val="nil"/>
              <w:left w:val="nil"/>
              <w:bottom w:val="single" w:sz="4" w:space="0" w:color="auto"/>
              <w:right w:val="nil"/>
            </w:tcBorders>
            <w:shd w:val="clear" w:color="auto" w:fill="auto"/>
            <w:hideMark/>
          </w:tcPr>
          <w:p w14:paraId="7258CEAB"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1</w:t>
            </w:r>
            <w:r w:rsidR="00155834">
              <w:rPr>
                <w:color w:val="000000"/>
                <w:sz w:val="18"/>
                <w:szCs w:val="18"/>
                <w:lang w:val="en-US"/>
              </w:rPr>
              <w:t>.00</w:t>
            </w:r>
          </w:p>
        </w:tc>
        <w:tc>
          <w:tcPr>
            <w:tcW w:w="709" w:type="dxa"/>
            <w:tcBorders>
              <w:top w:val="nil"/>
              <w:left w:val="nil"/>
              <w:bottom w:val="single" w:sz="4" w:space="0" w:color="auto"/>
              <w:right w:val="nil"/>
            </w:tcBorders>
            <w:shd w:val="clear" w:color="auto" w:fill="auto"/>
            <w:hideMark/>
          </w:tcPr>
          <w:p w14:paraId="53FD63D1"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bl>
    <w:p w14:paraId="692E900C" w14:textId="77777777" w:rsidR="00495407" w:rsidRDefault="00495407" w:rsidP="004A25E5">
      <w:pPr>
        <w:spacing w:line="360" w:lineRule="auto"/>
        <w:rPr>
          <w:lang w:val="en-US"/>
        </w:rPr>
      </w:pPr>
    </w:p>
    <w:p w14:paraId="3A590123" w14:textId="77777777" w:rsidR="00155834" w:rsidRPr="00C874F7" w:rsidRDefault="00155834" w:rsidP="00155834">
      <w:pPr>
        <w:rPr>
          <w:color w:val="000000"/>
          <w:sz w:val="22"/>
          <w:szCs w:val="22"/>
          <w:lang w:val="en-US"/>
        </w:rPr>
      </w:pPr>
      <w:r w:rsidRPr="0096657A">
        <w:rPr>
          <w:b/>
          <w:color w:val="000000"/>
          <w:szCs w:val="20"/>
          <w:lang w:val="en-US"/>
        </w:rPr>
        <w:t>Table S1</w:t>
      </w:r>
      <w:r>
        <w:rPr>
          <w:b/>
          <w:color w:val="000000"/>
          <w:szCs w:val="20"/>
          <w:lang w:val="en-US"/>
        </w:rPr>
        <w:t>7</w:t>
      </w:r>
      <w:r w:rsidRPr="0096657A">
        <w:rPr>
          <w:b/>
          <w:color w:val="000000"/>
          <w:szCs w:val="20"/>
          <w:lang w:val="en-US"/>
        </w:rPr>
        <w:t>.</w:t>
      </w:r>
      <w:r w:rsidRPr="0096657A">
        <w:rPr>
          <w:color w:val="000000"/>
          <w:szCs w:val="20"/>
          <w:lang w:val="en-US"/>
        </w:rPr>
        <w:t xml:space="preserve"> LCI of</w:t>
      </w:r>
      <w:r>
        <w:rPr>
          <w:color w:val="000000"/>
          <w:szCs w:val="20"/>
          <w:lang w:val="en-US"/>
        </w:rPr>
        <w:t xml:space="preserve"> graphite anode paste (Zackrisson)</w:t>
      </w:r>
    </w:p>
    <w:tbl>
      <w:tblPr>
        <w:tblW w:w="8946" w:type="dxa"/>
        <w:tblInd w:w="93" w:type="dxa"/>
        <w:tblLook w:val="04A0" w:firstRow="1" w:lastRow="0" w:firstColumn="1" w:lastColumn="0" w:noHBand="0" w:noVBand="1"/>
      </w:tblPr>
      <w:tblGrid>
        <w:gridCol w:w="2709"/>
        <w:gridCol w:w="3685"/>
        <w:gridCol w:w="1843"/>
        <w:gridCol w:w="709"/>
      </w:tblGrid>
      <w:tr w:rsidR="00495407" w:rsidRPr="00C874F7" w14:paraId="4A817E8F" w14:textId="77777777" w:rsidTr="00293A33">
        <w:trPr>
          <w:trHeight w:val="20"/>
        </w:trPr>
        <w:tc>
          <w:tcPr>
            <w:tcW w:w="2709" w:type="dxa"/>
            <w:tcBorders>
              <w:top w:val="nil"/>
              <w:left w:val="nil"/>
              <w:bottom w:val="single" w:sz="4" w:space="0" w:color="auto"/>
              <w:right w:val="nil"/>
            </w:tcBorders>
            <w:shd w:val="clear" w:color="auto" w:fill="auto"/>
            <w:hideMark/>
          </w:tcPr>
          <w:p w14:paraId="038D8152"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Flow</w:t>
            </w:r>
          </w:p>
        </w:tc>
        <w:tc>
          <w:tcPr>
            <w:tcW w:w="3685" w:type="dxa"/>
            <w:tcBorders>
              <w:top w:val="nil"/>
              <w:left w:val="nil"/>
              <w:bottom w:val="single" w:sz="4" w:space="0" w:color="auto"/>
              <w:right w:val="nil"/>
            </w:tcBorders>
            <w:shd w:val="clear" w:color="auto" w:fill="auto"/>
            <w:hideMark/>
          </w:tcPr>
          <w:p w14:paraId="66A6E5F4"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Provider</w:t>
            </w:r>
          </w:p>
        </w:tc>
        <w:tc>
          <w:tcPr>
            <w:tcW w:w="1843" w:type="dxa"/>
            <w:tcBorders>
              <w:top w:val="nil"/>
              <w:left w:val="nil"/>
              <w:bottom w:val="single" w:sz="4" w:space="0" w:color="auto"/>
              <w:right w:val="nil"/>
            </w:tcBorders>
            <w:shd w:val="clear" w:color="auto" w:fill="auto"/>
            <w:hideMark/>
          </w:tcPr>
          <w:p w14:paraId="2BD0A034"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Amount</w:t>
            </w:r>
          </w:p>
        </w:tc>
        <w:tc>
          <w:tcPr>
            <w:tcW w:w="709" w:type="dxa"/>
            <w:tcBorders>
              <w:top w:val="nil"/>
              <w:left w:val="nil"/>
              <w:bottom w:val="single" w:sz="4" w:space="0" w:color="auto"/>
              <w:right w:val="nil"/>
            </w:tcBorders>
            <w:shd w:val="clear" w:color="auto" w:fill="auto"/>
            <w:hideMark/>
          </w:tcPr>
          <w:p w14:paraId="7D9EA734" w14:textId="77777777" w:rsidR="00495407" w:rsidRPr="00C874F7" w:rsidRDefault="00495407" w:rsidP="003154CF">
            <w:pPr>
              <w:spacing w:after="0"/>
              <w:jc w:val="left"/>
              <w:rPr>
                <w:b/>
                <w:bCs/>
                <w:color w:val="000000"/>
                <w:sz w:val="18"/>
                <w:szCs w:val="18"/>
                <w:lang w:val="en-US"/>
              </w:rPr>
            </w:pPr>
            <w:r w:rsidRPr="00C874F7">
              <w:rPr>
                <w:b/>
                <w:bCs/>
                <w:color w:val="000000"/>
                <w:sz w:val="18"/>
                <w:szCs w:val="18"/>
                <w:lang w:val="en-US"/>
              </w:rPr>
              <w:t>Unit</w:t>
            </w:r>
          </w:p>
        </w:tc>
      </w:tr>
      <w:tr w:rsidR="00495407" w:rsidRPr="00C874F7" w14:paraId="3B6371A7" w14:textId="77777777" w:rsidTr="00293A33">
        <w:trPr>
          <w:trHeight w:val="20"/>
        </w:trPr>
        <w:tc>
          <w:tcPr>
            <w:tcW w:w="2709" w:type="dxa"/>
            <w:tcBorders>
              <w:top w:val="nil"/>
              <w:left w:val="nil"/>
              <w:bottom w:val="nil"/>
              <w:right w:val="nil"/>
            </w:tcBorders>
            <w:shd w:val="clear" w:color="auto" w:fill="auto"/>
            <w:hideMark/>
          </w:tcPr>
          <w:p w14:paraId="64E119C6"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Inputs</w:t>
            </w:r>
          </w:p>
        </w:tc>
        <w:tc>
          <w:tcPr>
            <w:tcW w:w="3685" w:type="dxa"/>
            <w:tcBorders>
              <w:top w:val="nil"/>
              <w:left w:val="nil"/>
              <w:bottom w:val="nil"/>
              <w:right w:val="nil"/>
            </w:tcBorders>
            <w:shd w:val="clear" w:color="auto" w:fill="auto"/>
            <w:hideMark/>
          </w:tcPr>
          <w:p w14:paraId="2AA6BB5D" w14:textId="77777777" w:rsidR="00495407" w:rsidRPr="00C874F7" w:rsidRDefault="00495407"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596EB0FB" w14:textId="77777777" w:rsidR="00495407" w:rsidRPr="00C874F7" w:rsidRDefault="00495407"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068870FE" w14:textId="77777777" w:rsidR="00495407" w:rsidRPr="00C874F7" w:rsidRDefault="00495407" w:rsidP="003154CF">
            <w:pPr>
              <w:spacing w:after="0"/>
              <w:jc w:val="left"/>
              <w:rPr>
                <w:color w:val="000000"/>
                <w:sz w:val="18"/>
                <w:szCs w:val="18"/>
                <w:lang w:val="en-US"/>
              </w:rPr>
            </w:pPr>
          </w:p>
        </w:tc>
      </w:tr>
      <w:tr w:rsidR="00495407" w:rsidRPr="00C874F7" w14:paraId="51091623" w14:textId="77777777" w:rsidTr="00293A33">
        <w:trPr>
          <w:trHeight w:val="20"/>
        </w:trPr>
        <w:tc>
          <w:tcPr>
            <w:tcW w:w="2709" w:type="dxa"/>
            <w:tcBorders>
              <w:top w:val="nil"/>
              <w:left w:val="nil"/>
              <w:bottom w:val="nil"/>
              <w:right w:val="nil"/>
            </w:tcBorders>
            <w:shd w:val="clear" w:color="auto" w:fill="auto"/>
            <w:hideMark/>
          </w:tcPr>
          <w:p w14:paraId="710BE20A"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organic, for electrodes, Li-Ion batteries</w:t>
            </w:r>
          </w:p>
        </w:tc>
        <w:tc>
          <w:tcPr>
            <w:tcW w:w="3685" w:type="dxa"/>
            <w:tcBorders>
              <w:top w:val="nil"/>
              <w:left w:val="nil"/>
              <w:bottom w:val="nil"/>
              <w:right w:val="nil"/>
            </w:tcBorders>
            <w:shd w:val="clear" w:color="auto" w:fill="auto"/>
            <w:hideMark/>
          </w:tcPr>
          <w:p w14:paraId="6FEB99A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production, for electrodes, Li-Ion batteries, organic (PVdF) (Bauer)</w:t>
            </w:r>
          </w:p>
        </w:tc>
        <w:tc>
          <w:tcPr>
            <w:tcW w:w="1843" w:type="dxa"/>
            <w:tcBorders>
              <w:top w:val="nil"/>
              <w:left w:val="nil"/>
              <w:bottom w:val="nil"/>
              <w:right w:val="nil"/>
            </w:tcBorders>
            <w:shd w:val="clear" w:color="auto" w:fill="auto"/>
            <w:hideMark/>
          </w:tcPr>
          <w:p w14:paraId="3C73B8C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w:t>
            </w:r>
          </w:p>
        </w:tc>
        <w:tc>
          <w:tcPr>
            <w:tcW w:w="709" w:type="dxa"/>
            <w:tcBorders>
              <w:top w:val="nil"/>
              <w:left w:val="nil"/>
              <w:bottom w:val="nil"/>
              <w:right w:val="nil"/>
            </w:tcBorders>
            <w:shd w:val="clear" w:color="auto" w:fill="auto"/>
            <w:hideMark/>
          </w:tcPr>
          <w:p w14:paraId="3E83601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15D3B57F" w14:textId="77777777" w:rsidTr="00293A33">
        <w:trPr>
          <w:trHeight w:val="20"/>
        </w:trPr>
        <w:tc>
          <w:tcPr>
            <w:tcW w:w="2709" w:type="dxa"/>
            <w:tcBorders>
              <w:top w:val="nil"/>
              <w:left w:val="nil"/>
              <w:bottom w:val="nil"/>
              <w:right w:val="nil"/>
            </w:tcBorders>
            <w:shd w:val="clear" w:color="auto" w:fill="auto"/>
            <w:hideMark/>
          </w:tcPr>
          <w:p w14:paraId="64A30BC3"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water based, for electrodes, Li-Ion battery</w:t>
            </w:r>
          </w:p>
        </w:tc>
        <w:tc>
          <w:tcPr>
            <w:tcW w:w="3685" w:type="dxa"/>
            <w:tcBorders>
              <w:top w:val="nil"/>
              <w:left w:val="nil"/>
              <w:bottom w:val="nil"/>
              <w:right w:val="nil"/>
            </w:tcBorders>
            <w:shd w:val="clear" w:color="auto" w:fill="auto"/>
            <w:hideMark/>
          </w:tcPr>
          <w:p w14:paraId="5E0729E1"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1843" w:type="dxa"/>
            <w:tcBorders>
              <w:top w:val="nil"/>
              <w:left w:val="nil"/>
              <w:bottom w:val="nil"/>
              <w:right w:val="nil"/>
            </w:tcBorders>
            <w:shd w:val="clear" w:color="auto" w:fill="auto"/>
            <w:hideMark/>
          </w:tcPr>
          <w:p w14:paraId="53DE881C"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0.08898</w:t>
            </w:r>
          </w:p>
        </w:tc>
        <w:tc>
          <w:tcPr>
            <w:tcW w:w="709" w:type="dxa"/>
            <w:tcBorders>
              <w:top w:val="nil"/>
              <w:left w:val="nil"/>
              <w:bottom w:val="nil"/>
              <w:right w:val="nil"/>
            </w:tcBorders>
            <w:shd w:val="clear" w:color="auto" w:fill="auto"/>
            <w:hideMark/>
          </w:tcPr>
          <w:p w14:paraId="1B187F2E"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6A620D71" w14:textId="77777777" w:rsidTr="00293A33">
        <w:trPr>
          <w:trHeight w:val="20"/>
        </w:trPr>
        <w:tc>
          <w:tcPr>
            <w:tcW w:w="2709" w:type="dxa"/>
            <w:tcBorders>
              <w:top w:val="nil"/>
              <w:left w:val="nil"/>
              <w:bottom w:val="nil"/>
              <w:right w:val="nil"/>
            </w:tcBorders>
            <w:shd w:val="clear" w:color="auto" w:fill="auto"/>
            <w:hideMark/>
          </w:tcPr>
          <w:p w14:paraId="75E67BE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carbon black</w:t>
            </w:r>
          </w:p>
        </w:tc>
        <w:tc>
          <w:tcPr>
            <w:tcW w:w="3685" w:type="dxa"/>
            <w:tcBorders>
              <w:top w:val="nil"/>
              <w:left w:val="nil"/>
              <w:bottom w:val="nil"/>
              <w:right w:val="nil"/>
            </w:tcBorders>
            <w:shd w:val="clear" w:color="auto" w:fill="auto"/>
            <w:hideMark/>
          </w:tcPr>
          <w:p w14:paraId="262D85D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market for carbon black | carbon black </w:t>
            </w:r>
          </w:p>
        </w:tc>
        <w:tc>
          <w:tcPr>
            <w:tcW w:w="1843" w:type="dxa"/>
            <w:tcBorders>
              <w:top w:val="nil"/>
              <w:left w:val="nil"/>
              <w:bottom w:val="nil"/>
              <w:right w:val="nil"/>
            </w:tcBorders>
            <w:shd w:val="clear" w:color="auto" w:fill="auto"/>
            <w:hideMark/>
          </w:tcPr>
          <w:p w14:paraId="3B759434"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w:t>
            </w:r>
          </w:p>
        </w:tc>
        <w:tc>
          <w:tcPr>
            <w:tcW w:w="709" w:type="dxa"/>
            <w:tcBorders>
              <w:top w:val="nil"/>
              <w:left w:val="nil"/>
              <w:bottom w:val="nil"/>
              <w:right w:val="nil"/>
            </w:tcBorders>
            <w:shd w:val="clear" w:color="auto" w:fill="auto"/>
            <w:hideMark/>
          </w:tcPr>
          <w:p w14:paraId="28C360B7"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677AED71" w14:textId="77777777" w:rsidTr="00293A33">
        <w:trPr>
          <w:trHeight w:val="20"/>
        </w:trPr>
        <w:tc>
          <w:tcPr>
            <w:tcW w:w="2709" w:type="dxa"/>
            <w:tcBorders>
              <w:top w:val="nil"/>
              <w:left w:val="nil"/>
              <w:bottom w:val="nil"/>
              <w:right w:val="nil"/>
            </w:tcBorders>
            <w:shd w:val="clear" w:color="auto" w:fill="auto"/>
            <w:hideMark/>
          </w:tcPr>
          <w:p w14:paraId="4EAA9466"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copper</w:t>
            </w:r>
          </w:p>
        </w:tc>
        <w:tc>
          <w:tcPr>
            <w:tcW w:w="3685" w:type="dxa"/>
            <w:tcBorders>
              <w:top w:val="nil"/>
              <w:left w:val="nil"/>
              <w:bottom w:val="nil"/>
              <w:right w:val="nil"/>
            </w:tcBorders>
            <w:shd w:val="clear" w:color="auto" w:fill="auto"/>
            <w:hideMark/>
          </w:tcPr>
          <w:p w14:paraId="010BD99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market for copper </w:t>
            </w:r>
          </w:p>
        </w:tc>
        <w:tc>
          <w:tcPr>
            <w:tcW w:w="1843" w:type="dxa"/>
            <w:tcBorders>
              <w:top w:val="nil"/>
              <w:left w:val="nil"/>
              <w:bottom w:val="nil"/>
              <w:right w:val="nil"/>
            </w:tcBorders>
            <w:shd w:val="clear" w:color="auto" w:fill="auto"/>
            <w:hideMark/>
          </w:tcPr>
          <w:p w14:paraId="3EA607E2"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0.19492</w:t>
            </w:r>
          </w:p>
        </w:tc>
        <w:tc>
          <w:tcPr>
            <w:tcW w:w="709" w:type="dxa"/>
            <w:tcBorders>
              <w:top w:val="nil"/>
              <w:left w:val="nil"/>
              <w:bottom w:val="nil"/>
              <w:right w:val="nil"/>
            </w:tcBorders>
            <w:shd w:val="clear" w:color="auto" w:fill="auto"/>
            <w:hideMark/>
          </w:tcPr>
          <w:p w14:paraId="02894724"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6AFF955D" w14:textId="77777777" w:rsidTr="00293A33">
        <w:trPr>
          <w:trHeight w:val="20"/>
        </w:trPr>
        <w:tc>
          <w:tcPr>
            <w:tcW w:w="2709" w:type="dxa"/>
            <w:tcBorders>
              <w:top w:val="nil"/>
              <w:left w:val="nil"/>
              <w:bottom w:val="nil"/>
              <w:right w:val="nil"/>
            </w:tcBorders>
            <w:shd w:val="clear" w:color="auto" w:fill="auto"/>
            <w:hideMark/>
          </w:tcPr>
          <w:p w14:paraId="71F3FF3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graphite, battery grade</w:t>
            </w:r>
          </w:p>
        </w:tc>
        <w:tc>
          <w:tcPr>
            <w:tcW w:w="3685" w:type="dxa"/>
            <w:tcBorders>
              <w:top w:val="nil"/>
              <w:left w:val="nil"/>
              <w:bottom w:val="nil"/>
              <w:right w:val="nil"/>
            </w:tcBorders>
            <w:shd w:val="clear" w:color="auto" w:fill="auto"/>
            <w:hideMark/>
          </w:tcPr>
          <w:p w14:paraId="3891BDF0"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xml:space="preserve">market for graphite, battery grade </w:t>
            </w:r>
          </w:p>
        </w:tc>
        <w:tc>
          <w:tcPr>
            <w:tcW w:w="1843" w:type="dxa"/>
            <w:tcBorders>
              <w:top w:val="nil"/>
              <w:left w:val="nil"/>
              <w:bottom w:val="nil"/>
              <w:right w:val="nil"/>
            </w:tcBorders>
            <w:shd w:val="clear" w:color="auto" w:fill="auto"/>
            <w:hideMark/>
          </w:tcPr>
          <w:p w14:paraId="4A30706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0.7161</w:t>
            </w:r>
          </w:p>
        </w:tc>
        <w:tc>
          <w:tcPr>
            <w:tcW w:w="709" w:type="dxa"/>
            <w:tcBorders>
              <w:top w:val="nil"/>
              <w:left w:val="nil"/>
              <w:bottom w:val="nil"/>
              <w:right w:val="nil"/>
            </w:tcBorders>
            <w:shd w:val="clear" w:color="auto" w:fill="auto"/>
            <w:hideMark/>
          </w:tcPr>
          <w:p w14:paraId="3F5640C5"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003BE2D4" w14:textId="77777777" w:rsidTr="00293A33">
        <w:trPr>
          <w:trHeight w:val="20"/>
        </w:trPr>
        <w:tc>
          <w:tcPr>
            <w:tcW w:w="2709" w:type="dxa"/>
            <w:tcBorders>
              <w:top w:val="nil"/>
              <w:left w:val="nil"/>
              <w:bottom w:val="nil"/>
              <w:right w:val="nil"/>
            </w:tcBorders>
            <w:shd w:val="clear" w:color="auto" w:fill="auto"/>
            <w:hideMark/>
          </w:tcPr>
          <w:p w14:paraId="6A11FBC8"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sheet rolling, copper</w:t>
            </w:r>
          </w:p>
        </w:tc>
        <w:tc>
          <w:tcPr>
            <w:tcW w:w="3685" w:type="dxa"/>
            <w:tcBorders>
              <w:top w:val="nil"/>
              <w:left w:val="nil"/>
              <w:bottom w:val="nil"/>
              <w:right w:val="nil"/>
            </w:tcBorders>
            <w:shd w:val="clear" w:color="auto" w:fill="auto"/>
            <w:hideMark/>
          </w:tcPr>
          <w:p w14:paraId="4EF5102E"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mark</w:t>
            </w:r>
            <w:r w:rsidR="00155834">
              <w:rPr>
                <w:color w:val="000000"/>
                <w:sz w:val="18"/>
                <w:szCs w:val="18"/>
                <w:lang w:val="en-US"/>
              </w:rPr>
              <w:t xml:space="preserve">et for sheet rolling, copper </w:t>
            </w:r>
          </w:p>
        </w:tc>
        <w:tc>
          <w:tcPr>
            <w:tcW w:w="1843" w:type="dxa"/>
            <w:tcBorders>
              <w:top w:val="nil"/>
              <w:left w:val="nil"/>
              <w:bottom w:val="nil"/>
              <w:right w:val="nil"/>
            </w:tcBorders>
            <w:shd w:val="clear" w:color="auto" w:fill="auto"/>
            <w:hideMark/>
          </w:tcPr>
          <w:p w14:paraId="2A7A9D76"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0.19492</w:t>
            </w:r>
          </w:p>
        </w:tc>
        <w:tc>
          <w:tcPr>
            <w:tcW w:w="709" w:type="dxa"/>
            <w:tcBorders>
              <w:top w:val="nil"/>
              <w:left w:val="nil"/>
              <w:bottom w:val="nil"/>
              <w:right w:val="nil"/>
            </w:tcBorders>
            <w:shd w:val="clear" w:color="auto" w:fill="auto"/>
            <w:hideMark/>
          </w:tcPr>
          <w:p w14:paraId="3CF78F29"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r w:rsidR="00495407" w:rsidRPr="00C874F7" w14:paraId="75E89E38" w14:textId="77777777" w:rsidTr="00293A33">
        <w:trPr>
          <w:trHeight w:val="20"/>
        </w:trPr>
        <w:tc>
          <w:tcPr>
            <w:tcW w:w="2709" w:type="dxa"/>
            <w:tcBorders>
              <w:top w:val="nil"/>
              <w:left w:val="nil"/>
              <w:bottom w:val="nil"/>
              <w:right w:val="nil"/>
            </w:tcBorders>
            <w:shd w:val="clear" w:color="auto" w:fill="auto"/>
            <w:hideMark/>
          </w:tcPr>
          <w:p w14:paraId="147984B5" w14:textId="77777777" w:rsidR="00495407" w:rsidRPr="00C874F7" w:rsidRDefault="00495407" w:rsidP="003154CF">
            <w:pPr>
              <w:spacing w:after="0"/>
              <w:jc w:val="left"/>
              <w:rPr>
                <w:i/>
                <w:iCs/>
                <w:color w:val="000000"/>
                <w:sz w:val="18"/>
                <w:szCs w:val="18"/>
                <w:lang w:val="en-US"/>
              </w:rPr>
            </w:pPr>
            <w:r w:rsidRPr="00C874F7">
              <w:rPr>
                <w:i/>
                <w:iCs/>
                <w:color w:val="000000"/>
                <w:sz w:val="18"/>
                <w:szCs w:val="18"/>
                <w:lang w:val="en-US"/>
              </w:rPr>
              <w:t>Outputs</w:t>
            </w:r>
          </w:p>
        </w:tc>
        <w:tc>
          <w:tcPr>
            <w:tcW w:w="3685" w:type="dxa"/>
            <w:tcBorders>
              <w:top w:val="nil"/>
              <w:left w:val="nil"/>
              <w:bottom w:val="nil"/>
              <w:right w:val="nil"/>
            </w:tcBorders>
            <w:shd w:val="clear" w:color="auto" w:fill="auto"/>
            <w:hideMark/>
          </w:tcPr>
          <w:p w14:paraId="14E4D53F" w14:textId="77777777" w:rsidR="00495407" w:rsidRPr="00C874F7" w:rsidRDefault="00495407"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29D58A4A" w14:textId="77777777" w:rsidR="00495407" w:rsidRPr="00C874F7" w:rsidRDefault="00495407"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002711F5" w14:textId="77777777" w:rsidR="00495407" w:rsidRPr="00C874F7" w:rsidRDefault="00495407" w:rsidP="003154CF">
            <w:pPr>
              <w:spacing w:after="0"/>
              <w:jc w:val="left"/>
              <w:rPr>
                <w:color w:val="000000"/>
                <w:sz w:val="18"/>
                <w:szCs w:val="18"/>
                <w:lang w:val="en-US"/>
              </w:rPr>
            </w:pPr>
          </w:p>
        </w:tc>
      </w:tr>
      <w:tr w:rsidR="00495407" w:rsidRPr="00C874F7" w14:paraId="60FE9C47" w14:textId="77777777" w:rsidTr="00293A33">
        <w:trPr>
          <w:trHeight w:val="20"/>
        </w:trPr>
        <w:tc>
          <w:tcPr>
            <w:tcW w:w="2709" w:type="dxa"/>
            <w:tcBorders>
              <w:top w:val="nil"/>
              <w:left w:val="nil"/>
              <w:bottom w:val="single" w:sz="4" w:space="0" w:color="auto"/>
              <w:right w:val="nil"/>
            </w:tcBorders>
            <w:shd w:val="clear" w:color="auto" w:fill="auto"/>
            <w:hideMark/>
          </w:tcPr>
          <w:p w14:paraId="780ACFB7"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Graphite Anode, for Li-Ion battery (Zackrisson)</w:t>
            </w:r>
          </w:p>
        </w:tc>
        <w:tc>
          <w:tcPr>
            <w:tcW w:w="3685" w:type="dxa"/>
            <w:tcBorders>
              <w:top w:val="nil"/>
              <w:left w:val="nil"/>
              <w:bottom w:val="single" w:sz="4" w:space="0" w:color="auto"/>
              <w:right w:val="nil"/>
            </w:tcBorders>
            <w:shd w:val="clear" w:color="auto" w:fill="auto"/>
            <w:hideMark/>
          </w:tcPr>
          <w:p w14:paraId="51CF93FE"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Graphite Anode, for Li-Ion battery (Zackrisson)</w:t>
            </w:r>
          </w:p>
        </w:tc>
        <w:tc>
          <w:tcPr>
            <w:tcW w:w="1843" w:type="dxa"/>
            <w:tcBorders>
              <w:top w:val="nil"/>
              <w:left w:val="nil"/>
              <w:bottom w:val="single" w:sz="4" w:space="0" w:color="auto"/>
              <w:right w:val="nil"/>
            </w:tcBorders>
            <w:shd w:val="clear" w:color="auto" w:fill="auto"/>
            <w:hideMark/>
          </w:tcPr>
          <w:p w14:paraId="236D627F"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1</w:t>
            </w:r>
            <w:r w:rsidR="00CE6536">
              <w:rPr>
                <w:color w:val="000000"/>
                <w:sz w:val="18"/>
                <w:szCs w:val="18"/>
                <w:lang w:val="en-US"/>
              </w:rPr>
              <w:t>.00</w:t>
            </w:r>
          </w:p>
        </w:tc>
        <w:tc>
          <w:tcPr>
            <w:tcW w:w="709" w:type="dxa"/>
            <w:tcBorders>
              <w:top w:val="nil"/>
              <w:left w:val="nil"/>
              <w:bottom w:val="single" w:sz="4" w:space="0" w:color="auto"/>
              <w:right w:val="nil"/>
            </w:tcBorders>
            <w:shd w:val="clear" w:color="auto" w:fill="auto"/>
            <w:hideMark/>
          </w:tcPr>
          <w:p w14:paraId="36687934" w14:textId="77777777" w:rsidR="00495407" w:rsidRPr="00C874F7" w:rsidRDefault="00495407" w:rsidP="003154CF">
            <w:pPr>
              <w:spacing w:after="0"/>
              <w:jc w:val="left"/>
              <w:rPr>
                <w:color w:val="000000"/>
                <w:sz w:val="18"/>
                <w:szCs w:val="18"/>
                <w:lang w:val="en-US"/>
              </w:rPr>
            </w:pPr>
            <w:r w:rsidRPr="00C874F7">
              <w:rPr>
                <w:color w:val="000000"/>
                <w:sz w:val="18"/>
                <w:szCs w:val="18"/>
                <w:lang w:val="en-US"/>
              </w:rPr>
              <w:t>kg</w:t>
            </w:r>
          </w:p>
        </w:tc>
      </w:tr>
    </w:tbl>
    <w:p w14:paraId="22BE2836" w14:textId="77777777" w:rsidR="00155834" w:rsidRDefault="00155834" w:rsidP="004A25E5">
      <w:pPr>
        <w:spacing w:line="360" w:lineRule="auto"/>
        <w:rPr>
          <w:lang w:val="en-US"/>
        </w:rPr>
      </w:pPr>
    </w:p>
    <w:p w14:paraId="74195FFA" w14:textId="77777777" w:rsidR="00541165" w:rsidRPr="00717FC2" w:rsidRDefault="00541165" w:rsidP="0094790D">
      <w:pPr>
        <w:pStyle w:val="ListParagraph"/>
        <w:numPr>
          <w:ilvl w:val="1"/>
          <w:numId w:val="8"/>
        </w:numPr>
        <w:spacing w:line="360" w:lineRule="auto"/>
        <w:rPr>
          <w:b/>
          <w:lang w:val="en-US"/>
        </w:rPr>
      </w:pPr>
      <w:r w:rsidRPr="00717FC2">
        <w:rPr>
          <w:b/>
          <w:lang w:val="en-US"/>
        </w:rPr>
        <w:t>L</w:t>
      </w:r>
      <w:r>
        <w:rPr>
          <w:b/>
          <w:lang w:val="en-US"/>
        </w:rPr>
        <w:t>T</w:t>
      </w:r>
      <w:r w:rsidRPr="00717FC2">
        <w:rPr>
          <w:b/>
          <w:lang w:val="en-US"/>
        </w:rPr>
        <w:t>O battery</w:t>
      </w:r>
    </w:p>
    <w:p w14:paraId="0C83FB26" w14:textId="77777777" w:rsidR="00541165" w:rsidRDefault="008F1B80" w:rsidP="004A25E5">
      <w:pPr>
        <w:spacing w:line="360" w:lineRule="auto"/>
        <w:rPr>
          <w:lang w:val="en-US"/>
        </w:rPr>
      </w:pPr>
      <w:r>
        <w:rPr>
          <w:lang w:val="en-US"/>
        </w:rPr>
        <w:t xml:space="preserve">The parametrized inventory of the LFP-LTO battery is based on the work by Bauer </w:t>
      </w:r>
      <w:r>
        <w:rPr>
          <w:lang w:val="en-US"/>
        </w:rPr>
        <w:fldChar w:fldCharType="begin"/>
      </w:r>
      <w:r w:rsidR="00E20FAF">
        <w:rPr>
          <w:lang w:val="en-US"/>
        </w:rPr>
        <w:instrText xml:space="preserve"> ADDIN ZOTERO_ITEM CSL_CITATION {"citationID":"pcmg35ofo","properties":{"formattedCitation":"(Bauer, 2010)","plainCitation":"(Bauer, 2010)"},"citationItems":[{"id":145,"uris":["http://zotero.org/users/2552268/items/8JVCPB6K"],"uri":["http://zotero.org/users/2552268/items/8JVCPB6K"],"itemData":{"id":145,"type":"report","title":"Ökobilanz von Lithium-Ionen Batterien","publisher":"Paul Scherrer Institut, Labor für Energiesystem-Analysen (LEA)","publisher-place":"Villigen, Switzerland","source":"Google Scholar","event-place":"Villigen, Switzerland","author":[{"family":"Bauer","given":"Christian"}],"issued":{"date-parts":[["2010"]]}}}],"schema":"https://github.com/citation-style-language/schema/raw/master/csl-citation.json"} </w:instrText>
      </w:r>
      <w:r>
        <w:rPr>
          <w:lang w:val="en-US"/>
        </w:rPr>
        <w:fldChar w:fldCharType="separate"/>
      </w:r>
      <w:r w:rsidR="00E20FAF" w:rsidRPr="00E20FAF">
        <w:rPr>
          <w:rFonts w:cs="Arial"/>
        </w:rPr>
        <w:t>(Bauer, 2010)</w:t>
      </w:r>
      <w:r>
        <w:rPr>
          <w:lang w:val="en-US"/>
        </w:rPr>
        <w:fldChar w:fldCharType="end"/>
      </w:r>
      <w:r w:rsidR="00574CA3">
        <w:rPr>
          <w:lang w:val="en-US"/>
        </w:rPr>
        <w:t>, who provides very aggregated inventory data</w:t>
      </w:r>
      <w:r>
        <w:rPr>
          <w:lang w:val="en-US"/>
        </w:rPr>
        <w:t xml:space="preserve">. The corresponding LCI are </w:t>
      </w:r>
      <w:r w:rsidR="00574CA3">
        <w:rPr>
          <w:lang w:val="en-US"/>
        </w:rPr>
        <w:t>given</w:t>
      </w:r>
      <w:r>
        <w:rPr>
          <w:lang w:val="en-US"/>
        </w:rPr>
        <w:t xml:space="preserve"> in Tables </w:t>
      </w:r>
      <w:r w:rsidR="00574CA3">
        <w:rPr>
          <w:lang w:val="en-US"/>
        </w:rPr>
        <w:t>S1</w:t>
      </w:r>
      <w:r w:rsidR="0094790D">
        <w:rPr>
          <w:lang w:val="en-US"/>
        </w:rPr>
        <w:t>8</w:t>
      </w:r>
      <w:r w:rsidR="00574CA3">
        <w:rPr>
          <w:lang w:val="en-US"/>
        </w:rPr>
        <w:t xml:space="preserve"> and S1</w:t>
      </w:r>
      <w:r w:rsidR="0094790D">
        <w:rPr>
          <w:lang w:val="en-US"/>
        </w:rPr>
        <w:t>9</w:t>
      </w:r>
      <w:r>
        <w:rPr>
          <w:lang w:val="en-US"/>
        </w:rPr>
        <w:t>.</w:t>
      </w:r>
    </w:p>
    <w:p w14:paraId="3E46A810" w14:textId="77777777" w:rsidR="00574CA3" w:rsidRPr="00C874F7" w:rsidRDefault="00574CA3" w:rsidP="00574CA3">
      <w:pPr>
        <w:rPr>
          <w:color w:val="000000"/>
          <w:sz w:val="22"/>
          <w:szCs w:val="22"/>
          <w:lang w:val="en-US"/>
        </w:rPr>
      </w:pPr>
      <w:r w:rsidRPr="0096657A">
        <w:rPr>
          <w:b/>
          <w:color w:val="000000"/>
          <w:szCs w:val="20"/>
          <w:lang w:val="en-US"/>
        </w:rPr>
        <w:t>Table S1</w:t>
      </w:r>
      <w:r w:rsidR="0094790D">
        <w:rPr>
          <w:b/>
          <w:color w:val="000000"/>
          <w:szCs w:val="20"/>
          <w:lang w:val="en-US"/>
        </w:rPr>
        <w:t>8</w:t>
      </w:r>
      <w:r w:rsidRPr="0096657A">
        <w:rPr>
          <w:b/>
          <w:color w:val="000000"/>
          <w:szCs w:val="20"/>
          <w:lang w:val="en-US"/>
        </w:rPr>
        <w:t>.</w:t>
      </w:r>
      <w:r w:rsidRPr="0096657A">
        <w:rPr>
          <w:color w:val="000000"/>
          <w:szCs w:val="20"/>
          <w:lang w:val="en-US"/>
        </w:rPr>
        <w:t xml:space="preserve"> LCI of Li-Ion battery pack, LFP-</w:t>
      </w:r>
      <w:r>
        <w:rPr>
          <w:color w:val="000000"/>
          <w:szCs w:val="20"/>
          <w:lang w:val="en-US"/>
        </w:rPr>
        <w:t>LTO</w:t>
      </w:r>
      <w:r w:rsidRPr="0096657A">
        <w:rPr>
          <w:color w:val="000000"/>
          <w:szCs w:val="20"/>
          <w:lang w:val="en-US"/>
        </w:rPr>
        <w:t xml:space="preserve"> (</w:t>
      </w:r>
      <w:r>
        <w:rPr>
          <w:color w:val="000000"/>
          <w:szCs w:val="20"/>
          <w:lang w:val="en-US"/>
        </w:rPr>
        <w:t>Bauer)</w:t>
      </w:r>
    </w:p>
    <w:tbl>
      <w:tblPr>
        <w:tblW w:w="8738" w:type="dxa"/>
        <w:tblInd w:w="70" w:type="dxa"/>
        <w:tblCellMar>
          <w:left w:w="70" w:type="dxa"/>
          <w:right w:w="70" w:type="dxa"/>
        </w:tblCellMar>
        <w:tblLook w:val="04A0" w:firstRow="1" w:lastRow="0" w:firstColumn="1" w:lastColumn="0" w:noHBand="0" w:noVBand="1"/>
      </w:tblPr>
      <w:tblGrid>
        <w:gridCol w:w="2694"/>
        <w:gridCol w:w="3685"/>
        <w:gridCol w:w="1843"/>
        <w:gridCol w:w="516"/>
      </w:tblGrid>
      <w:tr w:rsidR="00E438F5" w:rsidRPr="000D3026" w14:paraId="13FD1AF7" w14:textId="77777777" w:rsidTr="00E438F5">
        <w:trPr>
          <w:trHeight w:val="20"/>
        </w:trPr>
        <w:tc>
          <w:tcPr>
            <w:tcW w:w="2694" w:type="dxa"/>
            <w:tcBorders>
              <w:top w:val="nil"/>
              <w:left w:val="nil"/>
              <w:bottom w:val="single" w:sz="4" w:space="0" w:color="auto"/>
              <w:right w:val="nil"/>
            </w:tcBorders>
            <w:shd w:val="clear" w:color="auto" w:fill="auto"/>
            <w:noWrap/>
            <w:hideMark/>
          </w:tcPr>
          <w:p w14:paraId="37AA3DB0" w14:textId="77777777" w:rsidR="00574CA3" w:rsidRPr="000D3026" w:rsidRDefault="00574CA3" w:rsidP="00F43C1E">
            <w:pPr>
              <w:spacing w:after="0"/>
              <w:jc w:val="left"/>
              <w:rPr>
                <w:rFonts w:cs="Arial"/>
                <w:b/>
                <w:bCs/>
                <w:color w:val="000000"/>
                <w:sz w:val="18"/>
                <w:szCs w:val="18"/>
                <w:lang w:val="de-DE" w:eastAsia="de-DE"/>
              </w:rPr>
            </w:pPr>
            <w:r w:rsidRPr="000D3026">
              <w:rPr>
                <w:rFonts w:cs="Arial"/>
                <w:b/>
                <w:bCs/>
                <w:color w:val="000000"/>
                <w:sz w:val="18"/>
                <w:szCs w:val="18"/>
                <w:lang w:val="de-DE" w:eastAsia="de-DE"/>
              </w:rPr>
              <w:t>Flow</w:t>
            </w:r>
          </w:p>
        </w:tc>
        <w:tc>
          <w:tcPr>
            <w:tcW w:w="3685" w:type="dxa"/>
            <w:tcBorders>
              <w:top w:val="nil"/>
              <w:left w:val="nil"/>
              <w:bottom w:val="single" w:sz="4" w:space="0" w:color="auto"/>
              <w:right w:val="nil"/>
            </w:tcBorders>
            <w:shd w:val="clear" w:color="auto" w:fill="auto"/>
            <w:noWrap/>
            <w:hideMark/>
          </w:tcPr>
          <w:p w14:paraId="190D548B" w14:textId="77777777" w:rsidR="00574CA3" w:rsidRPr="000D3026" w:rsidRDefault="00574CA3" w:rsidP="00F43C1E">
            <w:pPr>
              <w:spacing w:after="0"/>
              <w:jc w:val="left"/>
              <w:rPr>
                <w:rFonts w:cs="Arial"/>
                <w:b/>
                <w:bCs/>
                <w:color w:val="000000"/>
                <w:sz w:val="18"/>
                <w:szCs w:val="18"/>
                <w:lang w:val="de-DE" w:eastAsia="de-DE"/>
              </w:rPr>
            </w:pPr>
            <w:r w:rsidRPr="000D3026">
              <w:rPr>
                <w:rFonts w:cs="Arial"/>
                <w:b/>
                <w:bCs/>
                <w:color w:val="000000"/>
                <w:sz w:val="18"/>
                <w:szCs w:val="18"/>
                <w:lang w:val="de-DE" w:eastAsia="de-DE"/>
              </w:rPr>
              <w:t>Provider</w:t>
            </w:r>
          </w:p>
        </w:tc>
        <w:tc>
          <w:tcPr>
            <w:tcW w:w="1843" w:type="dxa"/>
            <w:tcBorders>
              <w:top w:val="nil"/>
              <w:left w:val="nil"/>
              <w:bottom w:val="single" w:sz="4" w:space="0" w:color="auto"/>
              <w:right w:val="nil"/>
            </w:tcBorders>
            <w:shd w:val="clear" w:color="auto" w:fill="auto"/>
            <w:noWrap/>
            <w:hideMark/>
          </w:tcPr>
          <w:p w14:paraId="2F71168A" w14:textId="77777777" w:rsidR="00574CA3" w:rsidRPr="000D3026" w:rsidRDefault="00574CA3" w:rsidP="00F43C1E">
            <w:pPr>
              <w:spacing w:after="0"/>
              <w:jc w:val="left"/>
              <w:rPr>
                <w:rFonts w:cs="Arial"/>
                <w:b/>
                <w:bCs/>
                <w:color w:val="000000"/>
                <w:sz w:val="18"/>
                <w:szCs w:val="18"/>
                <w:lang w:val="de-DE" w:eastAsia="de-DE"/>
              </w:rPr>
            </w:pPr>
            <w:r w:rsidRPr="000D3026">
              <w:rPr>
                <w:rFonts w:cs="Arial"/>
                <w:b/>
                <w:bCs/>
                <w:color w:val="000000"/>
                <w:sz w:val="18"/>
                <w:szCs w:val="18"/>
                <w:lang w:val="de-DE" w:eastAsia="de-DE"/>
              </w:rPr>
              <w:t>Amount</w:t>
            </w:r>
          </w:p>
        </w:tc>
        <w:tc>
          <w:tcPr>
            <w:tcW w:w="516" w:type="dxa"/>
            <w:tcBorders>
              <w:top w:val="nil"/>
              <w:left w:val="nil"/>
              <w:bottom w:val="single" w:sz="4" w:space="0" w:color="auto"/>
              <w:right w:val="nil"/>
            </w:tcBorders>
            <w:shd w:val="clear" w:color="auto" w:fill="auto"/>
            <w:noWrap/>
            <w:hideMark/>
          </w:tcPr>
          <w:p w14:paraId="207A6EE5" w14:textId="77777777" w:rsidR="00574CA3" w:rsidRPr="000D3026" w:rsidRDefault="00574CA3" w:rsidP="00F43C1E">
            <w:pPr>
              <w:spacing w:after="0"/>
              <w:jc w:val="left"/>
              <w:rPr>
                <w:rFonts w:cs="Arial"/>
                <w:b/>
                <w:bCs/>
                <w:color w:val="000000"/>
                <w:sz w:val="18"/>
                <w:szCs w:val="18"/>
                <w:lang w:val="de-DE" w:eastAsia="de-DE"/>
              </w:rPr>
            </w:pPr>
            <w:r w:rsidRPr="000D3026">
              <w:rPr>
                <w:rFonts w:cs="Arial"/>
                <w:b/>
                <w:bCs/>
                <w:color w:val="000000"/>
                <w:sz w:val="18"/>
                <w:szCs w:val="18"/>
                <w:lang w:val="de-DE" w:eastAsia="de-DE"/>
              </w:rPr>
              <w:t>Unit</w:t>
            </w:r>
          </w:p>
        </w:tc>
      </w:tr>
      <w:tr w:rsidR="00E438F5" w:rsidRPr="000D3026" w14:paraId="560A3DFD" w14:textId="77777777" w:rsidTr="00E438F5">
        <w:trPr>
          <w:trHeight w:val="20"/>
        </w:trPr>
        <w:tc>
          <w:tcPr>
            <w:tcW w:w="2694" w:type="dxa"/>
            <w:tcBorders>
              <w:top w:val="nil"/>
              <w:left w:val="nil"/>
              <w:bottom w:val="nil"/>
              <w:right w:val="nil"/>
            </w:tcBorders>
            <w:shd w:val="clear" w:color="auto" w:fill="auto"/>
            <w:noWrap/>
            <w:hideMark/>
          </w:tcPr>
          <w:p w14:paraId="70002C0D" w14:textId="77777777" w:rsidR="00574CA3" w:rsidRPr="000D3026" w:rsidRDefault="00574CA3" w:rsidP="00F43C1E">
            <w:pPr>
              <w:spacing w:after="0"/>
              <w:jc w:val="left"/>
              <w:rPr>
                <w:rFonts w:cs="Arial"/>
                <w:i/>
                <w:iCs/>
                <w:color w:val="000000"/>
                <w:sz w:val="18"/>
                <w:szCs w:val="18"/>
                <w:lang w:val="de-DE" w:eastAsia="de-DE"/>
              </w:rPr>
            </w:pPr>
            <w:r w:rsidRPr="000D3026">
              <w:rPr>
                <w:rFonts w:cs="Arial"/>
                <w:i/>
                <w:iCs/>
                <w:color w:val="000000"/>
                <w:sz w:val="18"/>
                <w:szCs w:val="18"/>
                <w:lang w:val="de-DE" w:eastAsia="de-DE"/>
              </w:rPr>
              <w:t>Inputs</w:t>
            </w:r>
          </w:p>
        </w:tc>
        <w:tc>
          <w:tcPr>
            <w:tcW w:w="3685" w:type="dxa"/>
            <w:tcBorders>
              <w:top w:val="nil"/>
              <w:left w:val="nil"/>
              <w:bottom w:val="nil"/>
              <w:right w:val="nil"/>
            </w:tcBorders>
            <w:shd w:val="clear" w:color="auto" w:fill="auto"/>
            <w:noWrap/>
            <w:hideMark/>
          </w:tcPr>
          <w:p w14:paraId="51A6E303" w14:textId="77777777" w:rsidR="00574CA3" w:rsidRPr="000D3026" w:rsidRDefault="00574CA3" w:rsidP="00F43C1E">
            <w:pPr>
              <w:spacing w:after="0"/>
              <w:jc w:val="left"/>
              <w:rPr>
                <w:rFonts w:cs="Arial"/>
                <w:i/>
                <w:iCs/>
                <w:color w:val="000000"/>
                <w:sz w:val="18"/>
                <w:szCs w:val="18"/>
                <w:lang w:val="de-DE" w:eastAsia="de-DE"/>
              </w:rPr>
            </w:pPr>
          </w:p>
        </w:tc>
        <w:tc>
          <w:tcPr>
            <w:tcW w:w="1843" w:type="dxa"/>
            <w:tcBorders>
              <w:top w:val="nil"/>
              <w:left w:val="nil"/>
              <w:bottom w:val="nil"/>
              <w:right w:val="nil"/>
            </w:tcBorders>
            <w:shd w:val="clear" w:color="auto" w:fill="auto"/>
            <w:noWrap/>
            <w:hideMark/>
          </w:tcPr>
          <w:p w14:paraId="0A5FC056" w14:textId="77777777" w:rsidR="00574CA3" w:rsidRPr="000D3026" w:rsidRDefault="00574CA3" w:rsidP="00F43C1E">
            <w:pPr>
              <w:spacing w:after="0"/>
              <w:jc w:val="left"/>
              <w:rPr>
                <w:rFonts w:cs="Arial"/>
                <w:szCs w:val="20"/>
                <w:lang w:val="de-DE" w:eastAsia="de-DE"/>
              </w:rPr>
            </w:pPr>
          </w:p>
        </w:tc>
        <w:tc>
          <w:tcPr>
            <w:tcW w:w="516" w:type="dxa"/>
            <w:tcBorders>
              <w:top w:val="nil"/>
              <w:left w:val="nil"/>
              <w:bottom w:val="nil"/>
              <w:right w:val="nil"/>
            </w:tcBorders>
            <w:shd w:val="clear" w:color="auto" w:fill="auto"/>
            <w:noWrap/>
            <w:hideMark/>
          </w:tcPr>
          <w:p w14:paraId="16625958" w14:textId="77777777" w:rsidR="00574CA3" w:rsidRPr="000D3026" w:rsidRDefault="00574CA3" w:rsidP="00F43C1E">
            <w:pPr>
              <w:spacing w:after="0"/>
              <w:jc w:val="left"/>
              <w:rPr>
                <w:rFonts w:cs="Arial"/>
                <w:szCs w:val="20"/>
                <w:lang w:val="de-DE" w:eastAsia="de-DE"/>
              </w:rPr>
            </w:pPr>
          </w:p>
        </w:tc>
      </w:tr>
      <w:tr w:rsidR="00E438F5" w:rsidRPr="000D3026" w14:paraId="4351459F" w14:textId="77777777" w:rsidTr="00E438F5">
        <w:trPr>
          <w:trHeight w:val="20"/>
        </w:trPr>
        <w:tc>
          <w:tcPr>
            <w:tcW w:w="2694" w:type="dxa"/>
            <w:tcBorders>
              <w:top w:val="nil"/>
              <w:left w:val="nil"/>
              <w:bottom w:val="nil"/>
              <w:right w:val="nil"/>
            </w:tcBorders>
            <w:shd w:val="clear" w:color="auto" w:fill="auto"/>
            <w:noWrap/>
            <w:hideMark/>
          </w:tcPr>
          <w:p w14:paraId="61F8F584"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BMS, for Li-Ion battery, at plant</w:t>
            </w:r>
          </w:p>
        </w:tc>
        <w:tc>
          <w:tcPr>
            <w:tcW w:w="3685" w:type="dxa"/>
            <w:tcBorders>
              <w:top w:val="nil"/>
              <w:left w:val="nil"/>
              <w:bottom w:val="nil"/>
              <w:right w:val="nil"/>
            </w:tcBorders>
            <w:shd w:val="clear" w:color="auto" w:fill="auto"/>
            <w:noWrap/>
            <w:hideMark/>
          </w:tcPr>
          <w:p w14:paraId="26EFA44B"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Battery management system (BMS) production, for LIB (Ellingsen)</w:t>
            </w:r>
          </w:p>
        </w:tc>
        <w:tc>
          <w:tcPr>
            <w:tcW w:w="1843" w:type="dxa"/>
            <w:tcBorders>
              <w:top w:val="nil"/>
              <w:left w:val="nil"/>
              <w:bottom w:val="nil"/>
              <w:right w:val="nil"/>
            </w:tcBorders>
            <w:shd w:val="clear" w:color="auto" w:fill="auto"/>
            <w:noWrap/>
            <w:hideMark/>
          </w:tcPr>
          <w:p w14:paraId="527E94D5"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BMS</w:t>
            </w:r>
          </w:p>
        </w:tc>
        <w:tc>
          <w:tcPr>
            <w:tcW w:w="516" w:type="dxa"/>
            <w:tcBorders>
              <w:top w:val="nil"/>
              <w:left w:val="nil"/>
              <w:bottom w:val="nil"/>
              <w:right w:val="nil"/>
            </w:tcBorders>
            <w:shd w:val="clear" w:color="auto" w:fill="auto"/>
            <w:noWrap/>
            <w:hideMark/>
          </w:tcPr>
          <w:p w14:paraId="5D208313"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E438F5" w:rsidRPr="000D3026" w14:paraId="30F0620D" w14:textId="77777777" w:rsidTr="00E438F5">
        <w:trPr>
          <w:trHeight w:val="20"/>
        </w:trPr>
        <w:tc>
          <w:tcPr>
            <w:tcW w:w="2694" w:type="dxa"/>
            <w:tcBorders>
              <w:top w:val="nil"/>
              <w:left w:val="nil"/>
              <w:bottom w:val="nil"/>
              <w:right w:val="nil"/>
            </w:tcBorders>
            <w:shd w:val="clear" w:color="auto" w:fill="auto"/>
            <w:noWrap/>
            <w:hideMark/>
          </w:tcPr>
          <w:p w14:paraId="1FE8B6CF" w14:textId="77777777" w:rsidR="00574CA3" w:rsidRPr="000D3026" w:rsidRDefault="00574CA3" w:rsidP="00CE6536">
            <w:pPr>
              <w:spacing w:after="0"/>
              <w:jc w:val="left"/>
              <w:rPr>
                <w:rFonts w:cs="Arial"/>
                <w:color w:val="000000"/>
                <w:sz w:val="18"/>
                <w:szCs w:val="18"/>
                <w:lang w:eastAsia="de-DE"/>
              </w:rPr>
            </w:pPr>
            <w:r w:rsidRPr="000D3026">
              <w:rPr>
                <w:rFonts w:cs="Arial"/>
                <w:color w:val="000000"/>
                <w:sz w:val="18"/>
                <w:szCs w:val="18"/>
                <w:lang w:eastAsia="de-DE"/>
              </w:rPr>
              <w:t>Cooling system, for Li-Ion battery pack</w:t>
            </w:r>
          </w:p>
        </w:tc>
        <w:tc>
          <w:tcPr>
            <w:tcW w:w="3685" w:type="dxa"/>
            <w:tcBorders>
              <w:top w:val="nil"/>
              <w:left w:val="nil"/>
              <w:bottom w:val="nil"/>
              <w:right w:val="nil"/>
            </w:tcBorders>
            <w:shd w:val="clear" w:color="auto" w:fill="auto"/>
            <w:noWrap/>
            <w:hideMark/>
          </w:tcPr>
          <w:p w14:paraId="3DB9F911"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Cooling system, for Li-Ion battery pack (Ellingsen)</w:t>
            </w:r>
          </w:p>
        </w:tc>
        <w:tc>
          <w:tcPr>
            <w:tcW w:w="1843" w:type="dxa"/>
            <w:tcBorders>
              <w:top w:val="nil"/>
              <w:left w:val="nil"/>
              <w:bottom w:val="nil"/>
              <w:right w:val="nil"/>
            </w:tcBorders>
            <w:shd w:val="clear" w:color="auto" w:fill="auto"/>
            <w:noWrap/>
            <w:hideMark/>
          </w:tcPr>
          <w:p w14:paraId="2294E129"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CoolSyst</w:t>
            </w:r>
          </w:p>
        </w:tc>
        <w:tc>
          <w:tcPr>
            <w:tcW w:w="516" w:type="dxa"/>
            <w:tcBorders>
              <w:top w:val="nil"/>
              <w:left w:val="nil"/>
              <w:bottom w:val="nil"/>
              <w:right w:val="nil"/>
            </w:tcBorders>
            <w:shd w:val="clear" w:color="auto" w:fill="auto"/>
            <w:noWrap/>
            <w:hideMark/>
          </w:tcPr>
          <w:p w14:paraId="448EAF85"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E438F5" w:rsidRPr="000D3026" w14:paraId="50C1C46D" w14:textId="77777777" w:rsidTr="00E438F5">
        <w:trPr>
          <w:trHeight w:val="20"/>
        </w:trPr>
        <w:tc>
          <w:tcPr>
            <w:tcW w:w="2694" w:type="dxa"/>
            <w:tcBorders>
              <w:top w:val="nil"/>
              <w:left w:val="nil"/>
              <w:bottom w:val="nil"/>
              <w:right w:val="nil"/>
            </w:tcBorders>
            <w:shd w:val="clear" w:color="auto" w:fill="auto"/>
            <w:noWrap/>
            <w:hideMark/>
          </w:tcPr>
          <w:p w14:paraId="10EE534F"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electricity, medium voltage</w:t>
            </w:r>
          </w:p>
        </w:tc>
        <w:tc>
          <w:tcPr>
            <w:tcW w:w="3685" w:type="dxa"/>
            <w:tcBorders>
              <w:top w:val="nil"/>
              <w:left w:val="nil"/>
              <w:bottom w:val="nil"/>
              <w:right w:val="nil"/>
            </w:tcBorders>
            <w:shd w:val="clear" w:color="auto" w:fill="auto"/>
            <w:noWrap/>
            <w:hideMark/>
          </w:tcPr>
          <w:p w14:paraId="21FEB539"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 xml:space="preserve">market group for electricity, medium voltage </w:t>
            </w:r>
          </w:p>
        </w:tc>
        <w:tc>
          <w:tcPr>
            <w:tcW w:w="1843" w:type="dxa"/>
            <w:tcBorders>
              <w:top w:val="nil"/>
              <w:left w:val="nil"/>
              <w:bottom w:val="nil"/>
              <w:right w:val="nil"/>
            </w:tcBorders>
            <w:shd w:val="clear" w:color="auto" w:fill="auto"/>
            <w:noWrap/>
            <w:hideMark/>
          </w:tcPr>
          <w:p w14:paraId="437B1609"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kWhelManuf</w:t>
            </w:r>
          </w:p>
        </w:tc>
        <w:tc>
          <w:tcPr>
            <w:tcW w:w="516" w:type="dxa"/>
            <w:tcBorders>
              <w:top w:val="nil"/>
              <w:left w:val="nil"/>
              <w:bottom w:val="nil"/>
              <w:right w:val="nil"/>
            </w:tcBorders>
            <w:shd w:val="clear" w:color="auto" w:fill="auto"/>
            <w:noWrap/>
            <w:hideMark/>
          </w:tcPr>
          <w:p w14:paraId="6409384D"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kWh</w:t>
            </w:r>
          </w:p>
        </w:tc>
      </w:tr>
      <w:tr w:rsidR="00E438F5" w:rsidRPr="000D3026" w14:paraId="63F682AD" w14:textId="77777777" w:rsidTr="00E438F5">
        <w:trPr>
          <w:trHeight w:val="20"/>
        </w:trPr>
        <w:tc>
          <w:tcPr>
            <w:tcW w:w="2694" w:type="dxa"/>
            <w:tcBorders>
              <w:top w:val="nil"/>
              <w:left w:val="nil"/>
              <w:bottom w:val="nil"/>
              <w:right w:val="nil"/>
            </w:tcBorders>
            <w:shd w:val="clear" w:color="auto" w:fill="auto"/>
            <w:noWrap/>
            <w:hideMark/>
          </w:tcPr>
          <w:p w14:paraId="34997D5D"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heat, central or small-scale, natural gas</w:t>
            </w:r>
          </w:p>
        </w:tc>
        <w:tc>
          <w:tcPr>
            <w:tcW w:w="3685" w:type="dxa"/>
            <w:tcBorders>
              <w:top w:val="nil"/>
              <w:left w:val="nil"/>
              <w:bottom w:val="nil"/>
              <w:right w:val="nil"/>
            </w:tcBorders>
            <w:shd w:val="clear" w:color="auto" w:fill="auto"/>
            <w:noWrap/>
            <w:hideMark/>
          </w:tcPr>
          <w:p w14:paraId="7F6B249C"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market for heat, central or small-scale, natural gas</w:t>
            </w:r>
          </w:p>
        </w:tc>
        <w:tc>
          <w:tcPr>
            <w:tcW w:w="1843" w:type="dxa"/>
            <w:tcBorders>
              <w:top w:val="nil"/>
              <w:left w:val="nil"/>
              <w:bottom w:val="nil"/>
              <w:right w:val="nil"/>
            </w:tcBorders>
            <w:shd w:val="clear" w:color="auto" w:fill="auto"/>
            <w:noWrap/>
            <w:hideMark/>
          </w:tcPr>
          <w:p w14:paraId="4C686DFB"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MJthManuf</w:t>
            </w:r>
          </w:p>
        </w:tc>
        <w:tc>
          <w:tcPr>
            <w:tcW w:w="516" w:type="dxa"/>
            <w:tcBorders>
              <w:top w:val="nil"/>
              <w:left w:val="nil"/>
              <w:bottom w:val="nil"/>
              <w:right w:val="nil"/>
            </w:tcBorders>
            <w:shd w:val="clear" w:color="auto" w:fill="auto"/>
            <w:noWrap/>
            <w:hideMark/>
          </w:tcPr>
          <w:p w14:paraId="5D501305"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MJ</w:t>
            </w:r>
          </w:p>
        </w:tc>
      </w:tr>
      <w:tr w:rsidR="00E438F5" w:rsidRPr="000D3026" w14:paraId="2F77F74F" w14:textId="77777777" w:rsidTr="00E438F5">
        <w:trPr>
          <w:trHeight w:val="20"/>
        </w:trPr>
        <w:tc>
          <w:tcPr>
            <w:tcW w:w="2694" w:type="dxa"/>
            <w:tcBorders>
              <w:top w:val="nil"/>
              <w:left w:val="nil"/>
              <w:bottom w:val="nil"/>
              <w:right w:val="nil"/>
            </w:tcBorders>
            <w:shd w:val="clear" w:color="auto" w:fill="auto"/>
            <w:noWrap/>
            <w:hideMark/>
          </w:tcPr>
          <w:p w14:paraId="03001B37" w14:textId="77777777" w:rsidR="00574CA3" w:rsidRPr="000D3026" w:rsidRDefault="00574CA3" w:rsidP="00CE6536">
            <w:pPr>
              <w:spacing w:after="0"/>
              <w:jc w:val="left"/>
              <w:rPr>
                <w:rFonts w:cs="Arial"/>
                <w:color w:val="000000"/>
                <w:sz w:val="18"/>
                <w:szCs w:val="18"/>
                <w:lang w:eastAsia="de-DE"/>
              </w:rPr>
            </w:pPr>
            <w:r w:rsidRPr="000D3026">
              <w:rPr>
                <w:rFonts w:cs="Arial"/>
                <w:color w:val="000000"/>
                <w:sz w:val="18"/>
                <w:szCs w:val="18"/>
                <w:lang w:eastAsia="de-DE"/>
              </w:rPr>
              <w:t xml:space="preserve">LFP-TiO Battery Cell, Li-Ion battery </w:t>
            </w:r>
          </w:p>
        </w:tc>
        <w:tc>
          <w:tcPr>
            <w:tcW w:w="3685" w:type="dxa"/>
            <w:tcBorders>
              <w:top w:val="nil"/>
              <w:left w:val="nil"/>
              <w:bottom w:val="nil"/>
              <w:right w:val="nil"/>
            </w:tcBorders>
            <w:shd w:val="clear" w:color="auto" w:fill="auto"/>
            <w:noWrap/>
            <w:hideMark/>
          </w:tcPr>
          <w:p w14:paraId="3620C3D4"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LFP-TiO Battery Cell, Li-Ion battery, modular (Bauer)</w:t>
            </w:r>
          </w:p>
        </w:tc>
        <w:tc>
          <w:tcPr>
            <w:tcW w:w="1843" w:type="dxa"/>
            <w:tcBorders>
              <w:top w:val="nil"/>
              <w:left w:val="nil"/>
              <w:bottom w:val="nil"/>
              <w:right w:val="nil"/>
            </w:tcBorders>
            <w:shd w:val="clear" w:color="auto" w:fill="auto"/>
            <w:noWrap/>
            <w:hideMark/>
          </w:tcPr>
          <w:p w14:paraId="2205745C"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1-(PackHousing+</w:t>
            </w:r>
            <w:r w:rsidR="003154CF" w:rsidRPr="000D3026">
              <w:rPr>
                <w:rFonts w:cs="Arial"/>
                <w:color w:val="000000"/>
                <w:sz w:val="18"/>
                <w:szCs w:val="18"/>
                <w:lang w:val="de-DE" w:eastAsia="de-DE"/>
              </w:rPr>
              <w:t xml:space="preserve"> </w:t>
            </w:r>
            <w:r w:rsidRPr="000D3026">
              <w:rPr>
                <w:rFonts w:cs="Arial"/>
                <w:color w:val="000000"/>
                <w:sz w:val="18"/>
                <w:szCs w:val="18"/>
                <w:lang w:val="de-DE" w:eastAsia="de-DE"/>
              </w:rPr>
              <w:t>BMS+CoolSyst)</w:t>
            </w:r>
          </w:p>
        </w:tc>
        <w:tc>
          <w:tcPr>
            <w:tcW w:w="516" w:type="dxa"/>
            <w:tcBorders>
              <w:top w:val="nil"/>
              <w:left w:val="nil"/>
              <w:bottom w:val="nil"/>
              <w:right w:val="nil"/>
            </w:tcBorders>
            <w:shd w:val="clear" w:color="auto" w:fill="auto"/>
            <w:noWrap/>
            <w:hideMark/>
          </w:tcPr>
          <w:p w14:paraId="464DBDD2"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E438F5" w:rsidRPr="000D3026" w14:paraId="10EA5A55" w14:textId="77777777" w:rsidTr="00E438F5">
        <w:trPr>
          <w:trHeight w:val="20"/>
        </w:trPr>
        <w:tc>
          <w:tcPr>
            <w:tcW w:w="2694" w:type="dxa"/>
            <w:tcBorders>
              <w:top w:val="nil"/>
              <w:left w:val="nil"/>
              <w:bottom w:val="nil"/>
              <w:right w:val="nil"/>
            </w:tcBorders>
            <w:shd w:val="clear" w:color="auto" w:fill="auto"/>
            <w:noWrap/>
            <w:hideMark/>
          </w:tcPr>
          <w:p w14:paraId="28575942"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 xml:space="preserve">Li-Ion battery pack housing, at </w:t>
            </w:r>
            <w:r w:rsidRPr="000D3026">
              <w:rPr>
                <w:rFonts w:cs="Arial"/>
                <w:color w:val="000000"/>
                <w:sz w:val="18"/>
                <w:szCs w:val="18"/>
                <w:lang w:eastAsia="de-DE"/>
              </w:rPr>
              <w:lastRenderedPageBreak/>
              <w:t>plant</w:t>
            </w:r>
          </w:p>
        </w:tc>
        <w:tc>
          <w:tcPr>
            <w:tcW w:w="3685" w:type="dxa"/>
            <w:tcBorders>
              <w:top w:val="nil"/>
              <w:left w:val="nil"/>
              <w:bottom w:val="nil"/>
              <w:right w:val="nil"/>
            </w:tcBorders>
            <w:shd w:val="clear" w:color="auto" w:fill="auto"/>
            <w:noWrap/>
            <w:hideMark/>
          </w:tcPr>
          <w:p w14:paraId="3A07FE5C"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lastRenderedPageBreak/>
              <w:t xml:space="preserve">Pack housing production, Li-Ion battery </w:t>
            </w:r>
            <w:r w:rsidRPr="000D3026">
              <w:rPr>
                <w:rFonts w:cs="Arial"/>
                <w:color w:val="000000"/>
                <w:sz w:val="18"/>
                <w:szCs w:val="18"/>
                <w:lang w:eastAsia="de-DE"/>
              </w:rPr>
              <w:lastRenderedPageBreak/>
              <w:t>pack, at plant (Zackrisson / Bauer)</w:t>
            </w:r>
          </w:p>
        </w:tc>
        <w:tc>
          <w:tcPr>
            <w:tcW w:w="1843" w:type="dxa"/>
            <w:tcBorders>
              <w:top w:val="nil"/>
              <w:left w:val="nil"/>
              <w:bottom w:val="nil"/>
              <w:right w:val="nil"/>
            </w:tcBorders>
            <w:shd w:val="clear" w:color="auto" w:fill="auto"/>
            <w:noWrap/>
            <w:hideMark/>
          </w:tcPr>
          <w:p w14:paraId="5FB5F0E7"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lastRenderedPageBreak/>
              <w:t>PackHousing</w:t>
            </w:r>
          </w:p>
        </w:tc>
        <w:tc>
          <w:tcPr>
            <w:tcW w:w="516" w:type="dxa"/>
            <w:tcBorders>
              <w:top w:val="nil"/>
              <w:left w:val="nil"/>
              <w:bottom w:val="nil"/>
              <w:right w:val="nil"/>
            </w:tcBorders>
            <w:shd w:val="clear" w:color="auto" w:fill="auto"/>
            <w:noWrap/>
            <w:hideMark/>
          </w:tcPr>
          <w:p w14:paraId="61E7B3D2"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E438F5" w:rsidRPr="000D3026" w14:paraId="1B96E323" w14:textId="77777777" w:rsidTr="00E438F5">
        <w:trPr>
          <w:trHeight w:val="20"/>
        </w:trPr>
        <w:tc>
          <w:tcPr>
            <w:tcW w:w="2694" w:type="dxa"/>
            <w:tcBorders>
              <w:top w:val="nil"/>
              <w:left w:val="nil"/>
              <w:bottom w:val="nil"/>
              <w:right w:val="nil"/>
            </w:tcBorders>
            <w:shd w:val="clear" w:color="auto" w:fill="auto"/>
            <w:noWrap/>
            <w:hideMark/>
          </w:tcPr>
          <w:p w14:paraId="09981698"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transport, freight train</w:t>
            </w:r>
          </w:p>
        </w:tc>
        <w:tc>
          <w:tcPr>
            <w:tcW w:w="3685" w:type="dxa"/>
            <w:tcBorders>
              <w:top w:val="nil"/>
              <w:left w:val="nil"/>
              <w:bottom w:val="nil"/>
              <w:right w:val="nil"/>
            </w:tcBorders>
            <w:shd w:val="clear" w:color="auto" w:fill="auto"/>
            <w:noWrap/>
            <w:hideMark/>
          </w:tcPr>
          <w:p w14:paraId="2AA78309"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market for transport, freight train</w:t>
            </w:r>
          </w:p>
        </w:tc>
        <w:tc>
          <w:tcPr>
            <w:tcW w:w="1843" w:type="dxa"/>
            <w:tcBorders>
              <w:top w:val="nil"/>
              <w:left w:val="nil"/>
              <w:bottom w:val="nil"/>
              <w:right w:val="nil"/>
            </w:tcBorders>
            <w:shd w:val="clear" w:color="auto" w:fill="auto"/>
            <w:noWrap/>
            <w:hideMark/>
          </w:tcPr>
          <w:p w14:paraId="775AC47C"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0.0751</w:t>
            </w:r>
          </w:p>
        </w:tc>
        <w:tc>
          <w:tcPr>
            <w:tcW w:w="516" w:type="dxa"/>
            <w:tcBorders>
              <w:top w:val="nil"/>
              <w:left w:val="nil"/>
              <w:bottom w:val="nil"/>
              <w:right w:val="nil"/>
            </w:tcBorders>
            <w:shd w:val="clear" w:color="auto" w:fill="auto"/>
            <w:noWrap/>
            <w:hideMark/>
          </w:tcPr>
          <w:p w14:paraId="7030CF8A"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E438F5" w:rsidRPr="000D3026" w14:paraId="0430D6C0" w14:textId="77777777" w:rsidTr="00E438F5">
        <w:trPr>
          <w:trHeight w:val="20"/>
        </w:trPr>
        <w:tc>
          <w:tcPr>
            <w:tcW w:w="2694" w:type="dxa"/>
            <w:tcBorders>
              <w:top w:val="nil"/>
              <w:left w:val="nil"/>
              <w:bottom w:val="nil"/>
              <w:right w:val="nil"/>
            </w:tcBorders>
            <w:shd w:val="clear" w:color="auto" w:fill="auto"/>
            <w:noWrap/>
            <w:hideMark/>
          </w:tcPr>
          <w:p w14:paraId="06946EE4" w14:textId="77777777" w:rsidR="00574CA3" w:rsidRPr="000D3026" w:rsidRDefault="00574CA3"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w:t>
            </w:r>
          </w:p>
        </w:tc>
        <w:tc>
          <w:tcPr>
            <w:tcW w:w="3685" w:type="dxa"/>
            <w:tcBorders>
              <w:top w:val="nil"/>
              <w:left w:val="nil"/>
              <w:bottom w:val="nil"/>
              <w:right w:val="nil"/>
            </w:tcBorders>
            <w:shd w:val="clear" w:color="auto" w:fill="auto"/>
            <w:noWrap/>
            <w:hideMark/>
          </w:tcPr>
          <w:p w14:paraId="076EC4A6"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transport, freight, lorry 16-32 metric ton, EURO5</w:t>
            </w:r>
          </w:p>
        </w:tc>
        <w:tc>
          <w:tcPr>
            <w:tcW w:w="1843" w:type="dxa"/>
            <w:tcBorders>
              <w:top w:val="nil"/>
              <w:left w:val="nil"/>
              <w:bottom w:val="nil"/>
              <w:right w:val="nil"/>
            </w:tcBorders>
            <w:shd w:val="clear" w:color="auto" w:fill="auto"/>
            <w:noWrap/>
            <w:hideMark/>
          </w:tcPr>
          <w:p w14:paraId="3F7AC10A"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0.0251</w:t>
            </w:r>
          </w:p>
        </w:tc>
        <w:tc>
          <w:tcPr>
            <w:tcW w:w="516" w:type="dxa"/>
            <w:tcBorders>
              <w:top w:val="nil"/>
              <w:left w:val="nil"/>
              <w:bottom w:val="nil"/>
              <w:right w:val="nil"/>
            </w:tcBorders>
            <w:shd w:val="clear" w:color="auto" w:fill="auto"/>
            <w:noWrap/>
            <w:hideMark/>
          </w:tcPr>
          <w:p w14:paraId="634C60F7"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E438F5" w:rsidRPr="000D3026" w14:paraId="7B267DBB" w14:textId="77777777" w:rsidTr="00E438F5">
        <w:trPr>
          <w:trHeight w:val="20"/>
        </w:trPr>
        <w:tc>
          <w:tcPr>
            <w:tcW w:w="2694" w:type="dxa"/>
            <w:tcBorders>
              <w:top w:val="nil"/>
              <w:left w:val="nil"/>
              <w:bottom w:val="nil"/>
              <w:right w:val="nil"/>
            </w:tcBorders>
            <w:shd w:val="clear" w:color="auto" w:fill="auto"/>
            <w:noWrap/>
            <w:hideMark/>
          </w:tcPr>
          <w:p w14:paraId="60AB3041"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wastewater, average</w:t>
            </w:r>
          </w:p>
        </w:tc>
        <w:tc>
          <w:tcPr>
            <w:tcW w:w="3685" w:type="dxa"/>
            <w:tcBorders>
              <w:top w:val="nil"/>
              <w:left w:val="nil"/>
              <w:bottom w:val="nil"/>
              <w:right w:val="nil"/>
            </w:tcBorders>
            <w:shd w:val="clear" w:color="auto" w:fill="auto"/>
            <w:noWrap/>
            <w:hideMark/>
          </w:tcPr>
          <w:p w14:paraId="226729C6"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market for wastewater, average</w:t>
            </w:r>
          </w:p>
        </w:tc>
        <w:tc>
          <w:tcPr>
            <w:tcW w:w="1843" w:type="dxa"/>
            <w:tcBorders>
              <w:top w:val="nil"/>
              <w:left w:val="nil"/>
              <w:bottom w:val="nil"/>
              <w:right w:val="nil"/>
            </w:tcBorders>
            <w:shd w:val="clear" w:color="auto" w:fill="auto"/>
            <w:noWrap/>
            <w:hideMark/>
          </w:tcPr>
          <w:p w14:paraId="6ABA4394"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0.0253</w:t>
            </w:r>
          </w:p>
        </w:tc>
        <w:tc>
          <w:tcPr>
            <w:tcW w:w="516" w:type="dxa"/>
            <w:tcBorders>
              <w:top w:val="nil"/>
              <w:left w:val="nil"/>
              <w:bottom w:val="nil"/>
              <w:right w:val="nil"/>
            </w:tcBorders>
            <w:shd w:val="clear" w:color="auto" w:fill="auto"/>
            <w:noWrap/>
            <w:hideMark/>
          </w:tcPr>
          <w:p w14:paraId="06BF7CE1"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m3</w:t>
            </w:r>
          </w:p>
        </w:tc>
      </w:tr>
      <w:tr w:rsidR="00E438F5" w:rsidRPr="000D3026" w14:paraId="3BF3C3FC" w14:textId="77777777" w:rsidTr="00E438F5">
        <w:trPr>
          <w:trHeight w:val="20"/>
        </w:trPr>
        <w:tc>
          <w:tcPr>
            <w:tcW w:w="2694" w:type="dxa"/>
            <w:tcBorders>
              <w:top w:val="nil"/>
              <w:left w:val="nil"/>
              <w:bottom w:val="nil"/>
              <w:right w:val="nil"/>
            </w:tcBorders>
            <w:shd w:val="clear" w:color="auto" w:fill="auto"/>
            <w:noWrap/>
            <w:hideMark/>
          </w:tcPr>
          <w:p w14:paraId="0EB25F68"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water, decarbonised, at user</w:t>
            </w:r>
          </w:p>
        </w:tc>
        <w:tc>
          <w:tcPr>
            <w:tcW w:w="3685" w:type="dxa"/>
            <w:tcBorders>
              <w:top w:val="nil"/>
              <w:left w:val="nil"/>
              <w:bottom w:val="nil"/>
              <w:right w:val="nil"/>
            </w:tcBorders>
            <w:shd w:val="clear" w:color="auto" w:fill="auto"/>
            <w:noWrap/>
            <w:hideMark/>
          </w:tcPr>
          <w:p w14:paraId="6C02BE9E"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 xml:space="preserve">market for water, decarbonised, at user </w:t>
            </w:r>
          </w:p>
        </w:tc>
        <w:tc>
          <w:tcPr>
            <w:tcW w:w="1843" w:type="dxa"/>
            <w:tcBorders>
              <w:top w:val="nil"/>
              <w:left w:val="nil"/>
              <w:bottom w:val="nil"/>
              <w:right w:val="nil"/>
            </w:tcBorders>
            <w:shd w:val="clear" w:color="auto" w:fill="auto"/>
            <w:noWrap/>
            <w:hideMark/>
          </w:tcPr>
          <w:p w14:paraId="4057A930"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25.3</w:t>
            </w:r>
          </w:p>
        </w:tc>
        <w:tc>
          <w:tcPr>
            <w:tcW w:w="516" w:type="dxa"/>
            <w:tcBorders>
              <w:top w:val="nil"/>
              <w:left w:val="nil"/>
              <w:bottom w:val="nil"/>
              <w:right w:val="nil"/>
            </w:tcBorders>
            <w:shd w:val="clear" w:color="auto" w:fill="auto"/>
            <w:noWrap/>
            <w:hideMark/>
          </w:tcPr>
          <w:p w14:paraId="7E025E97"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E438F5" w:rsidRPr="000D3026" w14:paraId="744D3976" w14:textId="77777777" w:rsidTr="00E438F5">
        <w:trPr>
          <w:trHeight w:val="20"/>
        </w:trPr>
        <w:tc>
          <w:tcPr>
            <w:tcW w:w="2694" w:type="dxa"/>
            <w:tcBorders>
              <w:top w:val="nil"/>
              <w:left w:val="nil"/>
              <w:bottom w:val="nil"/>
              <w:right w:val="nil"/>
            </w:tcBorders>
            <w:shd w:val="clear" w:color="auto" w:fill="auto"/>
            <w:noWrap/>
            <w:hideMark/>
          </w:tcPr>
          <w:p w14:paraId="11B28194" w14:textId="77777777" w:rsidR="00574CA3" w:rsidRPr="000D3026" w:rsidRDefault="00574CA3" w:rsidP="00F43C1E">
            <w:pPr>
              <w:spacing w:after="0"/>
              <w:jc w:val="left"/>
              <w:rPr>
                <w:rFonts w:cs="Arial"/>
                <w:i/>
                <w:iCs/>
                <w:color w:val="000000"/>
                <w:sz w:val="18"/>
                <w:szCs w:val="18"/>
                <w:lang w:val="de-DE" w:eastAsia="de-DE"/>
              </w:rPr>
            </w:pPr>
            <w:r w:rsidRPr="000D3026">
              <w:rPr>
                <w:rFonts w:cs="Arial"/>
                <w:i/>
                <w:iCs/>
                <w:color w:val="000000"/>
                <w:sz w:val="18"/>
                <w:szCs w:val="18"/>
                <w:lang w:val="de-DE" w:eastAsia="de-DE"/>
              </w:rPr>
              <w:t>Outputs</w:t>
            </w:r>
          </w:p>
        </w:tc>
        <w:tc>
          <w:tcPr>
            <w:tcW w:w="3685" w:type="dxa"/>
            <w:tcBorders>
              <w:top w:val="nil"/>
              <w:left w:val="nil"/>
              <w:bottom w:val="nil"/>
              <w:right w:val="nil"/>
            </w:tcBorders>
            <w:shd w:val="clear" w:color="auto" w:fill="auto"/>
            <w:noWrap/>
            <w:hideMark/>
          </w:tcPr>
          <w:p w14:paraId="0821B4E1" w14:textId="77777777" w:rsidR="00574CA3" w:rsidRPr="000D3026" w:rsidRDefault="00574CA3" w:rsidP="00F43C1E">
            <w:pPr>
              <w:spacing w:after="0"/>
              <w:jc w:val="left"/>
              <w:rPr>
                <w:rFonts w:cs="Arial"/>
                <w:i/>
                <w:iCs/>
                <w:color w:val="000000"/>
                <w:sz w:val="18"/>
                <w:szCs w:val="18"/>
                <w:lang w:val="de-DE" w:eastAsia="de-DE"/>
              </w:rPr>
            </w:pPr>
          </w:p>
        </w:tc>
        <w:tc>
          <w:tcPr>
            <w:tcW w:w="1843" w:type="dxa"/>
            <w:tcBorders>
              <w:top w:val="nil"/>
              <w:left w:val="nil"/>
              <w:bottom w:val="nil"/>
              <w:right w:val="nil"/>
            </w:tcBorders>
            <w:shd w:val="clear" w:color="auto" w:fill="auto"/>
            <w:noWrap/>
            <w:hideMark/>
          </w:tcPr>
          <w:p w14:paraId="1024D25D" w14:textId="77777777" w:rsidR="00574CA3" w:rsidRPr="000D3026" w:rsidRDefault="00574CA3" w:rsidP="00F43C1E">
            <w:pPr>
              <w:spacing w:after="0"/>
              <w:jc w:val="left"/>
              <w:rPr>
                <w:rFonts w:cs="Arial"/>
                <w:szCs w:val="20"/>
                <w:lang w:val="de-DE" w:eastAsia="de-DE"/>
              </w:rPr>
            </w:pPr>
          </w:p>
        </w:tc>
        <w:tc>
          <w:tcPr>
            <w:tcW w:w="516" w:type="dxa"/>
            <w:tcBorders>
              <w:top w:val="nil"/>
              <w:left w:val="nil"/>
              <w:bottom w:val="nil"/>
              <w:right w:val="nil"/>
            </w:tcBorders>
            <w:shd w:val="clear" w:color="auto" w:fill="auto"/>
            <w:noWrap/>
            <w:hideMark/>
          </w:tcPr>
          <w:p w14:paraId="6FA6FD38" w14:textId="77777777" w:rsidR="00574CA3" w:rsidRPr="000D3026" w:rsidRDefault="00574CA3" w:rsidP="00F43C1E">
            <w:pPr>
              <w:spacing w:after="0"/>
              <w:jc w:val="left"/>
              <w:rPr>
                <w:rFonts w:cs="Arial"/>
                <w:szCs w:val="20"/>
                <w:lang w:val="de-DE" w:eastAsia="de-DE"/>
              </w:rPr>
            </w:pPr>
          </w:p>
        </w:tc>
      </w:tr>
      <w:tr w:rsidR="00574CA3" w:rsidRPr="000D3026" w14:paraId="46553532" w14:textId="77777777" w:rsidTr="00E438F5">
        <w:trPr>
          <w:trHeight w:val="20"/>
        </w:trPr>
        <w:tc>
          <w:tcPr>
            <w:tcW w:w="6379" w:type="dxa"/>
            <w:gridSpan w:val="2"/>
            <w:tcBorders>
              <w:top w:val="nil"/>
              <w:left w:val="nil"/>
              <w:bottom w:val="single" w:sz="4" w:space="0" w:color="auto"/>
              <w:right w:val="nil"/>
            </w:tcBorders>
            <w:shd w:val="clear" w:color="auto" w:fill="auto"/>
            <w:noWrap/>
            <w:hideMark/>
          </w:tcPr>
          <w:p w14:paraId="51A26844" w14:textId="77777777" w:rsidR="00574CA3" w:rsidRPr="000D3026" w:rsidRDefault="00574CA3" w:rsidP="00F43C1E">
            <w:pPr>
              <w:spacing w:after="0"/>
              <w:jc w:val="left"/>
              <w:rPr>
                <w:rFonts w:cs="Arial"/>
                <w:color w:val="000000"/>
                <w:sz w:val="18"/>
                <w:szCs w:val="18"/>
                <w:lang w:eastAsia="de-DE"/>
              </w:rPr>
            </w:pPr>
            <w:r w:rsidRPr="000D3026">
              <w:rPr>
                <w:rFonts w:cs="Arial"/>
                <w:color w:val="000000"/>
                <w:sz w:val="18"/>
                <w:szCs w:val="18"/>
                <w:lang w:eastAsia="de-DE"/>
              </w:rPr>
              <w:t>Li-Ion Battery Pack, LFP-TiO (Bauer)</w:t>
            </w:r>
            <w:r w:rsidR="00CE6536" w:rsidRPr="000D3026">
              <w:rPr>
                <w:rFonts w:cs="Arial"/>
                <w:color w:val="000000"/>
                <w:sz w:val="18"/>
                <w:szCs w:val="18"/>
                <w:lang w:eastAsia="de-DE"/>
              </w:rPr>
              <w:t xml:space="preserve"> Li-Ion Battery Pack, LFP-TiO (Bauer)</w:t>
            </w:r>
          </w:p>
        </w:tc>
        <w:tc>
          <w:tcPr>
            <w:tcW w:w="1843" w:type="dxa"/>
            <w:tcBorders>
              <w:top w:val="nil"/>
              <w:left w:val="nil"/>
              <w:bottom w:val="single" w:sz="4" w:space="0" w:color="auto"/>
              <w:right w:val="nil"/>
            </w:tcBorders>
            <w:shd w:val="clear" w:color="auto" w:fill="auto"/>
            <w:noWrap/>
            <w:hideMark/>
          </w:tcPr>
          <w:p w14:paraId="5E86D10B"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1</w:t>
            </w:r>
            <w:r w:rsidR="00CE6536">
              <w:rPr>
                <w:rFonts w:cs="Arial"/>
                <w:color w:val="000000"/>
                <w:sz w:val="18"/>
                <w:szCs w:val="18"/>
                <w:lang w:val="de-DE" w:eastAsia="de-DE"/>
              </w:rPr>
              <w:t>.00</w:t>
            </w:r>
          </w:p>
        </w:tc>
        <w:tc>
          <w:tcPr>
            <w:tcW w:w="516" w:type="dxa"/>
            <w:tcBorders>
              <w:top w:val="nil"/>
              <w:left w:val="nil"/>
              <w:bottom w:val="single" w:sz="4" w:space="0" w:color="auto"/>
              <w:right w:val="nil"/>
            </w:tcBorders>
            <w:shd w:val="clear" w:color="auto" w:fill="auto"/>
            <w:noWrap/>
            <w:hideMark/>
          </w:tcPr>
          <w:p w14:paraId="750E72C0" w14:textId="77777777" w:rsidR="00574CA3" w:rsidRPr="000D3026" w:rsidRDefault="00574CA3" w:rsidP="00F43C1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bl>
    <w:p w14:paraId="4DE6AC56" w14:textId="77777777" w:rsidR="00574CA3" w:rsidRDefault="00574CA3" w:rsidP="004A25E5">
      <w:pPr>
        <w:spacing w:line="360" w:lineRule="auto"/>
        <w:rPr>
          <w:lang w:val="en-US"/>
        </w:rPr>
      </w:pPr>
    </w:p>
    <w:p w14:paraId="256E2BAC" w14:textId="77777777" w:rsidR="00574CA3" w:rsidRPr="00C874F7" w:rsidRDefault="00574CA3" w:rsidP="00574CA3">
      <w:pPr>
        <w:rPr>
          <w:color w:val="000000"/>
          <w:sz w:val="22"/>
          <w:szCs w:val="22"/>
          <w:lang w:val="en-US"/>
        </w:rPr>
      </w:pPr>
      <w:r w:rsidRPr="0096657A">
        <w:rPr>
          <w:b/>
          <w:color w:val="000000"/>
          <w:szCs w:val="20"/>
          <w:lang w:val="en-US"/>
        </w:rPr>
        <w:t>Table S1</w:t>
      </w:r>
      <w:r w:rsidR="0094790D">
        <w:rPr>
          <w:b/>
          <w:color w:val="000000"/>
          <w:szCs w:val="20"/>
          <w:lang w:val="en-US"/>
        </w:rPr>
        <w:t>9</w:t>
      </w:r>
      <w:r w:rsidRPr="0096657A">
        <w:rPr>
          <w:b/>
          <w:color w:val="000000"/>
          <w:szCs w:val="20"/>
          <w:lang w:val="en-US"/>
        </w:rPr>
        <w:t>.</w:t>
      </w:r>
      <w:r w:rsidRPr="0096657A">
        <w:rPr>
          <w:color w:val="000000"/>
          <w:szCs w:val="20"/>
          <w:lang w:val="en-US"/>
        </w:rPr>
        <w:t xml:space="preserve"> LCI of Li-Ion battery </w:t>
      </w:r>
      <w:r>
        <w:rPr>
          <w:color w:val="000000"/>
          <w:szCs w:val="20"/>
          <w:lang w:val="en-US"/>
        </w:rPr>
        <w:t>cell</w:t>
      </w:r>
      <w:r w:rsidRPr="0096657A">
        <w:rPr>
          <w:color w:val="000000"/>
          <w:szCs w:val="20"/>
          <w:lang w:val="en-US"/>
        </w:rPr>
        <w:t>, LFP-</w:t>
      </w:r>
      <w:r>
        <w:rPr>
          <w:color w:val="000000"/>
          <w:szCs w:val="20"/>
          <w:lang w:val="en-US"/>
        </w:rPr>
        <w:t>LTO</w:t>
      </w:r>
      <w:r w:rsidRPr="0096657A">
        <w:rPr>
          <w:color w:val="000000"/>
          <w:szCs w:val="20"/>
          <w:lang w:val="en-US"/>
        </w:rPr>
        <w:t xml:space="preserve"> (</w:t>
      </w:r>
      <w:r>
        <w:rPr>
          <w:color w:val="000000"/>
          <w:szCs w:val="20"/>
          <w:lang w:val="en-US"/>
        </w:rPr>
        <w:t>Bauer)</w:t>
      </w:r>
    </w:p>
    <w:tbl>
      <w:tblPr>
        <w:tblW w:w="9005" w:type="dxa"/>
        <w:tblInd w:w="70" w:type="dxa"/>
        <w:tblCellMar>
          <w:left w:w="70" w:type="dxa"/>
          <w:right w:w="70" w:type="dxa"/>
        </w:tblCellMar>
        <w:tblLook w:val="04A0" w:firstRow="1" w:lastRow="0" w:firstColumn="1" w:lastColumn="0" w:noHBand="0" w:noVBand="1"/>
      </w:tblPr>
      <w:tblGrid>
        <w:gridCol w:w="2268"/>
        <w:gridCol w:w="3402"/>
        <w:gridCol w:w="2835"/>
        <w:gridCol w:w="500"/>
      </w:tblGrid>
      <w:tr w:rsidR="00574CA3" w:rsidRPr="000D3026" w14:paraId="781A5110" w14:textId="77777777" w:rsidTr="000D3026">
        <w:trPr>
          <w:trHeight w:val="57"/>
        </w:trPr>
        <w:tc>
          <w:tcPr>
            <w:tcW w:w="2268" w:type="dxa"/>
            <w:tcBorders>
              <w:top w:val="nil"/>
              <w:left w:val="nil"/>
              <w:bottom w:val="single" w:sz="4" w:space="0" w:color="auto"/>
              <w:right w:val="nil"/>
            </w:tcBorders>
            <w:shd w:val="clear" w:color="auto" w:fill="auto"/>
            <w:noWrap/>
            <w:hideMark/>
          </w:tcPr>
          <w:p w14:paraId="0E8E2374" w14:textId="77777777" w:rsidR="00574CA3" w:rsidRPr="000D3026" w:rsidRDefault="00574CA3"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Flow</w:t>
            </w:r>
          </w:p>
        </w:tc>
        <w:tc>
          <w:tcPr>
            <w:tcW w:w="3402" w:type="dxa"/>
            <w:tcBorders>
              <w:top w:val="nil"/>
              <w:left w:val="nil"/>
              <w:bottom w:val="single" w:sz="4" w:space="0" w:color="auto"/>
              <w:right w:val="nil"/>
            </w:tcBorders>
            <w:shd w:val="clear" w:color="auto" w:fill="auto"/>
            <w:noWrap/>
            <w:hideMark/>
          </w:tcPr>
          <w:p w14:paraId="7DF2D4EE" w14:textId="77777777" w:rsidR="00574CA3" w:rsidRPr="000D3026" w:rsidRDefault="00574CA3"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Provider</w:t>
            </w:r>
          </w:p>
        </w:tc>
        <w:tc>
          <w:tcPr>
            <w:tcW w:w="2835" w:type="dxa"/>
            <w:tcBorders>
              <w:top w:val="nil"/>
              <w:left w:val="nil"/>
              <w:bottom w:val="single" w:sz="4" w:space="0" w:color="auto"/>
              <w:right w:val="nil"/>
            </w:tcBorders>
            <w:shd w:val="clear" w:color="auto" w:fill="auto"/>
            <w:noWrap/>
            <w:hideMark/>
          </w:tcPr>
          <w:p w14:paraId="67DFACB7" w14:textId="77777777" w:rsidR="00574CA3" w:rsidRPr="000D3026" w:rsidRDefault="00574CA3"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Amount</w:t>
            </w:r>
          </w:p>
        </w:tc>
        <w:tc>
          <w:tcPr>
            <w:tcW w:w="500" w:type="dxa"/>
            <w:tcBorders>
              <w:top w:val="nil"/>
              <w:left w:val="nil"/>
              <w:bottom w:val="single" w:sz="4" w:space="0" w:color="auto"/>
              <w:right w:val="nil"/>
            </w:tcBorders>
            <w:shd w:val="clear" w:color="auto" w:fill="auto"/>
            <w:noWrap/>
            <w:hideMark/>
          </w:tcPr>
          <w:p w14:paraId="0AF1C4DF" w14:textId="77777777" w:rsidR="00574CA3" w:rsidRPr="000D3026" w:rsidRDefault="00574CA3"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Unit</w:t>
            </w:r>
          </w:p>
        </w:tc>
      </w:tr>
      <w:tr w:rsidR="00574CA3" w:rsidRPr="000D3026" w14:paraId="53F977B5" w14:textId="77777777" w:rsidTr="000D3026">
        <w:trPr>
          <w:trHeight w:val="57"/>
        </w:trPr>
        <w:tc>
          <w:tcPr>
            <w:tcW w:w="2268" w:type="dxa"/>
            <w:tcBorders>
              <w:top w:val="nil"/>
              <w:left w:val="nil"/>
              <w:bottom w:val="nil"/>
              <w:right w:val="nil"/>
            </w:tcBorders>
            <w:shd w:val="clear" w:color="auto" w:fill="auto"/>
            <w:noWrap/>
            <w:hideMark/>
          </w:tcPr>
          <w:p w14:paraId="24A4B98B" w14:textId="77777777" w:rsidR="00574CA3" w:rsidRPr="000D3026" w:rsidRDefault="00574CA3" w:rsidP="003154CF">
            <w:pPr>
              <w:spacing w:after="0"/>
              <w:jc w:val="left"/>
              <w:rPr>
                <w:rFonts w:cs="Arial"/>
                <w:i/>
                <w:iCs/>
                <w:color w:val="000000"/>
                <w:sz w:val="18"/>
                <w:szCs w:val="18"/>
                <w:lang w:val="de-DE" w:eastAsia="de-DE"/>
              </w:rPr>
            </w:pPr>
            <w:r w:rsidRPr="000D3026">
              <w:rPr>
                <w:rFonts w:cs="Arial"/>
                <w:i/>
                <w:iCs/>
                <w:color w:val="000000"/>
                <w:sz w:val="18"/>
                <w:szCs w:val="18"/>
                <w:lang w:val="de-DE" w:eastAsia="de-DE"/>
              </w:rPr>
              <w:t>Inputs</w:t>
            </w:r>
          </w:p>
        </w:tc>
        <w:tc>
          <w:tcPr>
            <w:tcW w:w="3402" w:type="dxa"/>
            <w:tcBorders>
              <w:top w:val="nil"/>
              <w:left w:val="nil"/>
              <w:bottom w:val="nil"/>
              <w:right w:val="nil"/>
            </w:tcBorders>
            <w:shd w:val="clear" w:color="auto" w:fill="auto"/>
            <w:noWrap/>
            <w:hideMark/>
          </w:tcPr>
          <w:p w14:paraId="5E6EBE2B" w14:textId="77777777" w:rsidR="00574CA3" w:rsidRPr="000D3026" w:rsidRDefault="00574CA3" w:rsidP="003154CF">
            <w:pPr>
              <w:spacing w:after="0"/>
              <w:jc w:val="left"/>
              <w:rPr>
                <w:rFonts w:cs="Arial"/>
                <w:i/>
                <w:iCs/>
                <w:color w:val="000000"/>
                <w:sz w:val="18"/>
                <w:szCs w:val="18"/>
                <w:lang w:val="de-DE" w:eastAsia="de-DE"/>
              </w:rPr>
            </w:pPr>
          </w:p>
        </w:tc>
        <w:tc>
          <w:tcPr>
            <w:tcW w:w="2835" w:type="dxa"/>
            <w:tcBorders>
              <w:top w:val="nil"/>
              <w:left w:val="nil"/>
              <w:bottom w:val="nil"/>
              <w:right w:val="nil"/>
            </w:tcBorders>
            <w:shd w:val="clear" w:color="auto" w:fill="auto"/>
            <w:noWrap/>
            <w:hideMark/>
          </w:tcPr>
          <w:p w14:paraId="59826C0F" w14:textId="77777777" w:rsidR="00574CA3" w:rsidRPr="000D3026" w:rsidRDefault="00574CA3" w:rsidP="003154CF">
            <w:pPr>
              <w:spacing w:after="0"/>
              <w:jc w:val="left"/>
              <w:rPr>
                <w:rFonts w:cs="Arial"/>
                <w:szCs w:val="20"/>
                <w:lang w:val="de-DE" w:eastAsia="de-DE"/>
              </w:rPr>
            </w:pPr>
          </w:p>
        </w:tc>
        <w:tc>
          <w:tcPr>
            <w:tcW w:w="500" w:type="dxa"/>
            <w:tcBorders>
              <w:top w:val="nil"/>
              <w:left w:val="nil"/>
              <w:bottom w:val="nil"/>
              <w:right w:val="nil"/>
            </w:tcBorders>
            <w:shd w:val="clear" w:color="auto" w:fill="auto"/>
            <w:noWrap/>
            <w:hideMark/>
          </w:tcPr>
          <w:p w14:paraId="7B785FA0" w14:textId="77777777" w:rsidR="00574CA3" w:rsidRPr="000D3026" w:rsidRDefault="00574CA3" w:rsidP="003154CF">
            <w:pPr>
              <w:spacing w:after="0"/>
              <w:jc w:val="left"/>
              <w:rPr>
                <w:rFonts w:cs="Arial"/>
                <w:szCs w:val="20"/>
                <w:lang w:val="de-DE" w:eastAsia="de-DE"/>
              </w:rPr>
            </w:pPr>
          </w:p>
        </w:tc>
      </w:tr>
      <w:tr w:rsidR="00574CA3" w:rsidRPr="000D3026" w14:paraId="208111CA" w14:textId="77777777" w:rsidTr="000D3026">
        <w:trPr>
          <w:trHeight w:val="57"/>
        </w:trPr>
        <w:tc>
          <w:tcPr>
            <w:tcW w:w="2268" w:type="dxa"/>
            <w:tcBorders>
              <w:top w:val="nil"/>
              <w:left w:val="nil"/>
              <w:bottom w:val="nil"/>
              <w:right w:val="nil"/>
            </w:tcBorders>
            <w:shd w:val="clear" w:color="auto" w:fill="auto"/>
            <w:noWrap/>
            <w:hideMark/>
          </w:tcPr>
          <w:p w14:paraId="24723AE4"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aluminium, wrought alloy</w:t>
            </w:r>
          </w:p>
        </w:tc>
        <w:tc>
          <w:tcPr>
            <w:tcW w:w="3402" w:type="dxa"/>
            <w:tcBorders>
              <w:top w:val="nil"/>
              <w:left w:val="nil"/>
              <w:bottom w:val="nil"/>
              <w:right w:val="nil"/>
            </w:tcBorders>
            <w:shd w:val="clear" w:color="auto" w:fill="auto"/>
            <w:noWrap/>
            <w:hideMark/>
          </w:tcPr>
          <w:p w14:paraId="4D49F207"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market for aluminium, wrought alloy</w:t>
            </w:r>
          </w:p>
        </w:tc>
        <w:tc>
          <w:tcPr>
            <w:tcW w:w="2835" w:type="dxa"/>
            <w:tcBorders>
              <w:top w:val="nil"/>
              <w:left w:val="nil"/>
              <w:bottom w:val="nil"/>
              <w:right w:val="nil"/>
            </w:tcBorders>
            <w:shd w:val="clear" w:color="auto" w:fill="auto"/>
            <w:noWrap/>
            <w:hideMark/>
          </w:tcPr>
          <w:p w14:paraId="28D6CF09"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0.128/(1-0.0171)*(1-Cell_Pack)</w:t>
            </w:r>
          </w:p>
        </w:tc>
        <w:tc>
          <w:tcPr>
            <w:tcW w:w="500" w:type="dxa"/>
            <w:tcBorders>
              <w:top w:val="nil"/>
              <w:left w:val="nil"/>
              <w:bottom w:val="nil"/>
              <w:right w:val="nil"/>
            </w:tcBorders>
            <w:shd w:val="clear" w:color="auto" w:fill="auto"/>
            <w:noWrap/>
            <w:hideMark/>
          </w:tcPr>
          <w:p w14:paraId="53D1539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19C35AD5" w14:textId="77777777" w:rsidTr="000D3026">
        <w:trPr>
          <w:trHeight w:val="57"/>
        </w:trPr>
        <w:tc>
          <w:tcPr>
            <w:tcW w:w="2268" w:type="dxa"/>
            <w:tcBorders>
              <w:top w:val="nil"/>
              <w:left w:val="nil"/>
              <w:bottom w:val="nil"/>
              <w:right w:val="nil"/>
            </w:tcBorders>
            <w:shd w:val="clear" w:color="auto" w:fill="auto"/>
            <w:noWrap/>
            <w:hideMark/>
          </w:tcPr>
          <w:p w14:paraId="129439D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benzene</w:t>
            </w:r>
          </w:p>
        </w:tc>
        <w:tc>
          <w:tcPr>
            <w:tcW w:w="3402" w:type="dxa"/>
            <w:tcBorders>
              <w:top w:val="nil"/>
              <w:left w:val="nil"/>
              <w:bottom w:val="nil"/>
              <w:right w:val="nil"/>
            </w:tcBorders>
            <w:shd w:val="clear" w:color="auto" w:fill="auto"/>
            <w:noWrap/>
            <w:hideMark/>
          </w:tcPr>
          <w:p w14:paraId="5B7CB81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benzene </w:t>
            </w:r>
          </w:p>
        </w:tc>
        <w:tc>
          <w:tcPr>
            <w:tcW w:w="2835" w:type="dxa"/>
            <w:tcBorders>
              <w:top w:val="nil"/>
              <w:left w:val="nil"/>
              <w:bottom w:val="nil"/>
              <w:right w:val="nil"/>
            </w:tcBorders>
            <w:shd w:val="clear" w:color="auto" w:fill="auto"/>
            <w:noWrap/>
            <w:hideMark/>
          </w:tcPr>
          <w:p w14:paraId="5AAE236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0.0279/(1-0.0171)*(1-Cell_Pack)</w:t>
            </w:r>
          </w:p>
        </w:tc>
        <w:tc>
          <w:tcPr>
            <w:tcW w:w="500" w:type="dxa"/>
            <w:tcBorders>
              <w:top w:val="nil"/>
              <w:left w:val="nil"/>
              <w:bottom w:val="nil"/>
              <w:right w:val="nil"/>
            </w:tcBorders>
            <w:shd w:val="clear" w:color="auto" w:fill="auto"/>
            <w:noWrap/>
            <w:hideMark/>
          </w:tcPr>
          <w:p w14:paraId="65917F09"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1EA1B409" w14:textId="77777777" w:rsidTr="000D3026">
        <w:trPr>
          <w:trHeight w:val="57"/>
        </w:trPr>
        <w:tc>
          <w:tcPr>
            <w:tcW w:w="2268" w:type="dxa"/>
            <w:tcBorders>
              <w:top w:val="nil"/>
              <w:left w:val="nil"/>
              <w:bottom w:val="nil"/>
              <w:right w:val="nil"/>
            </w:tcBorders>
            <w:shd w:val="clear" w:color="auto" w:fill="auto"/>
            <w:noWrap/>
            <w:hideMark/>
          </w:tcPr>
          <w:p w14:paraId="768059B1"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Binder, organic, for electrodes, Li-Ion batteries</w:t>
            </w:r>
          </w:p>
        </w:tc>
        <w:tc>
          <w:tcPr>
            <w:tcW w:w="3402" w:type="dxa"/>
            <w:tcBorders>
              <w:top w:val="nil"/>
              <w:left w:val="nil"/>
              <w:bottom w:val="nil"/>
              <w:right w:val="nil"/>
            </w:tcBorders>
            <w:shd w:val="clear" w:color="auto" w:fill="auto"/>
            <w:noWrap/>
            <w:hideMark/>
          </w:tcPr>
          <w:p w14:paraId="34FDE3F9"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Binder production, for electrodes, Li-Ion batteries, organic (PVdF) (Bauer)</w:t>
            </w:r>
          </w:p>
        </w:tc>
        <w:tc>
          <w:tcPr>
            <w:tcW w:w="2835" w:type="dxa"/>
            <w:tcBorders>
              <w:top w:val="nil"/>
              <w:left w:val="nil"/>
              <w:bottom w:val="nil"/>
              <w:right w:val="nil"/>
            </w:tcBorders>
            <w:shd w:val="clear" w:color="auto" w:fill="auto"/>
            <w:noWrap/>
            <w:hideMark/>
          </w:tcPr>
          <w:p w14:paraId="0B1F86ED"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0.0167*0.6/(1-0.0171)*</w:t>
            </w:r>
            <w:r w:rsidRPr="000D3026">
              <w:rPr>
                <w:rFonts w:cs="Arial"/>
                <w:color w:val="000000"/>
                <w:sz w:val="18"/>
                <w:szCs w:val="18"/>
                <w:lang w:eastAsia="de-DE"/>
              </w:rPr>
              <w:br/>
              <w:t>(1-Cell_Pack)</w:t>
            </w:r>
          </w:p>
        </w:tc>
        <w:tc>
          <w:tcPr>
            <w:tcW w:w="500" w:type="dxa"/>
            <w:tcBorders>
              <w:top w:val="nil"/>
              <w:left w:val="nil"/>
              <w:bottom w:val="nil"/>
              <w:right w:val="nil"/>
            </w:tcBorders>
            <w:shd w:val="clear" w:color="auto" w:fill="auto"/>
            <w:noWrap/>
            <w:hideMark/>
          </w:tcPr>
          <w:p w14:paraId="5387DFCE"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kg</w:t>
            </w:r>
          </w:p>
        </w:tc>
      </w:tr>
      <w:tr w:rsidR="00574CA3" w:rsidRPr="000D3026" w14:paraId="22C117B6" w14:textId="77777777" w:rsidTr="000D3026">
        <w:trPr>
          <w:trHeight w:val="57"/>
        </w:trPr>
        <w:tc>
          <w:tcPr>
            <w:tcW w:w="2268" w:type="dxa"/>
            <w:tcBorders>
              <w:top w:val="nil"/>
              <w:left w:val="nil"/>
              <w:bottom w:val="nil"/>
              <w:right w:val="nil"/>
            </w:tcBorders>
            <w:shd w:val="clear" w:color="auto" w:fill="auto"/>
            <w:noWrap/>
            <w:hideMark/>
          </w:tcPr>
          <w:p w14:paraId="3C847AB6"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Binder, water based, for electrodes, Li-Ion battery</w:t>
            </w:r>
          </w:p>
        </w:tc>
        <w:tc>
          <w:tcPr>
            <w:tcW w:w="3402" w:type="dxa"/>
            <w:tcBorders>
              <w:top w:val="nil"/>
              <w:left w:val="nil"/>
              <w:bottom w:val="nil"/>
              <w:right w:val="nil"/>
            </w:tcBorders>
            <w:shd w:val="clear" w:color="auto" w:fill="auto"/>
            <w:noWrap/>
            <w:hideMark/>
          </w:tcPr>
          <w:p w14:paraId="41646FDC"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Binder production, for electrodes, Li-Ion batteries, CMC-SBR / water (Peters)</w:t>
            </w:r>
          </w:p>
        </w:tc>
        <w:tc>
          <w:tcPr>
            <w:tcW w:w="2835" w:type="dxa"/>
            <w:tcBorders>
              <w:top w:val="nil"/>
              <w:left w:val="nil"/>
              <w:bottom w:val="nil"/>
              <w:right w:val="nil"/>
            </w:tcBorders>
            <w:shd w:val="clear" w:color="auto" w:fill="auto"/>
            <w:noWrap/>
            <w:hideMark/>
          </w:tcPr>
          <w:p w14:paraId="4524194C"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0.0167*0.4/(1-0.0171)* </w:t>
            </w:r>
            <w:r w:rsidRPr="000D3026">
              <w:rPr>
                <w:rFonts w:cs="Arial"/>
                <w:color w:val="000000"/>
                <w:sz w:val="18"/>
                <w:szCs w:val="18"/>
                <w:lang w:eastAsia="de-DE"/>
              </w:rPr>
              <w:br/>
              <w:t>(1-Cell_Pack)</w:t>
            </w:r>
          </w:p>
        </w:tc>
        <w:tc>
          <w:tcPr>
            <w:tcW w:w="500" w:type="dxa"/>
            <w:tcBorders>
              <w:top w:val="nil"/>
              <w:left w:val="nil"/>
              <w:bottom w:val="nil"/>
              <w:right w:val="nil"/>
            </w:tcBorders>
            <w:shd w:val="clear" w:color="auto" w:fill="auto"/>
            <w:noWrap/>
            <w:hideMark/>
          </w:tcPr>
          <w:p w14:paraId="14EB524D"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kg</w:t>
            </w:r>
          </w:p>
        </w:tc>
      </w:tr>
      <w:tr w:rsidR="00574CA3" w:rsidRPr="000D3026" w14:paraId="6D61052A" w14:textId="77777777" w:rsidTr="000D3026">
        <w:trPr>
          <w:trHeight w:val="57"/>
        </w:trPr>
        <w:tc>
          <w:tcPr>
            <w:tcW w:w="2268" w:type="dxa"/>
            <w:tcBorders>
              <w:top w:val="nil"/>
              <w:left w:val="nil"/>
              <w:bottom w:val="nil"/>
              <w:right w:val="nil"/>
            </w:tcBorders>
            <w:shd w:val="clear" w:color="auto" w:fill="auto"/>
            <w:noWrap/>
            <w:hideMark/>
          </w:tcPr>
          <w:p w14:paraId="64B75C62"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Cell container, Li-Ion battery, at plant</w:t>
            </w:r>
          </w:p>
        </w:tc>
        <w:tc>
          <w:tcPr>
            <w:tcW w:w="3402" w:type="dxa"/>
            <w:tcBorders>
              <w:top w:val="nil"/>
              <w:left w:val="nil"/>
              <w:bottom w:val="nil"/>
              <w:right w:val="nil"/>
            </w:tcBorders>
            <w:shd w:val="clear" w:color="auto" w:fill="auto"/>
            <w:noWrap/>
            <w:hideMark/>
          </w:tcPr>
          <w:p w14:paraId="69600F70"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Cell container production, pouch incl. electrode tabs, for Li-Ion battery (Ellingsen)</w:t>
            </w:r>
          </w:p>
        </w:tc>
        <w:tc>
          <w:tcPr>
            <w:tcW w:w="2835" w:type="dxa"/>
            <w:tcBorders>
              <w:top w:val="nil"/>
              <w:left w:val="nil"/>
              <w:bottom w:val="nil"/>
              <w:right w:val="nil"/>
            </w:tcBorders>
            <w:shd w:val="clear" w:color="auto" w:fill="auto"/>
            <w:noWrap/>
            <w:hideMark/>
          </w:tcPr>
          <w:p w14:paraId="253D34D9" w14:textId="77777777" w:rsidR="00574CA3" w:rsidRPr="000D3026" w:rsidRDefault="00574CA3" w:rsidP="003154CF">
            <w:pPr>
              <w:spacing w:after="0"/>
              <w:ind w:right="188"/>
              <w:jc w:val="left"/>
              <w:rPr>
                <w:rFonts w:cs="Arial"/>
                <w:color w:val="000000"/>
                <w:sz w:val="18"/>
                <w:szCs w:val="18"/>
                <w:lang w:val="de-DE" w:eastAsia="de-DE"/>
              </w:rPr>
            </w:pPr>
            <w:r w:rsidRPr="000D3026">
              <w:rPr>
                <w:rFonts w:cs="Arial"/>
                <w:color w:val="000000"/>
                <w:sz w:val="18"/>
                <w:szCs w:val="18"/>
                <w:lang w:val="de-DE" w:eastAsia="de-DE"/>
              </w:rPr>
              <w:t>Cell_pack</w:t>
            </w:r>
          </w:p>
        </w:tc>
        <w:tc>
          <w:tcPr>
            <w:tcW w:w="500" w:type="dxa"/>
            <w:tcBorders>
              <w:top w:val="nil"/>
              <w:left w:val="nil"/>
              <w:bottom w:val="nil"/>
              <w:right w:val="nil"/>
            </w:tcBorders>
            <w:shd w:val="clear" w:color="auto" w:fill="auto"/>
            <w:noWrap/>
            <w:hideMark/>
          </w:tcPr>
          <w:p w14:paraId="382137A8"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3A4894BE" w14:textId="77777777" w:rsidTr="000D3026">
        <w:trPr>
          <w:trHeight w:val="57"/>
        </w:trPr>
        <w:tc>
          <w:tcPr>
            <w:tcW w:w="2268" w:type="dxa"/>
            <w:tcBorders>
              <w:top w:val="nil"/>
              <w:left w:val="nil"/>
              <w:bottom w:val="nil"/>
              <w:right w:val="nil"/>
            </w:tcBorders>
            <w:shd w:val="clear" w:color="auto" w:fill="auto"/>
            <w:noWrap/>
            <w:hideMark/>
          </w:tcPr>
          <w:p w14:paraId="3E1013F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copper</w:t>
            </w:r>
          </w:p>
        </w:tc>
        <w:tc>
          <w:tcPr>
            <w:tcW w:w="3402" w:type="dxa"/>
            <w:tcBorders>
              <w:top w:val="nil"/>
              <w:left w:val="nil"/>
              <w:bottom w:val="nil"/>
              <w:right w:val="nil"/>
            </w:tcBorders>
            <w:shd w:val="clear" w:color="auto" w:fill="auto"/>
            <w:noWrap/>
            <w:hideMark/>
          </w:tcPr>
          <w:p w14:paraId="09DBDB4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copper </w:t>
            </w:r>
          </w:p>
        </w:tc>
        <w:tc>
          <w:tcPr>
            <w:tcW w:w="2835" w:type="dxa"/>
            <w:tcBorders>
              <w:top w:val="nil"/>
              <w:left w:val="nil"/>
              <w:bottom w:val="nil"/>
              <w:right w:val="nil"/>
            </w:tcBorders>
            <w:shd w:val="clear" w:color="auto" w:fill="auto"/>
            <w:noWrap/>
            <w:hideMark/>
          </w:tcPr>
          <w:p w14:paraId="5279059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0.00296/(1-0.0171)*(1-Cell_Pack)</w:t>
            </w:r>
          </w:p>
        </w:tc>
        <w:tc>
          <w:tcPr>
            <w:tcW w:w="500" w:type="dxa"/>
            <w:tcBorders>
              <w:top w:val="nil"/>
              <w:left w:val="nil"/>
              <w:bottom w:val="nil"/>
              <w:right w:val="nil"/>
            </w:tcBorders>
            <w:shd w:val="clear" w:color="auto" w:fill="auto"/>
            <w:noWrap/>
            <w:hideMark/>
          </w:tcPr>
          <w:p w14:paraId="07D966C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4128D42B" w14:textId="77777777" w:rsidTr="000D3026">
        <w:trPr>
          <w:trHeight w:val="57"/>
        </w:trPr>
        <w:tc>
          <w:tcPr>
            <w:tcW w:w="2268" w:type="dxa"/>
            <w:tcBorders>
              <w:top w:val="nil"/>
              <w:left w:val="nil"/>
              <w:bottom w:val="nil"/>
              <w:right w:val="nil"/>
            </w:tcBorders>
            <w:shd w:val="clear" w:color="auto" w:fill="auto"/>
            <w:noWrap/>
            <w:hideMark/>
          </w:tcPr>
          <w:p w14:paraId="0D7F1C8F"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Electrolyte for Li</w:t>
            </w:r>
            <w:r w:rsidRPr="000D3026">
              <w:rPr>
                <w:rFonts w:cs="Arial"/>
                <w:color w:val="000000"/>
                <w:sz w:val="18"/>
                <w:szCs w:val="18"/>
                <w:lang w:eastAsia="de-DE"/>
              </w:rPr>
              <w:softHyphen/>
              <w:t xml:space="preserve">ion battery, LiPF6, at plant </w:t>
            </w:r>
          </w:p>
        </w:tc>
        <w:tc>
          <w:tcPr>
            <w:tcW w:w="3402" w:type="dxa"/>
            <w:tcBorders>
              <w:top w:val="nil"/>
              <w:left w:val="nil"/>
              <w:bottom w:val="nil"/>
              <w:right w:val="nil"/>
            </w:tcBorders>
            <w:shd w:val="clear" w:color="auto" w:fill="auto"/>
            <w:noWrap/>
            <w:hideMark/>
          </w:tcPr>
          <w:p w14:paraId="60776420"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Electrolyte for Li</w:t>
            </w:r>
            <w:r w:rsidRPr="000D3026">
              <w:rPr>
                <w:rFonts w:cs="Arial"/>
                <w:color w:val="000000"/>
                <w:sz w:val="18"/>
                <w:szCs w:val="18"/>
                <w:lang w:eastAsia="de-DE"/>
              </w:rPr>
              <w:softHyphen/>
              <w:t>ion battery, 1M LiPF6, at plant (Notter)</w:t>
            </w:r>
          </w:p>
        </w:tc>
        <w:tc>
          <w:tcPr>
            <w:tcW w:w="2835" w:type="dxa"/>
            <w:tcBorders>
              <w:top w:val="nil"/>
              <w:left w:val="nil"/>
              <w:bottom w:val="nil"/>
              <w:right w:val="nil"/>
            </w:tcBorders>
            <w:shd w:val="clear" w:color="auto" w:fill="auto"/>
            <w:noWrap/>
            <w:hideMark/>
          </w:tcPr>
          <w:p w14:paraId="5F491915"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0.238/(1-0.0171)*(1-Cell_Pack)</w:t>
            </w:r>
          </w:p>
        </w:tc>
        <w:tc>
          <w:tcPr>
            <w:tcW w:w="500" w:type="dxa"/>
            <w:tcBorders>
              <w:top w:val="nil"/>
              <w:left w:val="nil"/>
              <w:bottom w:val="nil"/>
              <w:right w:val="nil"/>
            </w:tcBorders>
            <w:shd w:val="clear" w:color="auto" w:fill="auto"/>
            <w:noWrap/>
            <w:hideMark/>
          </w:tcPr>
          <w:p w14:paraId="12542554"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363F6AB8" w14:textId="77777777" w:rsidTr="000D3026">
        <w:trPr>
          <w:trHeight w:val="57"/>
        </w:trPr>
        <w:tc>
          <w:tcPr>
            <w:tcW w:w="2268" w:type="dxa"/>
            <w:tcBorders>
              <w:top w:val="nil"/>
              <w:left w:val="nil"/>
              <w:bottom w:val="nil"/>
              <w:right w:val="nil"/>
            </w:tcBorders>
            <w:shd w:val="clear" w:color="auto" w:fill="auto"/>
            <w:noWrap/>
            <w:hideMark/>
          </w:tcPr>
          <w:p w14:paraId="5660487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extrusion, plastic film</w:t>
            </w:r>
          </w:p>
        </w:tc>
        <w:tc>
          <w:tcPr>
            <w:tcW w:w="3402" w:type="dxa"/>
            <w:tcBorders>
              <w:top w:val="nil"/>
              <w:left w:val="nil"/>
              <w:bottom w:val="nil"/>
              <w:right w:val="nil"/>
            </w:tcBorders>
            <w:shd w:val="clear" w:color="auto" w:fill="auto"/>
            <w:noWrap/>
            <w:hideMark/>
          </w:tcPr>
          <w:p w14:paraId="46C9DF91"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market for extrusion, plastic film</w:t>
            </w:r>
          </w:p>
        </w:tc>
        <w:tc>
          <w:tcPr>
            <w:tcW w:w="2835" w:type="dxa"/>
            <w:tcBorders>
              <w:top w:val="nil"/>
              <w:left w:val="nil"/>
              <w:bottom w:val="nil"/>
              <w:right w:val="nil"/>
            </w:tcBorders>
            <w:shd w:val="clear" w:color="auto" w:fill="auto"/>
            <w:noWrap/>
            <w:hideMark/>
          </w:tcPr>
          <w:p w14:paraId="499296B1"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0.0759/(1-0.0171)*(1-Cell_Pack)</w:t>
            </w:r>
          </w:p>
        </w:tc>
        <w:tc>
          <w:tcPr>
            <w:tcW w:w="500" w:type="dxa"/>
            <w:tcBorders>
              <w:top w:val="nil"/>
              <w:left w:val="nil"/>
              <w:bottom w:val="nil"/>
              <w:right w:val="nil"/>
            </w:tcBorders>
            <w:shd w:val="clear" w:color="auto" w:fill="auto"/>
            <w:noWrap/>
            <w:hideMark/>
          </w:tcPr>
          <w:p w14:paraId="17ABD60D"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4C0EC8F3" w14:textId="77777777" w:rsidTr="000D3026">
        <w:trPr>
          <w:trHeight w:val="57"/>
        </w:trPr>
        <w:tc>
          <w:tcPr>
            <w:tcW w:w="2268" w:type="dxa"/>
            <w:tcBorders>
              <w:top w:val="nil"/>
              <w:left w:val="nil"/>
              <w:bottom w:val="nil"/>
              <w:right w:val="nil"/>
            </w:tcBorders>
            <w:shd w:val="clear" w:color="auto" w:fill="auto"/>
            <w:noWrap/>
            <w:hideMark/>
          </w:tcPr>
          <w:p w14:paraId="39EDDEF3"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iron sulfate</w:t>
            </w:r>
          </w:p>
        </w:tc>
        <w:tc>
          <w:tcPr>
            <w:tcW w:w="3402" w:type="dxa"/>
            <w:tcBorders>
              <w:top w:val="nil"/>
              <w:left w:val="nil"/>
              <w:bottom w:val="nil"/>
              <w:right w:val="nil"/>
            </w:tcBorders>
            <w:shd w:val="clear" w:color="auto" w:fill="auto"/>
            <w:noWrap/>
            <w:hideMark/>
          </w:tcPr>
          <w:p w14:paraId="758EDC6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market for iron sulfate</w:t>
            </w:r>
          </w:p>
        </w:tc>
        <w:tc>
          <w:tcPr>
            <w:tcW w:w="2835" w:type="dxa"/>
            <w:tcBorders>
              <w:top w:val="nil"/>
              <w:left w:val="nil"/>
              <w:bottom w:val="nil"/>
              <w:right w:val="nil"/>
            </w:tcBorders>
            <w:shd w:val="clear" w:color="auto" w:fill="auto"/>
            <w:noWrap/>
            <w:hideMark/>
          </w:tcPr>
          <w:p w14:paraId="04AA4A3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0.209/(1-0.0171)*(1-Cell_Pack)</w:t>
            </w:r>
          </w:p>
        </w:tc>
        <w:tc>
          <w:tcPr>
            <w:tcW w:w="500" w:type="dxa"/>
            <w:tcBorders>
              <w:top w:val="nil"/>
              <w:left w:val="nil"/>
              <w:bottom w:val="nil"/>
              <w:right w:val="nil"/>
            </w:tcBorders>
            <w:shd w:val="clear" w:color="auto" w:fill="auto"/>
            <w:noWrap/>
            <w:hideMark/>
          </w:tcPr>
          <w:p w14:paraId="13EED284"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098FCC72" w14:textId="77777777" w:rsidTr="000D3026">
        <w:trPr>
          <w:trHeight w:val="57"/>
        </w:trPr>
        <w:tc>
          <w:tcPr>
            <w:tcW w:w="2268" w:type="dxa"/>
            <w:tcBorders>
              <w:top w:val="nil"/>
              <w:left w:val="nil"/>
              <w:bottom w:val="nil"/>
              <w:right w:val="nil"/>
            </w:tcBorders>
            <w:shd w:val="clear" w:color="auto" w:fill="auto"/>
            <w:noWrap/>
            <w:hideMark/>
          </w:tcPr>
          <w:p w14:paraId="6E3FF88D"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lithium carbonate</w:t>
            </w:r>
          </w:p>
        </w:tc>
        <w:tc>
          <w:tcPr>
            <w:tcW w:w="3402" w:type="dxa"/>
            <w:tcBorders>
              <w:top w:val="nil"/>
              <w:left w:val="nil"/>
              <w:bottom w:val="nil"/>
              <w:right w:val="nil"/>
            </w:tcBorders>
            <w:shd w:val="clear" w:color="auto" w:fill="auto"/>
            <w:noWrap/>
            <w:hideMark/>
          </w:tcPr>
          <w:p w14:paraId="272F371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market for lithium carbonate</w:t>
            </w:r>
          </w:p>
        </w:tc>
        <w:tc>
          <w:tcPr>
            <w:tcW w:w="2835" w:type="dxa"/>
            <w:tcBorders>
              <w:top w:val="nil"/>
              <w:left w:val="nil"/>
              <w:bottom w:val="nil"/>
              <w:right w:val="nil"/>
            </w:tcBorders>
            <w:shd w:val="clear" w:color="auto" w:fill="auto"/>
            <w:noWrap/>
            <w:hideMark/>
          </w:tcPr>
          <w:p w14:paraId="5961C04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0.0859/(1-0.0171)*(1-Cell_Pack)</w:t>
            </w:r>
          </w:p>
        </w:tc>
        <w:tc>
          <w:tcPr>
            <w:tcW w:w="500" w:type="dxa"/>
            <w:tcBorders>
              <w:top w:val="nil"/>
              <w:left w:val="nil"/>
              <w:bottom w:val="nil"/>
              <w:right w:val="nil"/>
            </w:tcBorders>
            <w:shd w:val="clear" w:color="auto" w:fill="auto"/>
            <w:noWrap/>
            <w:hideMark/>
          </w:tcPr>
          <w:p w14:paraId="161A49D9"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101D7023" w14:textId="77777777" w:rsidTr="000D3026">
        <w:trPr>
          <w:trHeight w:val="57"/>
        </w:trPr>
        <w:tc>
          <w:tcPr>
            <w:tcW w:w="2268" w:type="dxa"/>
            <w:tcBorders>
              <w:top w:val="nil"/>
              <w:left w:val="nil"/>
              <w:bottom w:val="nil"/>
              <w:right w:val="nil"/>
            </w:tcBorders>
            <w:shd w:val="clear" w:color="auto" w:fill="auto"/>
            <w:noWrap/>
            <w:hideMark/>
          </w:tcPr>
          <w:p w14:paraId="6CA2F73F"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lithium hydroxide</w:t>
            </w:r>
          </w:p>
        </w:tc>
        <w:tc>
          <w:tcPr>
            <w:tcW w:w="3402" w:type="dxa"/>
            <w:tcBorders>
              <w:top w:val="nil"/>
              <w:left w:val="nil"/>
              <w:bottom w:val="nil"/>
              <w:right w:val="nil"/>
            </w:tcBorders>
            <w:shd w:val="clear" w:color="auto" w:fill="auto"/>
            <w:noWrap/>
            <w:hideMark/>
          </w:tcPr>
          <w:p w14:paraId="42F410D1"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market for lithium hydroxide</w:t>
            </w:r>
          </w:p>
        </w:tc>
        <w:tc>
          <w:tcPr>
            <w:tcW w:w="2835" w:type="dxa"/>
            <w:tcBorders>
              <w:top w:val="nil"/>
              <w:left w:val="nil"/>
              <w:bottom w:val="nil"/>
              <w:right w:val="nil"/>
            </w:tcBorders>
            <w:shd w:val="clear" w:color="auto" w:fill="auto"/>
            <w:noWrap/>
            <w:hideMark/>
          </w:tcPr>
          <w:p w14:paraId="2835EF2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0.0981/(1-0.0171)*(1-Cell_Pack)</w:t>
            </w:r>
          </w:p>
        </w:tc>
        <w:tc>
          <w:tcPr>
            <w:tcW w:w="500" w:type="dxa"/>
            <w:tcBorders>
              <w:top w:val="nil"/>
              <w:left w:val="nil"/>
              <w:bottom w:val="nil"/>
              <w:right w:val="nil"/>
            </w:tcBorders>
            <w:shd w:val="clear" w:color="auto" w:fill="auto"/>
            <w:noWrap/>
            <w:hideMark/>
          </w:tcPr>
          <w:p w14:paraId="3825759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52C5D567" w14:textId="77777777" w:rsidTr="000D3026">
        <w:trPr>
          <w:trHeight w:val="57"/>
        </w:trPr>
        <w:tc>
          <w:tcPr>
            <w:tcW w:w="2268" w:type="dxa"/>
            <w:tcBorders>
              <w:top w:val="nil"/>
              <w:left w:val="nil"/>
              <w:bottom w:val="nil"/>
              <w:right w:val="nil"/>
            </w:tcBorders>
            <w:shd w:val="clear" w:color="auto" w:fill="auto"/>
            <w:noWrap/>
            <w:hideMark/>
          </w:tcPr>
          <w:p w14:paraId="5463A45D"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nickel, 99.5%</w:t>
            </w:r>
          </w:p>
        </w:tc>
        <w:tc>
          <w:tcPr>
            <w:tcW w:w="3402" w:type="dxa"/>
            <w:tcBorders>
              <w:top w:val="nil"/>
              <w:left w:val="nil"/>
              <w:bottom w:val="nil"/>
              <w:right w:val="nil"/>
            </w:tcBorders>
            <w:shd w:val="clear" w:color="auto" w:fill="auto"/>
            <w:noWrap/>
            <w:hideMark/>
          </w:tcPr>
          <w:p w14:paraId="0DA55FB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nickel, 99.5% </w:t>
            </w:r>
          </w:p>
        </w:tc>
        <w:tc>
          <w:tcPr>
            <w:tcW w:w="2835" w:type="dxa"/>
            <w:tcBorders>
              <w:top w:val="nil"/>
              <w:left w:val="nil"/>
              <w:bottom w:val="nil"/>
              <w:right w:val="nil"/>
            </w:tcBorders>
            <w:shd w:val="clear" w:color="auto" w:fill="auto"/>
            <w:noWrap/>
            <w:hideMark/>
          </w:tcPr>
          <w:p w14:paraId="1C56112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0.00296/(1-0.0171)*(1-Cell_Pack)</w:t>
            </w:r>
          </w:p>
        </w:tc>
        <w:tc>
          <w:tcPr>
            <w:tcW w:w="500" w:type="dxa"/>
            <w:tcBorders>
              <w:top w:val="nil"/>
              <w:left w:val="nil"/>
              <w:bottom w:val="nil"/>
              <w:right w:val="nil"/>
            </w:tcBorders>
            <w:shd w:val="clear" w:color="auto" w:fill="auto"/>
            <w:noWrap/>
            <w:hideMark/>
          </w:tcPr>
          <w:p w14:paraId="2CDDC47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20D2C864" w14:textId="77777777" w:rsidTr="000D3026">
        <w:trPr>
          <w:trHeight w:val="57"/>
        </w:trPr>
        <w:tc>
          <w:tcPr>
            <w:tcW w:w="2268" w:type="dxa"/>
            <w:tcBorders>
              <w:top w:val="nil"/>
              <w:left w:val="nil"/>
              <w:bottom w:val="nil"/>
              <w:right w:val="nil"/>
            </w:tcBorders>
            <w:shd w:val="clear" w:color="auto" w:fill="auto"/>
            <w:noWrap/>
            <w:hideMark/>
          </w:tcPr>
          <w:p w14:paraId="0A98ACA9"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nitrogen, liquid</w:t>
            </w:r>
          </w:p>
        </w:tc>
        <w:tc>
          <w:tcPr>
            <w:tcW w:w="3402" w:type="dxa"/>
            <w:tcBorders>
              <w:top w:val="nil"/>
              <w:left w:val="nil"/>
              <w:bottom w:val="nil"/>
              <w:right w:val="nil"/>
            </w:tcBorders>
            <w:shd w:val="clear" w:color="auto" w:fill="auto"/>
            <w:noWrap/>
            <w:hideMark/>
          </w:tcPr>
          <w:p w14:paraId="1E247383"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nitrogen, liquid </w:t>
            </w:r>
          </w:p>
        </w:tc>
        <w:tc>
          <w:tcPr>
            <w:tcW w:w="2835" w:type="dxa"/>
            <w:tcBorders>
              <w:top w:val="nil"/>
              <w:left w:val="nil"/>
              <w:bottom w:val="nil"/>
              <w:right w:val="nil"/>
            </w:tcBorders>
            <w:shd w:val="clear" w:color="auto" w:fill="auto"/>
            <w:noWrap/>
            <w:hideMark/>
          </w:tcPr>
          <w:p w14:paraId="77703131"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0.0387/(1-0.0171)*(1-Cell_Pack)</w:t>
            </w:r>
          </w:p>
        </w:tc>
        <w:tc>
          <w:tcPr>
            <w:tcW w:w="500" w:type="dxa"/>
            <w:tcBorders>
              <w:top w:val="nil"/>
              <w:left w:val="nil"/>
              <w:bottom w:val="nil"/>
              <w:right w:val="nil"/>
            </w:tcBorders>
            <w:shd w:val="clear" w:color="auto" w:fill="auto"/>
            <w:noWrap/>
            <w:hideMark/>
          </w:tcPr>
          <w:p w14:paraId="261C2561"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2F90361E" w14:textId="77777777" w:rsidTr="000D3026">
        <w:trPr>
          <w:trHeight w:val="57"/>
        </w:trPr>
        <w:tc>
          <w:tcPr>
            <w:tcW w:w="2268" w:type="dxa"/>
            <w:tcBorders>
              <w:top w:val="nil"/>
              <w:left w:val="nil"/>
              <w:bottom w:val="nil"/>
              <w:right w:val="nil"/>
            </w:tcBorders>
            <w:shd w:val="clear" w:color="auto" w:fill="auto"/>
            <w:noWrap/>
            <w:hideMark/>
          </w:tcPr>
          <w:p w14:paraId="515E691D"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phosphoric acid, industrial grade, without water, in 85% solution state</w:t>
            </w:r>
          </w:p>
        </w:tc>
        <w:tc>
          <w:tcPr>
            <w:tcW w:w="3402" w:type="dxa"/>
            <w:tcBorders>
              <w:top w:val="nil"/>
              <w:left w:val="nil"/>
              <w:bottom w:val="nil"/>
              <w:right w:val="nil"/>
            </w:tcBorders>
            <w:shd w:val="clear" w:color="auto" w:fill="auto"/>
            <w:noWrap/>
            <w:hideMark/>
          </w:tcPr>
          <w:p w14:paraId="2DF34DA3"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phosphoric acid, industrial grade, without water, in 85% solution state </w:t>
            </w:r>
          </w:p>
        </w:tc>
        <w:tc>
          <w:tcPr>
            <w:tcW w:w="2835" w:type="dxa"/>
            <w:tcBorders>
              <w:top w:val="nil"/>
              <w:left w:val="nil"/>
              <w:bottom w:val="nil"/>
              <w:right w:val="nil"/>
            </w:tcBorders>
            <w:shd w:val="clear" w:color="auto" w:fill="auto"/>
            <w:noWrap/>
            <w:hideMark/>
          </w:tcPr>
          <w:p w14:paraId="69F6205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0.134/(1-0.0171)*(1-Cell_Pack)</w:t>
            </w:r>
          </w:p>
        </w:tc>
        <w:tc>
          <w:tcPr>
            <w:tcW w:w="500" w:type="dxa"/>
            <w:tcBorders>
              <w:top w:val="nil"/>
              <w:left w:val="nil"/>
              <w:bottom w:val="nil"/>
              <w:right w:val="nil"/>
            </w:tcBorders>
            <w:shd w:val="clear" w:color="auto" w:fill="auto"/>
            <w:noWrap/>
            <w:hideMark/>
          </w:tcPr>
          <w:p w14:paraId="2244417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47010615" w14:textId="77777777" w:rsidTr="000D3026">
        <w:trPr>
          <w:trHeight w:val="57"/>
        </w:trPr>
        <w:tc>
          <w:tcPr>
            <w:tcW w:w="2268" w:type="dxa"/>
            <w:tcBorders>
              <w:top w:val="nil"/>
              <w:left w:val="nil"/>
              <w:bottom w:val="nil"/>
              <w:right w:val="nil"/>
            </w:tcBorders>
            <w:shd w:val="clear" w:color="auto" w:fill="auto"/>
            <w:noWrap/>
            <w:hideMark/>
          </w:tcPr>
          <w:p w14:paraId="4A78E61A"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polyethylene, linear low density, granulate</w:t>
            </w:r>
          </w:p>
        </w:tc>
        <w:tc>
          <w:tcPr>
            <w:tcW w:w="3402" w:type="dxa"/>
            <w:tcBorders>
              <w:top w:val="nil"/>
              <w:left w:val="nil"/>
              <w:bottom w:val="nil"/>
              <w:right w:val="nil"/>
            </w:tcBorders>
            <w:shd w:val="clear" w:color="auto" w:fill="auto"/>
            <w:noWrap/>
            <w:hideMark/>
          </w:tcPr>
          <w:p w14:paraId="1B205F0B"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polyethylene, linear low density, granulate </w:t>
            </w:r>
          </w:p>
        </w:tc>
        <w:tc>
          <w:tcPr>
            <w:tcW w:w="2835" w:type="dxa"/>
            <w:tcBorders>
              <w:top w:val="nil"/>
              <w:left w:val="nil"/>
              <w:bottom w:val="nil"/>
              <w:right w:val="nil"/>
            </w:tcBorders>
            <w:shd w:val="clear" w:color="auto" w:fill="auto"/>
            <w:noWrap/>
            <w:hideMark/>
          </w:tcPr>
          <w:p w14:paraId="43EAFC8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0.038/(1-0.0171)*(1-Cell_Pack)</w:t>
            </w:r>
          </w:p>
        </w:tc>
        <w:tc>
          <w:tcPr>
            <w:tcW w:w="500" w:type="dxa"/>
            <w:tcBorders>
              <w:top w:val="nil"/>
              <w:left w:val="nil"/>
              <w:bottom w:val="nil"/>
              <w:right w:val="nil"/>
            </w:tcBorders>
            <w:shd w:val="clear" w:color="auto" w:fill="auto"/>
            <w:noWrap/>
            <w:hideMark/>
          </w:tcPr>
          <w:p w14:paraId="28E7284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01F2B56D" w14:textId="77777777" w:rsidTr="000D3026">
        <w:trPr>
          <w:trHeight w:val="57"/>
        </w:trPr>
        <w:tc>
          <w:tcPr>
            <w:tcW w:w="2268" w:type="dxa"/>
            <w:tcBorders>
              <w:top w:val="nil"/>
              <w:left w:val="nil"/>
              <w:bottom w:val="nil"/>
              <w:right w:val="nil"/>
            </w:tcBorders>
            <w:shd w:val="clear" w:color="auto" w:fill="auto"/>
            <w:noWrap/>
            <w:hideMark/>
          </w:tcPr>
          <w:p w14:paraId="0D5328C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polypropylene, granulate</w:t>
            </w:r>
          </w:p>
        </w:tc>
        <w:tc>
          <w:tcPr>
            <w:tcW w:w="3402" w:type="dxa"/>
            <w:tcBorders>
              <w:top w:val="nil"/>
              <w:left w:val="nil"/>
              <w:bottom w:val="nil"/>
              <w:right w:val="nil"/>
            </w:tcBorders>
            <w:shd w:val="clear" w:color="auto" w:fill="auto"/>
            <w:noWrap/>
            <w:hideMark/>
          </w:tcPr>
          <w:p w14:paraId="4A4F0E6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polypropylene production, granulate </w:t>
            </w:r>
          </w:p>
        </w:tc>
        <w:tc>
          <w:tcPr>
            <w:tcW w:w="2835" w:type="dxa"/>
            <w:tcBorders>
              <w:top w:val="nil"/>
              <w:left w:val="nil"/>
              <w:bottom w:val="nil"/>
              <w:right w:val="nil"/>
            </w:tcBorders>
            <w:shd w:val="clear" w:color="auto" w:fill="auto"/>
            <w:noWrap/>
            <w:hideMark/>
          </w:tcPr>
          <w:p w14:paraId="55E8C8F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0.0378/(1-0.0171)*(1-Cell_Pack)</w:t>
            </w:r>
          </w:p>
        </w:tc>
        <w:tc>
          <w:tcPr>
            <w:tcW w:w="500" w:type="dxa"/>
            <w:tcBorders>
              <w:top w:val="nil"/>
              <w:left w:val="nil"/>
              <w:bottom w:val="nil"/>
              <w:right w:val="nil"/>
            </w:tcBorders>
            <w:shd w:val="clear" w:color="auto" w:fill="auto"/>
            <w:noWrap/>
            <w:hideMark/>
          </w:tcPr>
          <w:p w14:paraId="5E73222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443C89C1" w14:textId="77777777" w:rsidTr="000D3026">
        <w:trPr>
          <w:trHeight w:val="57"/>
        </w:trPr>
        <w:tc>
          <w:tcPr>
            <w:tcW w:w="2268" w:type="dxa"/>
            <w:tcBorders>
              <w:top w:val="nil"/>
              <w:left w:val="nil"/>
              <w:bottom w:val="nil"/>
              <w:right w:val="nil"/>
            </w:tcBorders>
            <w:shd w:val="clear" w:color="auto" w:fill="auto"/>
            <w:noWrap/>
            <w:hideMark/>
          </w:tcPr>
          <w:p w14:paraId="5726B5F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sheet rolling, aluminium</w:t>
            </w:r>
          </w:p>
        </w:tc>
        <w:tc>
          <w:tcPr>
            <w:tcW w:w="3402" w:type="dxa"/>
            <w:tcBorders>
              <w:top w:val="nil"/>
              <w:left w:val="nil"/>
              <w:bottom w:val="nil"/>
              <w:right w:val="nil"/>
            </w:tcBorders>
            <w:shd w:val="clear" w:color="auto" w:fill="auto"/>
            <w:noWrap/>
            <w:hideMark/>
          </w:tcPr>
          <w:p w14:paraId="0320AF3D"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market for sheet rolling, aluminium</w:t>
            </w:r>
          </w:p>
        </w:tc>
        <w:tc>
          <w:tcPr>
            <w:tcW w:w="2835" w:type="dxa"/>
            <w:tcBorders>
              <w:top w:val="nil"/>
              <w:left w:val="nil"/>
              <w:bottom w:val="nil"/>
              <w:right w:val="nil"/>
            </w:tcBorders>
            <w:shd w:val="clear" w:color="auto" w:fill="auto"/>
            <w:noWrap/>
            <w:hideMark/>
          </w:tcPr>
          <w:p w14:paraId="17EF791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0.128/(1-0.0171)*(1-Cell_Pack)</w:t>
            </w:r>
          </w:p>
        </w:tc>
        <w:tc>
          <w:tcPr>
            <w:tcW w:w="500" w:type="dxa"/>
            <w:tcBorders>
              <w:top w:val="nil"/>
              <w:left w:val="nil"/>
              <w:bottom w:val="nil"/>
              <w:right w:val="nil"/>
            </w:tcBorders>
            <w:shd w:val="clear" w:color="auto" w:fill="auto"/>
            <w:noWrap/>
            <w:hideMark/>
          </w:tcPr>
          <w:p w14:paraId="590587E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086FD438" w14:textId="77777777" w:rsidTr="000D3026">
        <w:trPr>
          <w:trHeight w:val="57"/>
        </w:trPr>
        <w:tc>
          <w:tcPr>
            <w:tcW w:w="2268" w:type="dxa"/>
            <w:tcBorders>
              <w:top w:val="nil"/>
              <w:left w:val="nil"/>
              <w:bottom w:val="nil"/>
              <w:right w:val="nil"/>
            </w:tcBorders>
            <w:shd w:val="clear" w:color="auto" w:fill="auto"/>
            <w:noWrap/>
            <w:hideMark/>
          </w:tcPr>
          <w:p w14:paraId="617D983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sheet rolling, copper</w:t>
            </w:r>
          </w:p>
        </w:tc>
        <w:tc>
          <w:tcPr>
            <w:tcW w:w="3402" w:type="dxa"/>
            <w:tcBorders>
              <w:top w:val="nil"/>
              <w:left w:val="nil"/>
              <w:bottom w:val="nil"/>
              <w:right w:val="nil"/>
            </w:tcBorders>
            <w:shd w:val="clear" w:color="auto" w:fill="auto"/>
            <w:noWrap/>
            <w:hideMark/>
          </w:tcPr>
          <w:p w14:paraId="2A454D6C"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market for sheet rolling, copper</w:t>
            </w:r>
          </w:p>
        </w:tc>
        <w:tc>
          <w:tcPr>
            <w:tcW w:w="2835" w:type="dxa"/>
            <w:tcBorders>
              <w:top w:val="nil"/>
              <w:left w:val="nil"/>
              <w:bottom w:val="nil"/>
              <w:right w:val="nil"/>
            </w:tcBorders>
            <w:shd w:val="clear" w:color="auto" w:fill="auto"/>
            <w:noWrap/>
            <w:hideMark/>
          </w:tcPr>
          <w:p w14:paraId="3FB8011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0.00591/(1-0.0171)*(1-Cell_Pack)</w:t>
            </w:r>
          </w:p>
        </w:tc>
        <w:tc>
          <w:tcPr>
            <w:tcW w:w="500" w:type="dxa"/>
            <w:tcBorders>
              <w:top w:val="nil"/>
              <w:left w:val="nil"/>
              <w:bottom w:val="nil"/>
              <w:right w:val="nil"/>
            </w:tcBorders>
            <w:shd w:val="clear" w:color="auto" w:fill="auto"/>
            <w:noWrap/>
            <w:hideMark/>
          </w:tcPr>
          <w:p w14:paraId="110F0642"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21634DD6" w14:textId="77777777" w:rsidTr="000D3026">
        <w:trPr>
          <w:trHeight w:val="57"/>
        </w:trPr>
        <w:tc>
          <w:tcPr>
            <w:tcW w:w="2268" w:type="dxa"/>
            <w:tcBorders>
              <w:top w:val="nil"/>
              <w:left w:val="nil"/>
              <w:bottom w:val="nil"/>
              <w:right w:val="nil"/>
            </w:tcBorders>
            <w:shd w:val="clear" w:color="auto" w:fill="auto"/>
            <w:noWrap/>
            <w:hideMark/>
          </w:tcPr>
          <w:p w14:paraId="452D0B56"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tap water</w:t>
            </w:r>
          </w:p>
        </w:tc>
        <w:tc>
          <w:tcPr>
            <w:tcW w:w="3402" w:type="dxa"/>
            <w:tcBorders>
              <w:top w:val="nil"/>
              <w:left w:val="nil"/>
              <w:bottom w:val="nil"/>
              <w:right w:val="nil"/>
            </w:tcBorders>
            <w:shd w:val="clear" w:color="auto" w:fill="auto"/>
            <w:noWrap/>
            <w:hideMark/>
          </w:tcPr>
          <w:p w14:paraId="6C18B569"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tap water </w:t>
            </w:r>
          </w:p>
        </w:tc>
        <w:tc>
          <w:tcPr>
            <w:tcW w:w="2835" w:type="dxa"/>
            <w:tcBorders>
              <w:top w:val="nil"/>
              <w:left w:val="nil"/>
              <w:bottom w:val="nil"/>
              <w:right w:val="nil"/>
            </w:tcBorders>
            <w:shd w:val="clear" w:color="auto" w:fill="auto"/>
            <w:noWrap/>
            <w:hideMark/>
          </w:tcPr>
          <w:p w14:paraId="0AF46ED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10.8/(1-0.0171)*(1-Cell_Pack)</w:t>
            </w:r>
          </w:p>
        </w:tc>
        <w:tc>
          <w:tcPr>
            <w:tcW w:w="500" w:type="dxa"/>
            <w:tcBorders>
              <w:top w:val="nil"/>
              <w:left w:val="nil"/>
              <w:bottom w:val="nil"/>
              <w:right w:val="nil"/>
            </w:tcBorders>
            <w:shd w:val="clear" w:color="auto" w:fill="auto"/>
            <w:noWrap/>
            <w:hideMark/>
          </w:tcPr>
          <w:p w14:paraId="5E4BEA2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15ED7591" w14:textId="77777777" w:rsidTr="000D3026">
        <w:trPr>
          <w:trHeight w:val="57"/>
        </w:trPr>
        <w:tc>
          <w:tcPr>
            <w:tcW w:w="2268" w:type="dxa"/>
            <w:tcBorders>
              <w:top w:val="nil"/>
              <w:left w:val="nil"/>
              <w:bottom w:val="nil"/>
              <w:right w:val="nil"/>
            </w:tcBorders>
            <w:shd w:val="clear" w:color="auto" w:fill="auto"/>
            <w:noWrap/>
            <w:hideMark/>
          </w:tcPr>
          <w:p w14:paraId="79ADD8E4"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titanium dioxide</w:t>
            </w:r>
          </w:p>
        </w:tc>
        <w:tc>
          <w:tcPr>
            <w:tcW w:w="3402" w:type="dxa"/>
            <w:tcBorders>
              <w:top w:val="nil"/>
              <w:left w:val="nil"/>
              <w:bottom w:val="nil"/>
              <w:right w:val="nil"/>
            </w:tcBorders>
            <w:shd w:val="clear" w:color="auto" w:fill="auto"/>
            <w:noWrap/>
            <w:hideMark/>
          </w:tcPr>
          <w:p w14:paraId="1D668DF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titanium dioxide </w:t>
            </w:r>
          </w:p>
        </w:tc>
        <w:tc>
          <w:tcPr>
            <w:tcW w:w="2835" w:type="dxa"/>
            <w:tcBorders>
              <w:top w:val="nil"/>
              <w:left w:val="nil"/>
              <w:bottom w:val="nil"/>
              <w:right w:val="nil"/>
            </w:tcBorders>
            <w:shd w:val="clear" w:color="auto" w:fill="auto"/>
            <w:noWrap/>
            <w:hideMark/>
          </w:tcPr>
          <w:p w14:paraId="02618013"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0.221/(1-0.0171)*(1-Cell_Pack)</w:t>
            </w:r>
          </w:p>
        </w:tc>
        <w:tc>
          <w:tcPr>
            <w:tcW w:w="500" w:type="dxa"/>
            <w:tcBorders>
              <w:top w:val="nil"/>
              <w:left w:val="nil"/>
              <w:bottom w:val="nil"/>
              <w:right w:val="nil"/>
            </w:tcBorders>
            <w:shd w:val="clear" w:color="auto" w:fill="auto"/>
            <w:noWrap/>
            <w:hideMark/>
          </w:tcPr>
          <w:p w14:paraId="717AFA9E"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75F76F64" w14:textId="77777777" w:rsidTr="000D3026">
        <w:trPr>
          <w:trHeight w:val="57"/>
        </w:trPr>
        <w:tc>
          <w:tcPr>
            <w:tcW w:w="2268" w:type="dxa"/>
            <w:tcBorders>
              <w:top w:val="nil"/>
              <w:left w:val="nil"/>
              <w:bottom w:val="nil"/>
              <w:right w:val="nil"/>
            </w:tcBorders>
            <w:shd w:val="clear" w:color="auto" w:fill="auto"/>
            <w:noWrap/>
            <w:hideMark/>
          </w:tcPr>
          <w:p w14:paraId="51C3F0F3"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transport, freight train</w:t>
            </w:r>
          </w:p>
        </w:tc>
        <w:tc>
          <w:tcPr>
            <w:tcW w:w="3402" w:type="dxa"/>
            <w:tcBorders>
              <w:top w:val="nil"/>
              <w:left w:val="nil"/>
              <w:bottom w:val="nil"/>
              <w:right w:val="nil"/>
            </w:tcBorders>
            <w:shd w:val="clear" w:color="auto" w:fill="auto"/>
            <w:noWrap/>
            <w:hideMark/>
          </w:tcPr>
          <w:p w14:paraId="64FF79BC"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transport, freight train </w:t>
            </w:r>
          </w:p>
        </w:tc>
        <w:tc>
          <w:tcPr>
            <w:tcW w:w="2835" w:type="dxa"/>
            <w:tcBorders>
              <w:top w:val="nil"/>
              <w:left w:val="nil"/>
              <w:bottom w:val="nil"/>
              <w:right w:val="nil"/>
            </w:tcBorders>
            <w:shd w:val="clear" w:color="auto" w:fill="auto"/>
            <w:noWrap/>
            <w:hideMark/>
          </w:tcPr>
          <w:p w14:paraId="37EE0ADF"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0.635</w:t>
            </w:r>
          </w:p>
        </w:tc>
        <w:tc>
          <w:tcPr>
            <w:tcW w:w="500" w:type="dxa"/>
            <w:tcBorders>
              <w:top w:val="nil"/>
              <w:left w:val="nil"/>
              <w:bottom w:val="nil"/>
              <w:right w:val="nil"/>
            </w:tcBorders>
            <w:shd w:val="clear" w:color="auto" w:fill="auto"/>
            <w:noWrap/>
            <w:hideMark/>
          </w:tcPr>
          <w:p w14:paraId="4223E43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574CA3" w:rsidRPr="000D3026" w14:paraId="26EA0E89" w14:textId="77777777" w:rsidTr="000D3026">
        <w:trPr>
          <w:trHeight w:val="57"/>
        </w:trPr>
        <w:tc>
          <w:tcPr>
            <w:tcW w:w="2268" w:type="dxa"/>
            <w:tcBorders>
              <w:top w:val="nil"/>
              <w:left w:val="nil"/>
              <w:bottom w:val="nil"/>
              <w:right w:val="nil"/>
            </w:tcBorders>
            <w:shd w:val="clear" w:color="auto" w:fill="auto"/>
            <w:noWrap/>
            <w:hideMark/>
          </w:tcPr>
          <w:p w14:paraId="307945DE" w14:textId="77777777" w:rsidR="00574CA3" w:rsidRPr="000D3026" w:rsidRDefault="00574CA3"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w:t>
            </w:r>
          </w:p>
        </w:tc>
        <w:tc>
          <w:tcPr>
            <w:tcW w:w="3402" w:type="dxa"/>
            <w:tcBorders>
              <w:top w:val="nil"/>
              <w:left w:val="nil"/>
              <w:bottom w:val="nil"/>
              <w:right w:val="nil"/>
            </w:tcBorders>
            <w:shd w:val="clear" w:color="auto" w:fill="auto"/>
            <w:noWrap/>
            <w:hideMark/>
          </w:tcPr>
          <w:p w14:paraId="377A16E9"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16-32 metric ton, EURO5 </w:t>
            </w:r>
          </w:p>
        </w:tc>
        <w:tc>
          <w:tcPr>
            <w:tcW w:w="2835" w:type="dxa"/>
            <w:tcBorders>
              <w:top w:val="nil"/>
              <w:left w:val="nil"/>
              <w:bottom w:val="nil"/>
              <w:right w:val="nil"/>
            </w:tcBorders>
            <w:shd w:val="clear" w:color="auto" w:fill="auto"/>
            <w:noWrap/>
            <w:hideMark/>
          </w:tcPr>
          <w:p w14:paraId="61CDCA80"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0.21</w:t>
            </w:r>
          </w:p>
        </w:tc>
        <w:tc>
          <w:tcPr>
            <w:tcW w:w="500" w:type="dxa"/>
            <w:tcBorders>
              <w:top w:val="nil"/>
              <w:left w:val="nil"/>
              <w:bottom w:val="nil"/>
              <w:right w:val="nil"/>
            </w:tcBorders>
            <w:shd w:val="clear" w:color="auto" w:fill="auto"/>
            <w:noWrap/>
            <w:hideMark/>
          </w:tcPr>
          <w:p w14:paraId="2EDE72E2"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574CA3" w:rsidRPr="000D3026" w14:paraId="34EF8048" w14:textId="77777777" w:rsidTr="000D3026">
        <w:trPr>
          <w:trHeight w:val="57"/>
        </w:trPr>
        <w:tc>
          <w:tcPr>
            <w:tcW w:w="2268" w:type="dxa"/>
            <w:tcBorders>
              <w:top w:val="nil"/>
              <w:left w:val="nil"/>
              <w:bottom w:val="nil"/>
              <w:right w:val="nil"/>
            </w:tcBorders>
            <w:shd w:val="clear" w:color="auto" w:fill="auto"/>
            <w:noWrap/>
            <w:hideMark/>
          </w:tcPr>
          <w:p w14:paraId="7C3C6DB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wastewater, average</w:t>
            </w:r>
          </w:p>
        </w:tc>
        <w:tc>
          <w:tcPr>
            <w:tcW w:w="3402" w:type="dxa"/>
            <w:tcBorders>
              <w:top w:val="nil"/>
              <w:left w:val="nil"/>
              <w:bottom w:val="nil"/>
              <w:right w:val="nil"/>
            </w:tcBorders>
            <w:shd w:val="clear" w:color="auto" w:fill="auto"/>
            <w:noWrap/>
            <w:hideMark/>
          </w:tcPr>
          <w:p w14:paraId="3549FE6A"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wastewater, average </w:t>
            </w:r>
          </w:p>
        </w:tc>
        <w:tc>
          <w:tcPr>
            <w:tcW w:w="2835" w:type="dxa"/>
            <w:tcBorders>
              <w:top w:val="nil"/>
              <w:left w:val="nil"/>
              <w:bottom w:val="nil"/>
              <w:right w:val="nil"/>
            </w:tcBorders>
            <w:shd w:val="clear" w:color="auto" w:fill="auto"/>
            <w:noWrap/>
            <w:hideMark/>
          </w:tcPr>
          <w:p w14:paraId="72B208F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0.143/(1-0.0171)*(1-Cell_Pack)</w:t>
            </w:r>
          </w:p>
        </w:tc>
        <w:tc>
          <w:tcPr>
            <w:tcW w:w="500" w:type="dxa"/>
            <w:tcBorders>
              <w:top w:val="nil"/>
              <w:left w:val="nil"/>
              <w:bottom w:val="nil"/>
              <w:right w:val="nil"/>
            </w:tcBorders>
            <w:shd w:val="clear" w:color="auto" w:fill="auto"/>
            <w:noWrap/>
            <w:hideMark/>
          </w:tcPr>
          <w:p w14:paraId="330DD6A0"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m3</w:t>
            </w:r>
          </w:p>
        </w:tc>
      </w:tr>
      <w:tr w:rsidR="00574CA3" w:rsidRPr="000D3026" w14:paraId="7CF3CCC0" w14:textId="77777777" w:rsidTr="000D3026">
        <w:trPr>
          <w:trHeight w:val="57"/>
        </w:trPr>
        <w:tc>
          <w:tcPr>
            <w:tcW w:w="2268" w:type="dxa"/>
            <w:tcBorders>
              <w:top w:val="nil"/>
              <w:left w:val="nil"/>
              <w:bottom w:val="nil"/>
              <w:right w:val="nil"/>
            </w:tcBorders>
            <w:shd w:val="clear" w:color="auto" w:fill="auto"/>
            <w:noWrap/>
            <w:hideMark/>
          </w:tcPr>
          <w:p w14:paraId="631920EC"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water, decarbonised, at user</w:t>
            </w:r>
          </w:p>
        </w:tc>
        <w:tc>
          <w:tcPr>
            <w:tcW w:w="3402" w:type="dxa"/>
            <w:tcBorders>
              <w:top w:val="nil"/>
              <w:left w:val="nil"/>
              <w:bottom w:val="nil"/>
              <w:right w:val="nil"/>
            </w:tcBorders>
            <w:shd w:val="clear" w:color="auto" w:fill="auto"/>
            <w:noWrap/>
            <w:hideMark/>
          </w:tcPr>
          <w:p w14:paraId="5610E49C" w14:textId="77777777" w:rsidR="00574CA3" w:rsidRPr="000D3026" w:rsidRDefault="00574CA3"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water, decarbonised, at user </w:t>
            </w:r>
          </w:p>
        </w:tc>
        <w:tc>
          <w:tcPr>
            <w:tcW w:w="2835" w:type="dxa"/>
            <w:tcBorders>
              <w:top w:val="nil"/>
              <w:left w:val="nil"/>
              <w:bottom w:val="nil"/>
              <w:right w:val="nil"/>
            </w:tcBorders>
            <w:shd w:val="clear" w:color="auto" w:fill="auto"/>
            <w:noWrap/>
            <w:hideMark/>
          </w:tcPr>
          <w:p w14:paraId="611F1D92"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135</w:t>
            </w:r>
          </w:p>
        </w:tc>
        <w:tc>
          <w:tcPr>
            <w:tcW w:w="500" w:type="dxa"/>
            <w:tcBorders>
              <w:top w:val="nil"/>
              <w:left w:val="nil"/>
              <w:bottom w:val="nil"/>
              <w:right w:val="nil"/>
            </w:tcBorders>
            <w:shd w:val="clear" w:color="auto" w:fill="auto"/>
            <w:noWrap/>
            <w:hideMark/>
          </w:tcPr>
          <w:p w14:paraId="01BE4F45"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074F7EB1" w14:textId="77777777" w:rsidTr="000D3026">
        <w:trPr>
          <w:trHeight w:val="57"/>
        </w:trPr>
        <w:tc>
          <w:tcPr>
            <w:tcW w:w="2268" w:type="dxa"/>
            <w:tcBorders>
              <w:top w:val="nil"/>
              <w:left w:val="nil"/>
              <w:bottom w:val="nil"/>
              <w:right w:val="nil"/>
            </w:tcBorders>
            <w:shd w:val="clear" w:color="auto" w:fill="auto"/>
            <w:noWrap/>
            <w:hideMark/>
          </w:tcPr>
          <w:p w14:paraId="3002D4E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whey</w:t>
            </w:r>
          </w:p>
        </w:tc>
        <w:tc>
          <w:tcPr>
            <w:tcW w:w="3402" w:type="dxa"/>
            <w:tcBorders>
              <w:top w:val="nil"/>
              <w:left w:val="nil"/>
              <w:bottom w:val="nil"/>
              <w:right w:val="nil"/>
            </w:tcBorders>
            <w:shd w:val="clear" w:color="auto" w:fill="auto"/>
            <w:noWrap/>
            <w:hideMark/>
          </w:tcPr>
          <w:p w14:paraId="77AF0CD1"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whey </w:t>
            </w:r>
          </w:p>
        </w:tc>
        <w:tc>
          <w:tcPr>
            <w:tcW w:w="2835" w:type="dxa"/>
            <w:tcBorders>
              <w:top w:val="nil"/>
              <w:left w:val="nil"/>
              <w:bottom w:val="nil"/>
              <w:right w:val="nil"/>
            </w:tcBorders>
            <w:shd w:val="clear" w:color="auto" w:fill="auto"/>
            <w:noWrap/>
            <w:hideMark/>
          </w:tcPr>
          <w:p w14:paraId="118B98C7"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0.0196/(1-0.0171)*(1-Cell_Pack)</w:t>
            </w:r>
          </w:p>
        </w:tc>
        <w:tc>
          <w:tcPr>
            <w:tcW w:w="500" w:type="dxa"/>
            <w:tcBorders>
              <w:top w:val="nil"/>
              <w:left w:val="nil"/>
              <w:bottom w:val="nil"/>
              <w:right w:val="nil"/>
            </w:tcBorders>
            <w:shd w:val="clear" w:color="auto" w:fill="auto"/>
            <w:noWrap/>
            <w:hideMark/>
          </w:tcPr>
          <w:p w14:paraId="3370BEAB"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2457A257" w14:textId="77777777" w:rsidTr="000D3026">
        <w:trPr>
          <w:trHeight w:val="57"/>
        </w:trPr>
        <w:tc>
          <w:tcPr>
            <w:tcW w:w="2268" w:type="dxa"/>
            <w:tcBorders>
              <w:top w:val="nil"/>
              <w:left w:val="nil"/>
              <w:bottom w:val="nil"/>
              <w:right w:val="nil"/>
            </w:tcBorders>
            <w:shd w:val="clear" w:color="auto" w:fill="auto"/>
            <w:noWrap/>
            <w:hideMark/>
          </w:tcPr>
          <w:p w14:paraId="0FBBF43E" w14:textId="77777777" w:rsidR="00574CA3" w:rsidRPr="000D3026" w:rsidRDefault="00574CA3" w:rsidP="003154CF">
            <w:pPr>
              <w:spacing w:after="0"/>
              <w:jc w:val="left"/>
              <w:rPr>
                <w:rFonts w:cs="Arial"/>
                <w:i/>
                <w:iCs/>
                <w:color w:val="000000"/>
                <w:sz w:val="18"/>
                <w:szCs w:val="18"/>
                <w:lang w:val="de-DE" w:eastAsia="de-DE"/>
              </w:rPr>
            </w:pPr>
            <w:r w:rsidRPr="000D3026">
              <w:rPr>
                <w:rFonts w:cs="Arial"/>
                <w:i/>
                <w:iCs/>
                <w:color w:val="000000"/>
                <w:sz w:val="18"/>
                <w:szCs w:val="18"/>
                <w:lang w:val="de-DE" w:eastAsia="de-DE"/>
              </w:rPr>
              <w:t>Outputs</w:t>
            </w:r>
          </w:p>
        </w:tc>
        <w:tc>
          <w:tcPr>
            <w:tcW w:w="3402" w:type="dxa"/>
            <w:tcBorders>
              <w:top w:val="nil"/>
              <w:left w:val="nil"/>
              <w:bottom w:val="nil"/>
              <w:right w:val="nil"/>
            </w:tcBorders>
            <w:shd w:val="clear" w:color="auto" w:fill="auto"/>
            <w:noWrap/>
            <w:hideMark/>
          </w:tcPr>
          <w:p w14:paraId="38959AE2" w14:textId="77777777" w:rsidR="00574CA3" w:rsidRPr="000D3026" w:rsidRDefault="00574CA3" w:rsidP="003154CF">
            <w:pPr>
              <w:spacing w:after="0"/>
              <w:jc w:val="left"/>
              <w:rPr>
                <w:rFonts w:cs="Arial"/>
                <w:i/>
                <w:iCs/>
                <w:color w:val="000000"/>
                <w:sz w:val="18"/>
                <w:szCs w:val="18"/>
                <w:lang w:val="de-DE" w:eastAsia="de-DE"/>
              </w:rPr>
            </w:pPr>
          </w:p>
        </w:tc>
        <w:tc>
          <w:tcPr>
            <w:tcW w:w="2835" w:type="dxa"/>
            <w:tcBorders>
              <w:top w:val="nil"/>
              <w:left w:val="nil"/>
              <w:bottom w:val="nil"/>
              <w:right w:val="nil"/>
            </w:tcBorders>
            <w:shd w:val="clear" w:color="auto" w:fill="auto"/>
            <w:noWrap/>
            <w:hideMark/>
          </w:tcPr>
          <w:p w14:paraId="5E6397F5" w14:textId="77777777" w:rsidR="00574CA3" w:rsidRPr="000D3026" w:rsidRDefault="00574CA3" w:rsidP="003154CF">
            <w:pPr>
              <w:spacing w:after="0"/>
              <w:jc w:val="left"/>
              <w:rPr>
                <w:rFonts w:cs="Arial"/>
                <w:szCs w:val="20"/>
                <w:lang w:val="de-DE" w:eastAsia="de-DE"/>
              </w:rPr>
            </w:pPr>
          </w:p>
        </w:tc>
        <w:tc>
          <w:tcPr>
            <w:tcW w:w="500" w:type="dxa"/>
            <w:tcBorders>
              <w:top w:val="nil"/>
              <w:left w:val="nil"/>
              <w:bottom w:val="nil"/>
              <w:right w:val="nil"/>
            </w:tcBorders>
            <w:shd w:val="clear" w:color="auto" w:fill="auto"/>
            <w:noWrap/>
            <w:hideMark/>
          </w:tcPr>
          <w:p w14:paraId="2DC97343" w14:textId="77777777" w:rsidR="00574CA3" w:rsidRPr="000D3026" w:rsidRDefault="00574CA3" w:rsidP="003154CF">
            <w:pPr>
              <w:spacing w:after="0"/>
              <w:jc w:val="left"/>
              <w:rPr>
                <w:rFonts w:cs="Arial"/>
                <w:szCs w:val="20"/>
                <w:lang w:val="de-DE" w:eastAsia="de-DE"/>
              </w:rPr>
            </w:pPr>
          </w:p>
        </w:tc>
      </w:tr>
      <w:tr w:rsidR="00574CA3" w:rsidRPr="000D3026" w14:paraId="0C5C5FA2" w14:textId="77777777" w:rsidTr="000D3026">
        <w:trPr>
          <w:trHeight w:val="57"/>
        </w:trPr>
        <w:tc>
          <w:tcPr>
            <w:tcW w:w="2268" w:type="dxa"/>
            <w:tcBorders>
              <w:top w:val="nil"/>
              <w:left w:val="nil"/>
              <w:bottom w:val="nil"/>
              <w:right w:val="nil"/>
            </w:tcBorders>
            <w:shd w:val="clear" w:color="auto" w:fill="auto"/>
            <w:noWrap/>
            <w:hideMark/>
          </w:tcPr>
          <w:p w14:paraId="50FBA4A4"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Carbon dioxide, fossil</w:t>
            </w:r>
          </w:p>
        </w:tc>
        <w:tc>
          <w:tcPr>
            <w:tcW w:w="3402" w:type="dxa"/>
            <w:tcBorders>
              <w:top w:val="nil"/>
              <w:left w:val="nil"/>
              <w:bottom w:val="nil"/>
              <w:right w:val="nil"/>
            </w:tcBorders>
            <w:shd w:val="clear" w:color="auto" w:fill="auto"/>
            <w:noWrap/>
            <w:hideMark/>
          </w:tcPr>
          <w:p w14:paraId="60E81AE4"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to air</w:t>
            </w:r>
          </w:p>
        </w:tc>
        <w:tc>
          <w:tcPr>
            <w:tcW w:w="2835" w:type="dxa"/>
            <w:tcBorders>
              <w:top w:val="nil"/>
              <w:left w:val="nil"/>
              <w:bottom w:val="nil"/>
              <w:right w:val="nil"/>
            </w:tcBorders>
            <w:shd w:val="clear" w:color="auto" w:fill="auto"/>
            <w:noWrap/>
            <w:hideMark/>
          </w:tcPr>
          <w:p w14:paraId="435C8B92"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0.0486</w:t>
            </w:r>
          </w:p>
        </w:tc>
        <w:tc>
          <w:tcPr>
            <w:tcW w:w="500" w:type="dxa"/>
            <w:tcBorders>
              <w:top w:val="nil"/>
              <w:left w:val="nil"/>
              <w:bottom w:val="nil"/>
              <w:right w:val="nil"/>
            </w:tcBorders>
            <w:shd w:val="clear" w:color="auto" w:fill="auto"/>
            <w:noWrap/>
            <w:hideMark/>
          </w:tcPr>
          <w:p w14:paraId="50634BB6"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574CA3" w:rsidRPr="000D3026" w14:paraId="6EB9FA09" w14:textId="77777777" w:rsidTr="000D3026">
        <w:trPr>
          <w:trHeight w:val="57"/>
        </w:trPr>
        <w:tc>
          <w:tcPr>
            <w:tcW w:w="5670" w:type="dxa"/>
            <w:gridSpan w:val="2"/>
            <w:tcBorders>
              <w:top w:val="nil"/>
              <w:left w:val="nil"/>
              <w:bottom w:val="single" w:sz="4" w:space="0" w:color="auto"/>
              <w:right w:val="nil"/>
            </w:tcBorders>
            <w:shd w:val="clear" w:color="auto" w:fill="auto"/>
            <w:noWrap/>
            <w:hideMark/>
          </w:tcPr>
          <w:p w14:paraId="4ECD8D83" w14:textId="77777777" w:rsidR="00574CA3" w:rsidRPr="000D3026" w:rsidRDefault="00574CA3" w:rsidP="00CE6536">
            <w:pPr>
              <w:spacing w:after="0"/>
              <w:ind w:right="209"/>
              <w:jc w:val="left"/>
              <w:rPr>
                <w:rFonts w:cs="Arial"/>
                <w:color w:val="000000"/>
                <w:sz w:val="18"/>
                <w:szCs w:val="18"/>
                <w:lang w:eastAsia="de-DE"/>
              </w:rPr>
            </w:pPr>
            <w:r w:rsidRPr="000D3026">
              <w:rPr>
                <w:rFonts w:cs="Arial"/>
                <w:color w:val="000000"/>
                <w:sz w:val="18"/>
                <w:szCs w:val="18"/>
                <w:lang w:eastAsia="de-DE"/>
              </w:rPr>
              <w:t>LFP-</w:t>
            </w:r>
            <w:r w:rsidR="00CE6536">
              <w:rPr>
                <w:rFonts w:cs="Arial"/>
                <w:color w:val="000000"/>
                <w:sz w:val="18"/>
                <w:szCs w:val="18"/>
                <w:lang w:eastAsia="de-DE"/>
              </w:rPr>
              <w:t>LTO</w:t>
            </w:r>
            <w:r w:rsidRPr="000D3026">
              <w:rPr>
                <w:rFonts w:cs="Arial"/>
                <w:color w:val="000000"/>
                <w:sz w:val="18"/>
                <w:szCs w:val="18"/>
                <w:lang w:eastAsia="de-DE"/>
              </w:rPr>
              <w:t xml:space="preserve"> Battery Cell, Li-Ion </w:t>
            </w:r>
            <w:r w:rsidR="00CE6536" w:rsidRPr="000D3026">
              <w:rPr>
                <w:rFonts w:cs="Arial"/>
                <w:color w:val="000000"/>
                <w:sz w:val="18"/>
                <w:szCs w:val="18"/>
                <w:lang w:eastAsia="de-DE"/>
              </w:rPr>
              <w:t>LFP-</w:t>
            </w:r>
            <w:r w:rsidR="00CE6536">
              <w:rPr>
                <w:rFonts w:cs="Arial"/>
                <w:color w:val="000000"/>
                <w:sz w:val="18"/>
                <w:szCs w:val="18"/>
                <w:lang w:eastAsia="de-DE"/>
              </w:rPr>
              <w:t>LTO</w:t>
            </w:r>
            <w:r w:rsidR="00CE6536" w:rsidRPr="000D3026">
              <w:rPr>
                <w:rFonts w:cs="Arial"/>
                <w:color w:val="000000"/>
                <w:sz w:val="18"/>
                <w:szCs w:val="18"/>
                <w:lang w:eastAsia="de-DE"/>
              </w:rPr>
              <w:t xml:space="preserve"> Battery Cell, Li-Ion battery (Bauer)</w:t>
            </w:r>
          </w:p>
        </w:tc>
        <w:tc>
          <w:tcPr>
            <w:tcW w:w="2835" w:type="dxa"/>
            <w:tcBorders>
              <w:top w:val="nil"/>
              <w:left w:val="nil"/>
              <w:bottom w:val="single" w:sz="4" w:space="0" w:color="auto"/>
              <w:right w:val="nil"/>
            </w:tcBorders>
            <w:shd w:val="clear" w:color="auto" w:fill="auto"/>
            <w:noWrap/>
            <w:hideMark/>
          </w:tcPr>
          <w:p w14:paraId="3EBAB541" w14:textId="77777777" w:rsidR="00574CA3" w:rsidRPr="000D3026" w:rsidRDefault="00574CA3" w:rsidP="003154CF">
            <w:pPr>
              <w:spacing w:after="0"/>
              <w:ind w:right="209"/>
              <w:jc w:val="left"/>
              <w:rPr>
                <w:rFonts w:cs="Arial"/>
                <w:color w:val="000000"/>
                <w:sz w:val="18"/>
                <w:szCs w:val="18"/>
                <w:lang w:val="de-DE" w:eastAsia="de-DE"/>
              </w:rPr>
            </w:pPr>
            <w:r w:rsidRPr="000D3026">
              <w:rPr>
                <w:rFonts w:cs="Arial"/>
                <w:color w:val="000000"/>
                <w:sz w:val="18"/>
                <w:szCs w:val="18"/>
                <w:lang w:val="de-DE" w:eastAsia="de-DE"/>
              </w:rPr>
              <w:t>1.00</w:t>
            </w:r>
          </w:p>
        </w:tc>
        <w:tc>
          <w:tcPr>
            <w:tcW w:w="500" w:type="dxa"/>
            <w:tcBorders>
              <w:top w:val="nil"/>
              <w:left w:val="nil"/>
              <w:bottom w:val="single" w:sz="4" w:space="0" w:color="auto"/>
              <w:right w:val="nil"/>
            </w:tcBorders>
            <w:shd w:val="clear" w:color="auto" w:fill="auto"/>
            <w:noWrap/>
            <w:hideMark/>
          </w:tcPr>
          <w:p w14:paraId="1BC85036" w14:textId="77777777" w:rsidR="00574CA3" w:rsidRPr="000D3026" w:rsidRDefault="00574CA3"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bl>
    <w:p w14:paraId="6FBA23FA" w14:textId="77777777" w:rsidR="00574CA3" w:rsidRDefault="00574CA3" w:rsidP="004A25E5">
      <w:pPr>
        <w:spacing w:line="360" w:lineRule="auto"/>
        <w:rPr>
          <w:lang w:val="en-US"/>
        </w:rPr>
      </w:pPr>
    </w:p>
    <w:p w14:paraId="53031FA3" w14:textId="77777777" w:rsidR="008F1B80" w:rsidRDefault="008F1B80" w:rsidP="004A25E5">
      <w:pPr>
        <w:spacing w:line="360" w:lineRule="auto"/>
        <w:rPr>
          <w:lang w:val="en-US"/>
        </w:rPr>
      </w:pPr>
    </w:p>
    <w:p w14:paraId="39E186C2" w14:textId="77777777" w:rsidR="00541165" w:rsidRDefault="00541165" w:rsidP="00541165">
      <w:pPr>
        <w:pStyle w:val="ListParagraph"/>
        <w:numPr>
          <w:ilvl w:val="2"/>
          <w:numId w:val="8"/>
        </w:numPr>
        <w:spacing w:line="360" w:lineRule="auto"/>
        <w:rPr>
          <w:b/>
          <w:lang w:val="en-US"/>
        </w:rPr>
      </w:pPr>
      <w:r>
        <w:rPr>
          <w:b/>
          <w:lang w:val="en-US"/>
        </w:rPr>
        <w:t>NCM</w:t>
      </w:r>
      <w:r w:rsidRPr="00717FC2">
        <w:rPr>
          <w:b/>
          <w:lang w:val="en-US"/>
        </w:rPr>
        <w:t xml:space="preserve"> battery</w:t>
      </w:r>
    </w:p>
    <w:p w14:paraId="1BFB9273" w14:textId="77777777" w:rsidR="00541165" w:rsidRDefault="00541165" w:rsidP="00541165">
      <w:pPr>
        <w:spacing w:line="360" w:lineRule="auto"/>
        <w:rPr>
          <w:lang w:val="en-US"/>
        </w:rPr>
      </w:pPr>
      <w:r>
        <w:rPr>
          <w:lang w:val="en-US"/>
        </w:rPr>
        <w:t xml:space="preserve">As for the LFP battery, two different inventory datasets are available for the </w:t>
      </w:r>
      <w:r w:rsidR="008F1B80">
        <w:rPr>
          <w:lang w:val="en-US"/>
        </w:rPr>
        <w:t>NCM</w:t>
      </w:r>
      <w:r>
        <w:rPr>
          <w:lang w:val="en-US"/>
        </w:rPr>
        <w:t xml:space="preserve"> battery, based on the work by </w:t>
      </w:r>
      <w:r w:rsidR="008F1B80">
        <w:rPr>
          <w:lang w:val="en-US"/>
        </w:rPr>
        <w:t>Ellingsen</w:t>
      </w:r>
      <w:r>
        <w:rPr>
          <w:lang w:val="en-US"/>
        </w:rPr>
        <w:t xml:space="preserve"> et al. </w:t>
      </w:r>
      <w:r>
        <w:rPr>
          <w:lang w:val="en-US"/>
        </w:rPr>
        <w:fldChar w:fldCharType="begin"/>
      </w:r>
      <w:r w:rsidR="00E20FAF">
        <w:rPr>
          <w:lang w:val="en-US"/>
        </w:rPr>
        <w:instrText xml:space="preserve"> ADDIN ZOTERO_ITEM CSL_CITATION {"citationID":"141h6ndn0g","properties":{"formattedCitation":"(Ellingsen et al., 2014)","plainCitation":"(Ellingsen et al., 2014)"},"citationItems":[{"id":202,"uris":["http://zotero.org/users/2552268/items/BCDF22KH"],"uri":["http://zotero.org/users/2552268/items/BCDF22KH"],"itemData":{"id":202,"type":"article-journal","title":"Life Cycle Assessment of a Lithium-Ion Battery Vehicle Pack: LCA of a Li-Ion Battery Vehicle Pack","container-title":"Journal of Industrial Ecology","page":"113-124","volume":"18","issue":"1","source":"CrossRef","DOI":"10.1111/jiec.12072","ISSN":"10881980","shortTitle":"Life Cycle Assessment of a Lithium-Ion Battery Vehicle Pack","language":"en","author":[{"family":"Ellingsen","given":"Linda Ager-Wick"},{"family":"Majeau-Bettez","given":"Guillaume"},{"family":"Singh","given":"Bhawna"},{"family":"Srivastava","given":"Akhilesh Kumar"},{"family":"Valøen","given":"Lars Ole"},{"family":"Strømman","given":"Anders Hammer"}],"issued":{"date-parts":[["2014",2]]}}}],"schema":"https://github.com/citation-style-language/schema/raw/master/csl-citation.json"} </w:instrText>
      </w:r>
      <w:r>
        <w:rPr>
          <w:lang w:val="en-US"/>
        </w:rPr>
        <w:fldChar w:fldCharType="separate"/>
      </w:r>
      <w:r w:rsidR="00E20FAF" w:rsidRPr="00E20FAF">
        <w:rPr>
          <w:rFonts w:cs="Arial"/>
        </w:rPr>
        <w:t>(Ellingsen et al., 2014)</w:t>
      </w:r>
      <w:r>
        <w:rPr>
          <w:lang w:val="en-US"/>
        </w:rPr>
        <w:fldChar w:fldCharType="end"/>
      </w:r>
      <w:r>
        <w:rPr>
          <w:lang w:val="en-US"/>
        </w:rPr>
        <w:t xml:space="preserve"> and </w:t>
      </w:r>
      <w:r w:rsidR="008F1B80">
        <w:rPr>
          <w:lang w:val="en-US"/>
        </w:rPr>
        <w:t>Majeau-Bettez</w:t>
      </w:r>
      <w:r>
        <w:rPr>
          <w:lang w:val="en-US"/>
        </w:rPr>
        <w:t xml:space="preserve"> et al. </w:t>
      </w:r>
      <w:r>
        <w:rPr>
          <w:lang w:val="en-US"/>
        </w:rPr>
        <w:fldChar w:fldCharType="begin"/>
      </w:r>
      <w:r w:rsidR="00E20FAF">
        <w:rPr>
          <w:lang w:val="en-US"/>
        </w:rPr>
        <w:instrText xml:space="preserve"> ADDIN ZOTERO_ITEM CSL_CITATION {"citationID":"1h6h2t3nbu","properties":{"formattedCitation":"(Majeau-Bettez et al., 2011)","plainCitation":"(Majeau-Bettez et al., 2011)"},"citationItems":[{"id":396,"uris":["http://zotero.org/users/2552268/items/K9E9GGZM"],"uri":["http://zotero.org/users/2552268/items/K9E9GGZM"],"itemData":{"id":396,"type":"article-journal","title":"Life Cycle Environmental Assessment of Lithium-Ion and Nickel Metal Hydride Batteries for Plug-In Hybrid and Battery Electric Vehicles","container-title":"Environmental Science &amp; Technology","page":"4548-4554","volume":"45","issue":"10","source":"CrossRef","DOI":"10.1021/es103607c","ISSN":"0013-936X, 1520-5851","language":"en","author":[{"family":"Majeau-Bettez","given":"Guillaume"},{"family":"Hawkins","given":"Troy R."},{"family":"Strømman","given":"Anders Hammer"}],"issued":{"date-parts":[["2011",5,15]]}}}],"schema":"https://github.com/citation-style-language/schema/raw/master/csl-citation.json"} </w:instrText>
      </w:r>
      <w:r>
        <w:rPr>
          <w:lang w:val="en-US"/>
        </w:rPr>
        <w:fldChar w:fldCharType="separate"/>
      </w:r>
      <w:r w:rsidR="00E20FAF" w:rsidRPr="00E20FAF">
        <w:rPr>
          <w:rFonts w:cs="Arial"/>
        </w:rPr>
        <w:t>(Majeau-Bettez et al., 2011)</w:t>
      </w:r>
      <w:r>
        <w:rPr>
          <w:lang w:val="en-US"/>
        </w:rPr>
        <w:fldChar w:fldCharType="end"/>
      </w:r>
      <w:r>
        <w:rPr>
          <w:lang w:val="en-US"/>
        </w:rPr>
        <w:t xml:space="preserve">. </w:t>
      </w:r>
      <w:r w:rsidRPr="00717FC2">
        <w:rPr>
          <w:lang w:val="en-US"/>
        </w:rPr>
        <w:t xml:space="preserve">The </w:t>
      </w:r>
      <w:r>
        <w:rPr>
          <w:lang w:val="en-US"/>
        </w:rPr>
        <w:t xml:space="preserve">corresponding unified and parametrized </w:t>
      </w:r>
      <w:r w:rsidRPr="00717FC2">
        <w:rPr>
          <w:lang w:val="en-US"/>
        </w:rPr>
        <w:t xml:space="preserve">inventory data </w:t>
      </w:r>
      <w:r>
        <w:rPr>
          <w:lang w:val="en-US"/>
        </w:rPr>
        <w:t>are</w:t>
      </w:r>
      <w:r w:rsidRPr="00717FC2">
        <w:rPr>
          <w:lang w:val="en-US"/>
        </w:rPr>
        <w:t xml:space="preserve"> provided in Tables S</w:t>
      </w:r>
      <w:r w:rsidR="0094790D">
        <w:rPr>
          <w:lang w:val="en-US"/>
        </w:rPr>
        <w:t>20</w:t>
      </w:r>
      <w:r w:rsidRPr="00717FC2">
        <w:rPr>
          <w:lang w:val="en-US"/>
        </w:rPr>
        <w:t>-S</w:t>
      </w:r>
      <w:r w:rsidR="008B3A17">
        <w:rPr>
          <w:lang w:val="en-US"/>
        </w:rPr>
        <w:t>2</w:t>
      </w:r>
      <w:r w:rsidR="0094790D">
        <w:rPr>
          <w:lang w:val="en-US"/>
        </w:rPr>
        <w:t>5</w:t>
      </w:r>
      <w:r>
        <w:rPr>
          <w:lang w:val="en-US"/>
        </w:rPr>
        <w:t xml:space="preserve"> and S</w:t>
      </w:r>
      <w:r w:rsidR="006013B0">
        <w:rPr>
          <w:lang w:val="en-US"/>
        </w:rPr>
        <w:t>2</w:t>
      </w:r>
      <w:r w:rsidR="0094790D">
        <w:rPr>
          <w:lang w:val="en-US"/>
        </w:rPr>
        <w:t>6</w:t>
      </w:r>
      <w:r>
        <w:rPr>
          <w:lang w:val="en-US"/>
        </w:rPr>
        <w:t>-S</w:t>
      </w:r>
      <w:r w:rsidR="006013B0">
        <w:rPr>
          <w:lang w:val="en-US"/>
        </w:rPr>
        <w:t>2</w:t>
      </w:r>
      <w:r w:rsidR="0094790D">
        <w:rPr>
          <w:lang w:val="en-US"/>
        </w:rPr>
        <w:t>7</w:t>
      </w:r>
      <w:r>
        <w:rPr>
          <w:lang w:val="en-US"/>
        </w:rPr>
        <w:t>, respectively.</w:t>
      </w:r>
      <w:r w:rsidR="008F1B80">
        <w:rPr>
          <w:lang w:val="en-US"/>
        </w:rPr>
        <w:t xml:space="preserve"> Since the graphite anode used by Majeau-Bettez is identical for the LFP and the NCM battery, the corresponding LCI (Table S13) is also valid for the NCM battery.</w:t>
      </w:r>
    </w:p>
    <w:p w14:paraId="1D2E14AE" w14:textId="77777777" w:rsidR="008F1B80" w:rsidRPr="0096657A" w:rsidRDefault="008F1B80" w:rsidP="008F1B80">
      <w:pPr>
        <w:rPr>
          <w:color w:val="000000"/>
          <w:szCs w:val="20"/>
          <w:lang w:val="en-US"/>
        </w:rPr>
      </w:pPr>
      <w:r w:rsidRPr="0096657A">
        <w:rPr>
          <w:b/>
          <w:color w:val="000000"/>
          <w:szCs w:val="20"/>
          <w:lang w:val="en-US"/>
        </w:rPr>
        <w:lastRenderedPageBreak/>
        <w:t>Table S</w:t>
      </w:r>
      <w:r w:rsidR="0094790D">
        <w:rPr>
          <w:b/>
          <w:color w:val="000000"/>
          <w:szCs w:val="20"/>
          <w:lang w:val="en-US"/>
        </w:rPr>
        <w:t>20</w:t>
      </w:r>
      <w:r w:rsidRPr="0096657A">
        <w:rPr>
          <w:b/>
          <w:color w:val="000000"/>
          <w:szCs w:val="20"/>
          <w:lang w:val="en-US"/>
        </w:rPr>
        <w:t>.</w:t>
      </w:r>
      <w:r w:rsidRPr="0096657A">
        <w:rPr>
          <w:color w:val="000000"/>
          <w:szCs w:val="20"/>
          <w:lang w:val="en-US"/>
        </w:rPr>
        <w:t xml:space="preserve"> LCI of Li-Ion battery pack, </w:t>
      </w:r>
      <w:r>
        <w:rPr>
          <w:color w:val="000000"/>
          <w:szCs w:val="20"/>
          <w:lang w:val="en-US"/>
        </w:rPr>
        <w:t>NCM</w:t>
      </w:r>
      <w:r w:rsidRPr="0096657A">
        <w:rPr>
          <w:color w:val="000000"/>
          <w:szCs w:val="20"/>
          <w:lang w:val="en-US"/>
        </w:rPr>
        <w:t>-C (</w:t>
      </w:r>
      <w:r>
        <w:rPr>
          <w:color w:val="000000"/>
          <w:szCs w:val="20"/>
          <w:lang w:val="en-US"/>
        </w:rPr>
        <w:t>Ellingsen)</w:t>
      </w:r>
    </w:p>
    <w:tbl>
      <w:tblPr>
        <w:tblW w:w="9013" w:type="dxa"/>
        <w:tblInd w:w="93" w:type="dxa"/>
        <w:tblLayout w:type="fixed"/>
        <w:tblLook w:val="04A0" w:firstRow="1" w:lastRow="0" w:firstColumn="1" w:lastColumn="0" w:noHBand="0" w:noVBand="1"/>
      </w:tblPr>
      <w:tblGrid>
        <w:gridCol w:w="2709"/>
        <w:gridCol w:w="3784"/>
        <w:gridCol w:w="1744"/>
        <w:gridCol w:w="776"/>
      </w:tblGrid>
      <w:tr w:rsidR="008F1B80" w:rsidRPr="00C874F7" w14:paraId="115919F1" w14:textId="77777777" w:rsidTr="00E438F5">
        <w:trPr>
          <w:trHeight w:val="20"/>
        </w:trPr>
        <w:tc>
          <w:tcPr>
            <w:tcW w:w="2709" w:type="dxa"/>
            <w:tcBorders>
              <w:top w:val="nil"/>
              <w:left w:val="nil"/>
              <w:bottom w:val="single" w:sz="4" w:space="0" w:color="auto"/>
              <w:right w:val="nil"/>
            </w:tcBorders>
            <w:shd w:val="clear" w:color="auto" w:fill="auto"/>
            <w:hideMark/>
          </w:tcPr>
          <w:p w14:paraId="0BDC14F5"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Flow</w:t>
            </w:r>
          </w:p>
        </w:tc>
        <w:tc>
          <w:tcPr>
            <w:tcW w:w="3784" w:type="dxa"/>
            <w:tcBorders>
              <w:top w:val="nil"/>
              <w:left w:val="nil"/>
              <w:bottom w:val="single" w:sz="4" w:space="0" w:color="auto"/>
              <w:right w:val="nil"/>
            </w:tcBorders>
            <w:shd w:val="clear" w:color="auto" w:fill="auto"/>
            <w:hideMark/>
          </w:tcPr>
          <w:p w14:paraId="151CA1E5"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Provider</w:t>
            </w:r>
          </w:p>
        </w:tc>
        <w:tc>
          <w:tcPr>
            <w:tcW w:w="1744" w:type="dxa"/>
            <w:tcBorders>
              <w:top w:val="nil"/>
              <w:left w:val="nil"/>
              <w:bottom w:val="single" w:sz="4" w:space="0" w:color="auto"/>
              <w:right w:val="nil"/>
            </w:tcBorders>
            <w:shd w:val="clear" w:color="auto" w:fill="auto"/>
            <w:hideMark/>
          </w:tcPr>
          <w:p w14:paraId="067B8C16"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4CB9DCD1"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Unit</w:t>
            </w:r>
          </w:p>
        </w:tc>
      </w:tr>
      <w:tr w:rsidR="008F1B80" w:rsidRPr="00C874F7" w14:paraId="791879BE" w14:textId="77777777" w:rsidTr="00E438F5">
        <w:trPr>
          <w:trHeight w:val="20"/>
        </w:trPr>
        <w:tc>
          <w:tcPr>
            <w:tcW w:w="2709" w:type="dxa"/>
            <w:tcBorders>
              <w:top w:val="nil"/>
              <w:left w:val="nil"/>
              <w:bottom w:val="nil"/>
              <w:right w:val="nil"/>
            </w:tcBorders>
            <w:shd w:val="clear" w:color="auto" w:fill="auto"/>
            <w:hideMark/>
          </w:tcPr>
          <w:p w14:paraId="2244E820"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Inputs</w:t>
            </w:r>
          </w:p>
        </w:tc>
        <w:tc>
          <w:tcPr>
            <w:tcW w:w="3784" w:type="dxa"/>
            <w:tcBorders>
              <w:top w:val="nil"/>
              <w:left w:val="nil"/>
              <w:bottom w:val="nil"/>
              <w:right w:val="nil"/>
            </w:tcBorders>
            <w:shd w:val="clear" w:color="auto" w:fill="auto"/>
            <w:hideMark/>
          </w:tcPr>
          <w:p w14:paraId="4889E898" w14:textId="77777777" w:rsidR="008F1B80" w:rsidRPr="00C874F7" w:rsidRDefault="008F1B80" w:rsidP="003154CF">
            <w:pPr>
              <w:spacing w:after="0"/>
              <w:jc w:val="left"/>
              <w:rPr>
                <w:color w:val="000000"/>
                <w:sz w:val="18"/>
                <w:szCs w:val="18"/>
                <w:lang w:val="en-US"/>
              </w:rPr>
            </w:pPr>
          </w:p>
        </w:tc>
        <w:tc>
          <w:tcPr>
            <w:tcW w:w="1744" w:type="dxa"/>
            <w:tcBorders>
              <w:top w:val="nil"/>
              <w:left w:val="nil"/>
              <w:bottom w:val="nil"/>
              <w:right w:val="nil"/>
            </w:tcBorders>
            <w:shd w:val="clear" w:color="auto" w:fill="auto"/>
            <w:hideMark/>
          </w:tcPr>
          <w:p w14:paraId="6DACE84E"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1D58F76B" w14:textId="77777777" w:rsidR="008F1B80" w:rsidRPr="00C874F7" w:rsidRDefault="008F1B80" w:rsidP="003154CF">
            <w:pPr>
              <w:spacing w:after="0"/>
              <w:jc w:val="left"/>
              <w:rPr>
                <w:color w:val="000000"/>
                <w:sz w:val="18"/>
                <w:szCs w:val="18"/>
                <w:lang w:val="en-US"/>
              </w:rPr>
            </w:pPr>
          </w:p>
        </w:tc>
      </w:tr>
      <w:tr w:rsidR="008F1B80" w:rsidRPr="00C874F7" w14:paraId="3B86CBD0" w14:textId="77777777" w:rsidTr="00E438F5">
        <w:trPr>
          <w:trHeight w:val="20"/>
        </w:trPr>
        <w:tc>
          <w:tcPr>
            <w:tcW w:w="2709" w:type="dxa"/>
            <w:tcBorders>
              <w:top w:val="nil"/>
              <w:left w:val="nil"/>
              <w:bottom w:val="nil"/>
              <w:right w:val="nil"/>
            </w:tcBorders>
            <w:shd w:val="clear" w:color="auto" w:fill="auto"/>
            <w:hideMark/>
          </w:tcPr>
          <w:p w14:paraId="3B035ED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BMS, for Li-Ion battery, at plant</w:t>
            </w:r>
          </w:p>
        </w:tc>
        <w:tc>
          <w:tcPr>
            <w:tcW w:w="3784" w:type="dxa"/>
            <w:tcBorders>
              <w:top w:val="nil"/>
              <w:left w:val="nil"/>
              <w:bottom w:val="nil"/>
              <w:right w:val="nil"/>
            </w:tcBorders>
            <w:shd w:val="clear" w:color="auto" w:fill="auto"/>
            <w:hideMark/>
          </w:tcPr>
          <w:p w14:paraId="0B5B336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Battery management system (BMS) production, for LIB (Ellingsen)</w:t>
            </w:r>
          </w:p>
        </w:tc>
        <w:tc>
          <w:tcPr>
            <w:tcW w:w="1744" w:type="dxa"/>
            <w:tcBorders>
              <w:top w:val="nil"/>
              <w:left w:val="nil"/>
              <w:bottom w:val="nil"/>
              <w:right w:val="nil"/>
            </w:tcBorders>
            <w:shd w:val="clear" w:color="auto" w:fill="auto"/>
            <w:hideMark/>
          </w:tcPr>
          <w:p w14:paraId="44CFDE9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BMS</w:t>
            </w:r>
          </w:p>
        </w:tc>
        <w:tc>
          <w:tcPr>
            <w:tcW w:w="776" w:type="dxa"/>
            <w:tcBorders>
              <w:top w:val="nil"/>
              <w:left w:val="nil"/>
              <w:bottom w:val="nil"/>
              <w:right w:val="nil"/>
            </w:tcBorders>
            <w:shd w:val="clear" w:color="auto" w:fill="auto"/>
            <w:hideMark/>
          </w:tcPr>
          <w:p w14:paraId="759A4CF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53F2A522" w14:textId="77777777" w:rsidTr="00E438F5">
        <w:trPr>
          <w:trHeight w:val="20"/>
        </w:trPr>
        <w:tc>
          <w:tcPr>
            <w:tcW w:w="2709" w:type="dxa"/>
            <w:tcBorders>
              <w:top w:val="nil"/>
              <w:left w:val="nil"/>
              <w:bottom w:val="nil"/>
              <w:right w:val="nil"/>
            </w:tcBorders>
            <w:shd w:val="clear" w:color="auto" w:fill="auto"/>
            <w:hideMark/>
          </w:tcPr>
          <w:p w14:paraId="3D45B39E"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Cooling system, for Li-Ion battery pack </w:t>
            </w:r>
          </w:p>
        </w:tc>
        <w:tc>
          <w:tcPr>
            <w:tcW w:w="3784" w:type="dxa"/>
            <w:tcBorders>
              <w:top w:val="nil"/>
              <w:left w:val="nil"/>
              <w:bottom w:val="nil"/>
              <w:right w:val="nil"/>
            </w:tcBorders>
            <w:shd w:val="clear" w:color="auto" w:fill="auto"/>
            <w:hideMark/>
          </w:tcPr>
          <w:p w14:paraId="3608920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Cooling system, for Li-Ion battery pack (Ellingsen)</w:t>
            </w:r>
          </w:p>
        </w:tc>
        <w:tc>
          <w:tcPr>
            <w:tcW w:w="1744" w:type="dxa"/>
            <w:tcBorders>
              <w:top w:val="nil"/>
              <w:left w:val="nil"/>
              <w:bottom w:val="nil"/>
              <w:right w:val="nil"/>
            </w:tcBorders>
            <w:shd w:val="clear" w:color="auto" w:fill="auto"/>
            <w:hideMark/>
          </w:tcPr>
          <w:p w14:paraId="01D8253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CoolingSyst</w:t>
            </w:r>
          </w:p>
        </w:tc>
        <w:tc>
          <w:tcPr>
            <w:tcW w:w="776" w:type="dxa"/>
            <w:tcBorders>
              <w:top w:val="nil"/>
              <w:left w:val="nil"/>
              <w:bottom w:val="nil"/>
              <w:right w:val="nil"/>
            </w:tcBorders>
            <w:shd w:val="clear" w:color="auto" w:fill="auto"/>
            <w:hideMark/>
          </w:tcPr>
          <w:p w14:paraId="5C195C3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4508BEC2" w14:textId="77777777" w:rsidTr="00E438F5">
        <w:trPr>
          <w:trHeight w:val="20"/>
        </w:trPr>
        <w:tc>
          <w:tcPr>
            <w:tcW w:w="2709" w:type="dxa"/>
            <w:tcBorders>
              <w:top w:val="nil"/>
              <w:left w:val="nil"/>
              <w:bottom w:val="nil"/>
              <w:right w:val="nil"/>
            </w:tcBorders>
            <w:shd w:val="clear" w:color="auto" w:fill="auto"/>
            <w:hideMark/>
          </w:tcPr>
          <w:p w14:paraId="1EB5F853"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electricity, medium voltage</w:t>
            </w:r>
          </w:p>
        </w:tc>
        <w:tc>
          <w:tcPr>
            <w:tcW w:w="3784" w:type="dxa"/>
            <w:tcBorders>
              <w:top w:val="nil"/>
              <w:left w:val="nil"/>
              <w:bottom w:val="nil"/>
              <w:right w:val="nil"/>
            </w:tcBorders>
            <w:shd w:val="clear" w:color="auto" w:fill="auto"/>
            <w:hideMark/>
          </w:tcPr>
          <w:p w14:paraId="46043C0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group for electricity, medium voltage </w:t>
            </w:r>
          </w:p>
        </w:tc>
        <w:tc>
          <w:tcPr>
            <w:tcW w:w="1744" w:type="dxa"/>
            <w:tcBorders>
              <w:top w:val="nil"/>
              <w:left w:val="nil"/>
              <w:bottom w:val="nil"/>
              <w:right w:val="nil"/>
            </w:tcBorders>
            <w:shd w:val="clear" w:color="auto" w:fill="auto"/>
            <w:hideMark/>
          </w:tcPr>
          <w:p w14:paraId="2B7EC08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kWhelManuf</w:t>
            </w:r>
          </w:p>
        </w:tc>
        <w:tc>
          <w:tcPr>
            <w:tcW w:w="776" w:type="dxa"/>
            <w:tcBorders>
              <w:top w:val="nil"/>
              <w:left w:val="nil"/>
              <w:bottom w:val="nil"/>
              <w:right w:val="nil"/>
            </w:tcBorders>
            <w:shd w:val="clear" w:color="auto" w:fill="auto"/>
            <w:hideMark/>
          </w:tcPr>
          <w:p w14:paraId="38AC4CB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kWh</w:t>
            </w:r>
          </w:p>
        </w:tc>
      </w:tr>
      <w:tr w:rsidR="008F1B80" w:rsidRPr="00C874F7" w14:paraId="2B14038F" w14:textId="77777777" w:rsidTr="00E438F5">
        <w:trPr>
          <w:trHeight w:val="20"/>
        </w:trPr>
        <w:tc>
          <w:tcPr>
            <w:tcW w:w="2709" w:type="dxa"/>
            <w:tcBorders>
              <w:top w:val="nil"/>
              <w:left w:val="nil"/>
              <w:bottom w:val="nil"/>
              <w:right w:val="nil"/>
            </w:tcBorders>
            <w:shd w:val="clear" w:color="auto" w:fill="auto"/>
            <w:hideMark/>
          </w:tcPr>
          <w:p w14:paraId="7B8AF8F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heat, central or small-scale, natural gas</w:t>
            </w:r>
          </w:p>
        </w:tc>
        <w:tc>
          <w:tcPr>
            <w:tcW w:w="3784" w:type="dxa"/>
            <w:tcBorders>
              <w:top w:val="nil"/>
              <w:left w:val="nil"/>
              <w:bottom w:val="nil"/>
              <w:right w:val="nil"/>
            </w:tcBorders>
            <w:shd w:val="clear" w:color="auto" w:fill="auto"/>
            <w:hideMark/>
          </w:tcPr>
          <w:p w14:paraId="1D7EB39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heat, central or small-scale, natural </w:t>
            </w:r>
            <w:r w:rsidR="008B3A17">
              <w:rPr>
                <w:color w:val="000000"/>
                <w:sz w:val="18"/>
                <w:szCs w:val="18"/>
                <w:lang w:val="en-US"/>
              </w:rPr>
              <w:t>gas</w:t>
            </w:r>
          </w:p>
        </w:tc>
        <w:tc>
          <w:tcPr>
            <w:tcW w:w="1744" w:type="dxa"/>
            <w:tcBorders>
              <w:top w:val="nil"/>
              <w:left w:val="nil"/>
              <w:bottom w:val="nil"/>
              <w:right w:val="nil"/>
            </w:tcBorders>
            <w:shd w:val="clear" w:color="auto" w:fill="auto"/>
            <w:hideMark/>
          </w:tcPr>
          <w:p w14:paraId="20BC6BD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MJthManuf</w:t>
            </w:r>
          </w:p>
        </w:tc>
        <w:tc>
          <w:tcPr>
            <w:tcW w:w="776" w:type="dxa"/>
            <w:tcBorders>
              <w:top w:val="nil"/>
              <w:left w:val="nil"/>
              <w:bottom w:val="nil"/>
              <w:right w:val="nil"/>
            </w:tcBorders>
            <w:shd w:val="clear" w:color="auto" w:fill="auto"/>
            <w:hideMark/>
          </w:tcPr>
          <w:p w14:paraId="7781011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MJ</w:t>
            </w:r>
          </w:p>
        </w:tc>
      </w:tr>
      <w:tr w:rsidR="008F1B80" w:rsidRPr="00C874F7" w14:paraId="792C58D4" w14:textId="77777777" w:rsidTr="00E438F5">
        <w:trPr>
          <w:trHeight w:val="20"/>
        </w:trPr>
        <w:tc>
          <w:tcPr>
            <w:tcW w:w="2709" w:type="dxa"/>
            <w:tcBorders>
              <w:top w:val="nil"/>
              <w:left w:val="nil"/>
              <w:bottom w:val="nil"/>
              <w:right w:val="nil"/>
            </w:tcBorders>
            <w:shd w:val="clear" w:color="auto" w:fill="auto"/>
            <w:hideMark/>
          </w:tcPr>
          <w:p w14:paraId="39D958F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Li-Ion battery pack housing, at plant</w:t>
            </w:r>
          </w:p>
        </w:tc>
        <w:tc>
          <w:tcPr>
            <w:tcW w:w="3784" w:type="dxa"/>
            <w:tcBorders>
              <w:top w:val="nil"/>
              <w:left w:val="nil"/>
              <w:bottom w:val="nil"/>
              <w:right w:val="nil"/>
            </w:tcBorders>
            <w:shd w:val="clear" w:color="auto" w:fill="auto"/>
            <w:hideMark/>
          </w:tcPr>
          <w:p w14:paraId="6236072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Pack housing production, Li-Ion battery pack, at plant (Zackrisson / Bauer)</w:t>
            </w:r>
          </w:p>
        </w:tc>
        <w:tc>
          <w:tcPr>
            <w:tcW w:w="1744" w:type="dxa"/>
            <w:tcBorders>
              <w:top w:val="nil"/>
              <w:left w:val="nil"/>
              <w:bottom w:val="nil"/>
              <w:right w:val="nil"/>
            </w:tcBorders>
            <w:shd w:val="clear" w:color="auto" w:fill="auto"/>
            <w:hideMark/>
          </w:tcPr>
          <w:p w14:paraId="4DBCD80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PackHousing</w:t>
            </w:r>
          </w:p>
        </w:tc>
        <w:tc>
          <w:tcPr>
            <w:tcW w:w="776" w:type="dxa"/>
            <w:tcBorders>
              <w:top w:val="nil"/>
              <w:left w:val="nil"/>
              <w:bottom w:val="nil"/>
              <w:right w:val="nil"/>
            </w:tcBorders>
            <w:shd w:val="clear" w:color="auto" w:fill="auto"/>
            <w:hideMark/>
          </w:tcPr>
          <w:p w14:paraId="60B775B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34BF403A" w14:textId="77777777" w:rsidTr="00E438F5">
        <w:trPr>
          <w:trHeight w:val="20"/>
        </w:trPr>
        <w:tc>
          <w:tcPr>
            <w:tcW w:w="2709" w:type="dxa"/>
            <w:tcBorders>
              <w:top w:val="nil"/>
              <w:left w:val="nil"/>
              <w:bottom w:val="nil"/>
              <w:right w:val="nil"/>
            </w:tcBorders>
            <w:shd w:val="clear" w:color="auto" w:fill="auto"/>
            <w:hideMark/>
          </w:tcPr>
          <w:p w14:paraId="3558AB50"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NCM-C Battery Cell, Li-Ion battery </w:t>
            </w:r>
          </w:p>
        </w:tc>
        <w:tc>
          <w:tcPr>
            <w:tcW w:w="3784" w:type="dxa"/>
            <w:tcBorders>
              <w:top w:val="nil"/>
              <w:left w:val="nil"/>
              <w:bottom w:val="nil"/>
              <w:right w:val="nil"/>
            </w:tcBorders>
            <w:shd w:val="clear" w:color="auto" w:fill="auto"/>
            <w:hideMark/>
          </w:tcPr>
          <w:p w14:paraId="25B0DDE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NCM-C Battery Cell production, Li-Ion battery, modular (Ellingsen)</w:t>
            </w:r>
          </w:p>
        </w:tc>
        <w:tc>
          <w:tcPr>
            <w:tcW w:w="1744" w:type="dxa"/>
            <w:tcBorders>
              <w:top w:val="nil"/>
              <w:left w:val="nil"/>
              <w:bottom w:val="nil"/>
              <w:right w:val="nil"/>
            </w:tcBorders>
            <w:shd w:val="clear" w:color="auto" w:fill="auto"/>
            <w:hideMark/>
          </w:tcPr>
          <w:p w14:paraId="0D3E99F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1-(PackHousing+</w:t>
            </w:r>
            <w:r w:rsidR="008B3A17">
              <w:rPr>
                <w:color w:val="000000"/>
                <w:sz w:val="18"/>
                <w:szCs w:val="18"/>
                <w:lang w:val="en-US"/>
              </w:rPr>
              <w:t xml:space="preserve"> </w:t>
            </w:r>
            <w:r w:rsidRPr="00C874F7">
              <w:rPr>
                <w:color w:val="000000"/>
                <w:sz w:val="18"/>
                <w:szCs w:val="18"/>
                <w:lang w:val="en-US"/>
              </w:rPr>
              <w:t>BMS+CoolingSyst)</w:t>
            </w:r>
          </w:p>
        </w:tc>
        <w:tc>
          <w:tcPr>
            <w:tcW w:w="776" w:type="dxa"/>
            <w:tcBorders>
              <w:top w:val="nil"/>
              <w:left w:val="nil"/>
              <w:bottom w:val="nil"/>
              <w:right w:val="nil"/>
            </w:tcBorders>
            <w:shd w:val="clear" w:color="auto" w:fill="auto"/>
            <w:hideMark/>
          </w:tcPr>
          <w:p w14:paraId="35A5CD3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74001EE5" w14:textId="77777777" w:rsidTr="00E438F5">
        <w:trPr>
          <w:trHeight w:val="20"/>
        </w:trPr>
        <w:tc>
          <w:tcPr>
            <w:tcW w:w="2709" w:type="dxa"/>
            <w:tcBorders>
              <w:top w:val="nil"/>
              <w:left w:val="nil"/>
              <w:bottom w:val="nil"/>
              <w:right w:val="nil"/>
            </w:tcBorders>
            <w:shd w:val="clear" w:color="auto" w:fill="auto"/>
            <w:hideMark/>
          </w:tcPr>
          <w:p w14:paraId="280FCB3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precious metal refinery</w:t>
            </w:r>
          </w:p>
        </w:tc>
        <w:tc>
          <w:tcPr>
            <w:tcW w:w="3784" w:type="dxa"/>
            <w:tcBorders>
              <w:top w:val="nil"/>
              <w:left w:val="nil"/>
              <w:bottom w:val="nil"/>
              <w:right w:val="nil"/>
            </w:tcBorders>
            <w:shd w:val="clear" w:color="auto" w:fill="auto"/>
            <w:hideMark/>
          </w:tcPr>
          <w:p w14:paraId="00F39DC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precious metal refinery </w:t>
            </w:r>
          </w:p>
        </w:tc>
        <w:tc>
          <w:tcPr>
            <w:tcW w:w="1744" w:type="dxa"/>
            <w:tcBorders>
              <w:top w:val="nil"/>
              <w:left w:val="nil"/>
              <w:bottom w:val="nil"/>
              <w:right w:val="nil"/>
            </w:tcBorders>
            <w:shd w:val="clear" w:color="auto" w:fill="auto"/>
            <w:hideMark/>
          </w:tcPr>
          <w:p w14:paraId="1CF98A6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1.90E-08</w:t>
            </w:r>
          </w:p>
        </w:tc>
        <w:tc>
          <w:tcPr>
            <w:tcW w:w="776" w:type="dxa"/>
            <w:tcBorders>
              <w:top w:val="nil"/>
              <w:left w:val="nil"/>
              <w:bottom w:val="nil"/>
              <w:right w:val="nil"/>
            </w:tcBorders>
            <w:shd w:val="clear" w:color="auto" w:fill="auto"/>
            <w:hideMark/>
          </w:tcPr>
          <w:p w14:paraId="2C3E7AF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Item(s)</w:t>
            </w:r>
          </w:p>
        </w:tc>
      </w:tr>
      <w:tr w:rsidR="008F1B80" w:rsidRPr="00C874F7" w14:paraId="20783897" w14:textId="77777777" w:rsidTr="00E438F5">
        <w:trPr>
          <w:trHeight w:val="20"/>
        </w:trPr>
        <w:tc>
          <w:tcPr>
            <w:tcW w:w="2709" w:type="dxa"/>
            <w:tcBorders>
              <w:top w:val="nil"/>
              <w:left w:val="nil"/>
              <w:bottom w:val="nil"/>
              <w:right w:val="nil"/>
            </w:tcBorders>
            <w:shd w:val="clear" w:color="auto" w:fill="auto"/>
            <w:hideMark/>
          </w:tcPr>
          <w:p w14:paraId="43AE327C" w14:textId="77777777" w:rsidR="008F1B80" w:rsidRPr="00C874F7" w:rsidRDefault="008F1B80"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3784" w:type="dxa"/>
            <w:tcBorders>
              <w:top w:val="nil"/>
              <w:left w:val="nil"/>
              <w:bottom w:val="nil"/>
              <w:right w:val="nil"/>
            </w:tcBorders>
            <w:shd w:val="clear" w:color="auto" w:fill="auto"/>
            <w:hideMark/>
          </w:tcPr>
          <w:p w14:paraId="0CD3A7E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1744" w:type="dxa"/>
            <w:tcBorders>
              <w:top w:val="nil"/>
              <w:left w:val="nil"/>
              <w:bottom w:val="nil"/>
              <w:right w:val="nil"/>
            </w:tcBorders>
            <w:shd w:val="clear" w:color="auto" w:fill="auto"/>
            <w:hideMark/>
          </w:tcPr>
          <w:p w14:paraId="2EDBF44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0.16</w:t>
            </w:r>
          </w:p>
        </w:tc>
        <w:tc>
          <w:tcPr>
            <w:tcW w:w="776" w:type="dxa"/>
            <w:tcBorders>
              <w:top w:val="nil"/>
              <w:left w:val="nil"/>
              <w:bottom w:val="nil"/>
              <w:right w:val="nil"/>
            </w:tcBorders>
            <w:shd w:val="clear" w:color="auto" w:fill="auto"/>
            <w:hideMark/>
          </w:tcPr>
          <w:p w14:paraId="4736E83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349BFAC1" w14:textId="77777777" w:rsidTr="00E438F5">
        <w:trPr>
          <w:trHeight w:val="20"/>
        </w:trPr>
        <w:tc>
          <w:tcPr>
            <w:tcW w:w="2709" w:type="dxa"/>
            <w:tcBorders>
              <w:top w:val="nil"/>
              <w:left w:val="nil"/>
              <w:bottom w:val="nil"/>
              <w:right w:val="nil"/>
            </w:tcBorders>
            <w:shd w:val="clear" w:color="auto" w:fill="auto"/>
            <w:hideMark/>
          </w:tcPr>
          <w:p w14:paraId="3F1FB6D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transport, freight, sea, transoceanic ship</w:t>
            </w:r>
          </w:p>
        </w:tc>
        <w:tc>
          <w:tcPr>
            <w:tcW w:w="3784" w:type="dxa"/>
            <w:tcBorders>
              <w:top w:val="nil"/>
              <w:left w:val="nil"/>
              <w:bottom w:val="nil"/>
              <w:right w:val="nil"/>
            </w:tcBorders>
            <w:shd w:val="clear" w:color="auto" w:fill="auto"/>
            <w:hideMark/>
          </w:tcPr>
          <w:p w14:paraId="3EB5787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transport, freight, sea, transoceanic ship </w:t>
            </w:r>
          </w:p>
        </w:tc>
        <w:tc>
          <w:tcPr>
            <w:tcW w:w="1744" w:type="dxa"/>
            <w:tcBorders>
              <w:top w:val="nil"/>
              <w:left w:val="nil"/>
              <w:bottom w:val="nil"/>
              <w:right w:val="nil"/>
            </w:tcBorders>
            <w:shd w:val="clear" w:color="auto" w:fill="auto"/>
            <w:hideMark/>
          </w:tcPr>
          <w:p w14:paraId="52DA854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4.9</w:t>
            </w:r>
            <w:r w:rsidR="008B3A17">
              <w:rPr>
                <w:color w:val="000000"/>
                <w:sz w:val="18"/>
                <w:szCs w:val="18"/>
                <w:lang w:val="en-US"/>
              </w:rPr>
              <w:t>0</w:t>
            </w:r>
          </w:p>
        </w:tc>
        <w:tc>
          <w:tcPr>
            <w:tcW w:w="776" w:type="dxa"/>
            <w:tcBorders>
              <w:top w:val="nil"/>
              <w:left w:val="nil"/>
              <w:bottom w:val="nil"/>
              <w:right w:val="nil"/>
            </w:tcBorders>
            <w:shd w:val="clear" w:color="auto" w:fill="auto"/>
            <w:hideMark/>
          </w:tcPr>
          <w:p w14:paraId="2438DDA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7F82C4BC" w14:textId="77777777" w:rsidTr="00E438F5">
        <w:trPr>
          <w:trHeight w:val="20"/>
        </w:trPr>
        <w:tc>
          <w:tcPr>
            <w:tcW w:w="2709" w:type="dxa"/>
            <w:tcBorders>
              <w:top w:val="nil"/>
              <w:left w:val="nil"/>
              <w:bottom w:val="nil"/>
              <w:right w:val="nil"/>
            </w:tcBorders>
            <w:shd w:val="clear" w:color="auto" w:fill="auto"/>
            <w:hideMark/>
          </w:tcPr>
          <w:p w14:paraId="5EEF8299"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Outputs</w:t>
            </w:r>
          </w:p>
        </w:tc>
        <w:tc>
          <w:tcPr>
            <w:tcW w:w="3784" w:type="dxa"/>
            <w:tcBorders>
              <w:top w:val="nil"/>
              <w:left w:val="nil"/>
              <w:bottom w:val="nil"/>
              <w:right w:val="nil"/>
            </w:tcBorders>
            <w:shd w:val="clear" w:color="auto" w:fill="auto"/>
            <w:hideMark/>
          </w:tcPr>
          <w:p w14:paraId="2572022C" w14:textId="77777777" w:rsidR="008F1B80" w:rsidRPr="00C874F7" w:rsidRDefault="008F1B80" w:rsidP="003154CF">
            <w:pPr>
              <w:spacing w:after="0"/>
              <w:jc w:val="left"/>
              <w:rPr>
                <w:color w:val="000000"/>
                <w:sz w:val="18"/>
                <w:szCs w:val="18"/>
                <w:lang w:val="en-US"/>
              </w:rPr>
            </w:pPr>
          </w:p>
        </w:tc>
        <w:tc>
          <w:tcPr>
            <w:tcW w:w="1744" w:type="dxa"/>
            <w:tcBorders>
              <w:top w:val="nil"/>
              <w:left w:val="nil"/>
              <w:bottom w:val="nil"/>
              <w:right w:val="nil"/>
            </w:tcBorders>
            <w:shd w:val="clear" w:color="auto" w:fill="auto"/>
            <w:hideMark/>
          </w:tcPr>
          <w:p w14:paraId="21CA1C9D"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61B88993" w14:textId="77777777" w:rsidR="008F1B80" w:rsidRPr="00C874F7" w:rsidRDefault="008F1B80" w:rsidP="003154CF">
            <w:pPr>
              <w:spacing w:after="0"/>
              <w:jc w:val="left"/>
              <w:rPr>
                <w:color w:val="000000"/>
                <w:sz w:val="18"/>
                <w:szCs w:val="18"/>
                <w:lang w:val="en-US"/>
              </w:rPr>
            </w:pPr>
          </w:p>
        </w:tc>
      </w:tr>
      <w:tr w:rsidR="008F1B80" w:rsidRPr="00C874F7" w14:paraId="356A1387" w14:textId="77777777" w:rsidTr="00E438F5">
        <w:trPr>
          <w:trHeight w:val="20"/>
        </w:trPr>
        <w:tc>
          <w:tcPr>
            <w:tcW w:w="2709" w:type="dxa"/>
            <w:tcBorders>
              <w:top w:val="nil"/>
              <w:left w:val="nil"/>
              <w:bottom w:val="nil"/>
              <w:right w:val="nil"/>
            </w:tcBorders>
            <w:shd w:val="clear" w:color="auto" w:fill="auto"/>
            <w:hideMark/>
          </w:tcPr>
          <w:p w14:paraId="56C2558F"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Li-Ion battery pack, NCM-C </w:t>
            </w:r>
          </w:p>
        </w:tc>
        <w:tc>
          <w:tcPr>
            <w:tcW w:w="3784" w:type="dxa"/>
            <w:tcBorders>
              <w:top w:val="nil"/>
              <w:left w:val="nil"/>
              <w:bottom w:val="nil"/>
              <w:right w:val="nil"/>
            </w:tcBorders>
            <w:shd w:val="clear" w:color="auto" w:fill="auto"/>
            <w:hideMark/>
          </w:tcPr>
          <w:p w14:paraId="78593320" w14:textId="77777777" w:rsidR="008F1B80" w:rsidRPr="00C874F7" w:rsidRDefault="00CE6536" w:rsidP="003154CF">
            <w:pPr>
              <w:spacing w:after="0"/>
              <w:jc w:val="left"/>
              <w:rPr>
                <w:color w:val="000000"/>
                <w:sz w:val="18"/>
                <w:szCs w:val="18"/>
                <w:lang w:val="en-US"/>
              </w:rPr>
            </w:pPr>
            <w:r w:rsidRPr="00C874F7">
              <w:rPr>
                <w:color w:val="000000"/>
                <w:sz w:val="18"/>
                <w:szCs w:val="18"/>
                <w:lang w:val="en-US"/>
              </w:rPr>
              <w:t>Li-Ion battery pack, NCM-C</w:t>
            </w:r>
            <w:r>
              <w:rPr>
                <w:color w:val="000000"/>
                <w:sz w:val="18"/>
                <w:szCs w:val="18"/>
                <w:lang w:val="en-US"/>
              </w:rPr>
              <w:t>, modular</w:t>
            </w:r>
            <w:r w:rsidRPr="00C874F7">
              <w:rPr>
                <w:color w:val="000000"/>
                <w:sz w:val="18"/>
                <w:szCs w:val="18"/>
                <w:lang w:val="en-US"/>
              </w:rPr>
              <w:t xml:space="preserve"> (Ellingsen)</w:t>
            </w:r>
          </w:p>
        </w:tc>
        <w:tc>
          <w:tcPr>
            <w:tcW w:w="1744" w:type="dxa"/>
            <w:tcBorders>
              <w:top w:val="nil"/>
              <w:left w:val="nil"/>
              <w:bottom w:val="nil"/>
              <w:right w:val="nil"/>
            </w:tcBorders>
            <w:shd w:val="clear" w:color="auto" w:fill="auto"/>
            <w:hideMark/>
          </w:tcPr>
          <w:p w14:paraId="110B4D3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w:t>
            </w:r>
            <w:r w:rsidR="008B3A17">
              <w:rPr>
                <w:color w:val="000000"/>
                <w:sz w:val="18"/>
                <w:szCs w:val="18"/>
                <w:lang w:val="en-US"/>
              </w:rPr>
              <w:t>.00</w:t>
            </w:r>
          </w:p>
        </w:tc>
        <w:tc>
          <w:tcPr>
            <w:tcW w:w="776" w:type="dxa"/>
            <w:tcBorders>
              <w:top w:val="nil"/>
              <w:left w:val="nil"/>
              <w:bottom w:val="nil"/>
              <w:right w:val="nil"/>
            </w:tcBorders>
            <w:shd w:val="clear" w:color="auto" w:fill="auto"/>
            <w:hideMark/>
          </w:tcPr>
          <w:p w14:paraId="799DCA6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2C176A4E" w14:textId="77777777" w:rsidTr="00E438F5">
        <w:trPr>
          <w:trHeight w:val="20"/>
        </w:trPr>
        <w:tc>
          <w:tcPr>
            <w:tcW w:w="2709" w:type="dxa"/>
            <w:tcBorders>
              <w:top w:val="nil"/>
              <w:left w:val="nil"/>
              <w:bottom w:val="single" w:sz="4" w:space="0" w:color="auto"/>
              <w:right w:val="nil"/>
            </w:tcBorders>
            <w:shd w:val="clear" w:color="auto" w:fill="auto"/>
            <w:hideMark/>
          </w:tcPr>
          <w:p w14:paraId="417BFAA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Heat, waste</w:t>
            </w:r>
          </w:p>
        </w:tc>
        <w:tc>
          <w:tcPr>
            <w:tcW w:w="3784" w:type="dxa"/>
            <w:tcBorders>
              <w:top w:val="nil"/>
              <w:left w:val="nil"/>
              <w:bottom w:val="single" w:sz="4" w:space="0" w:color="auto"/>
              <w:right w:val="nil"/>
            </w:tcBorders>
            <w:shd w:val="clear" w:color="auto" w:fill="auto"/>
            <w:hideMark/>
          </w:tcPr>
          <w:p w14:paraId="4C4CE0D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w:t>
            </w:r>
          </w:p>
        </w:tc>
        <w:tc>
          <w:tcPr>
            <w:tcW w:w="1744" w:type="dxa"/>
            <w:tcBorders>
              <w:top w:val="nil"/>
              <w:left w:val="nil"/>
              <w:bottom w:val="single" w:sz="4" w:space="0" w:color="auto"/>
              <w:right w:val="nil"/>
            </w:tcBorders>
            <w:shd w:val="clear" w:color="auto" w:fill="auto"/>
            <w:hideMark/>
          </w:tcPr>
          <w:p w14:paraId="3C5A8D1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0.0014</w:t>
            </w:r>
          </w:p>
        </w:tc>
        <w:tc>
          <w:tcPr>
            <w:tcW w:w="776" w:type="dxa"/>
            <w:tcBorders>
              <w:top w:val="nil"/>
              <w:left w:val="nil"/>
              <w:bottom w:val="single" w:sz="4" w:space="0" w:color="auto"/>
              <w:right w:val="nil"/>
            </w:tcBorders>
            <w:shd w:val="clear" w:color="auto" w:fill="auto"/>
            <w:hideMark/>
          </w:tcPr>
          <w:p w14:paraId="78E2B3C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MJ</w:t>
            </w:r>
          </w:p>
        </w:tc>
      </w:tr>
    </w:tbl>
    <w:p w14:paraId="1955EECE" w14:textId="77777777" w:rsidR="008F1B80" w:rsidRDefault="008F1B80" w:rsidP="00541165">
      <w:pPr>
        <w:spacing w:line="360" w:lineRule="auto"/>
        <w:rPr>
          <w:lang w:val="en-US"/>
        </w:rPr>
      </w:pPr>
    </w:p>
    <w:p w14:paraId="10B71EB8" w14:textId="77777777" w:rsidR="008F1B80" w:rsidRPr="0096657A" w:rsidRDefault="008F1B80" w:rsidP="008F1B80">
      <w:pPr>
        <w:rPr>
          <w:color w:val="000000"/>
          <w:szCs w:val="20"/>
          <w:lang w:val="en-US"/>
        </w:rPr>
      </w:pPr>
      <w:r w:rsidRPr="0096657A">
        <w:rPr>
          <w:b/>
          <w:color w:val="000000"/>
          <w:szCs w:val="20"/>
          <w:lang w:val="en-US"/>
        </w:rPr>
        <w:t>Table S</w:t>
      </w:r>
      <w:r w:rsidR="0094790D">
        <w:rPr>
          <w:b/>
          <w:color w:val="000000"/>
          <w:szCs w:val="20"/>
          <w:lang w:val="en-US"/>
        </w:rPr>
        <w:t>21</w:t>
      </w:r>
      <w:r w:rsidRPr="0096657A">
        <w:rPr>
          <w:b/>
          <w:color w:val="000000"/>
          <w:szCs w:val="20"/>
          <w:lang w:val="en-US"/>
        </w:rPr>
        <w:t>.</w:t>
      </w:r>
      <w:r w:rsidRPr="0096657A">
        <w:rPr>
          <w:color w:val="000000"/>
          <w:szCs w:val="20"/>
          <w:lang w:val="en-US"/>
        </w:rPr>
        <w:t xml:space="preserve"> LCI of Li-Ion battery </w:t>
      </w:r>
      <w:r>
        <w:rPr>
          <w:color w:val="000000"/>
          <w:szCs w:val="20"/>
          <w:lang w:val="en-US"/>
        </w:rPr>
        <w:t>cell</w:t>
      </w:r>
      <w:r w:rsidRPr="0096657A">
        <w:rPr>
          <w:color w:val="000000"/>
          <w:szCs w:val="20"/>
          <w:lang w:val="en-US"/>
        </w:rPr>
        <w:t xml:space="preserve">, </w:t>
      </w:r>
      <w:r>
        <w:rPr>
          <w:color w:val="000000"/>
          <w:szCs w:val="20"/>
          <w:lang w:val="en-US"/>
        </w:rPr>
        <w:t>NCM</w:t>
      </w:r>
      <w:r w:rsidRPr="0096657A">
        <w:rPr>
          <w:color w:val="000000"/>
          <w:szCs w:val="20"/>
          <w:lang w:val="en-US"/>
        </w:rPr>
        <w:t>-C (</w:t>
      </w:r>
      <w:r>
        <w:rPr>
          <w:color w:val="000000"/>
          <w:szCs w:val="20"/>
          <w:lang w:val="en-US"/>
        </w:rPr>
        <w:t>Ellingsen)</w:t>
      </w:r>
    </w:p>
    <w:tbl>
      <w:tblPr>
        <w:tblW w:w="9013" w:type="dxa"/>
        <w:tblInd w:w="93" w:type="dxa"/>
        <w:tblLook w:val="04A0" w:firstRow="1" w:lastRow="0" w:firstColumn="1" w:lastColumn="0" w:noHBand="0" w:noVBand="1"/>
      </w:tblPr>
      <w:tblGrid>
        <w:gridCol w:w="2709"/>
        <w:gridCol w:w="3685"/>
        <w:gridCol w:w="1843"/>
        <w:gridCol w:w="776"/>
      </w:tblGrid>
      <w:tr w:rsidR="008F1B80" w:rsidRPr="00B14AAC" w14:paraId="46B98C18" w14:textId="77777777" w:rsidTr="00E438F5">
        <w:trPr>
          <w:trHeight w:val="20"/>
        </w:trPr>
        <w:tc>
          <w:tcPr>
            <w:tcW w:w="2709" w:type="dxa"/>
            <w:tcBorders>
              <w:top w:val="nil"/>
              <w:left w:val="nil"/>
              <w:bottom w:val="single" w:sz="4" w:space="0" w:color="auto"/>
              <w:right w:val="nil"/>
            </w:tcBorders>
            <w:shd w:val="clear" w:color="auto" w:fill="auto"/>
            <w:hideMark/>
          </w:tcPr>
          <w:p w14:paraId="5C223011" w14:textId="77777777" w:rsidR="008F1B80" w:rsidRPr="00B14AAC" w:rsidRDefault="008F1B80" w:rsidP="003154CF">
            <w:pPr>
              <w:spacing w:after="0"/>
              <w:jc w:val="left"/>
              <w:rPr>
                <w:b/>
                <w:bCs/>
                <w:color w:val="000000"/>
                <w:sz w:val="18"/>
                <w:szCs w:val="18"/>
                <w:lang w:val="en-US"/>
              </w:rPr>
            </w:pPr>
            <w:r w:rsidRPr="00B14AAC">
              <w:rPr>
                <w:b/>
                <w:bCs/>
                <w:color w:val="000000"/>
                <w:sz w:val="18"/>
                <w:szCs w:val="18"/>
                <w:lang w:val="en-US"/>
              </w:rPr>
              <w:t>Flow</w:t>
            </w:r>
          </w:p>
        </w:tc>
        <w:tc>
          <w:tcPr>
            <w:tcW w:w="3685" w:type="dxa"/>
            <w:tcBorders>
              <w:top w:val="nil"/>
              <w:left w:val="nil"/>
              <w:bottom w:val="single" w:sz="4" w:space="0" w:color="auto"/>
              <w:right w:val="nil"/>
            </w:tcBorders>
            <w:shd w:val="clear" w:color="auto" w:fill="auto"/>
            <w:hideMark/>
          </w:tcPr>
          <w:p w14:paraId="269AD0FF" w14:textId="77777777" w:rsidR="008F1B80" w:rsidRPr="00B14AAC" w:rsidRDefault="008F1B80" w:rsidP="003154CF">
            <w:pPr>
              <w:spacing w:after="0"/>
              <w:jc w:val="left"/>
              <w:rPr>
                <w:b/>
                <w:bCs/>
                <w:color w:val="000000"/>
                <w:sz w:val="18"/>
                <w:szCs w:val="18"/>
                <w:lang w:val="en-US"/>
              </w:rPr>
            </w:pPr>
            <w:r w:rsidRPr="00B14AAC">
              <w:rPr>
                <w:b/>
                <w:bCs/>
                <w:color w:val="000000"/>
                <w:sz w:val="18"/>
                <w:szCs w:val="18"/>
                <w:lang w:val="en-US"/>
              </w:rPr>
              <w:t>Provider</w:t>
            </w:r>
          </w:p>
        </w:tc>
        <w:tc>
          <w:tcPr>
            <w:tcW w:w="1843" w:type="dxa"/>
            <w:tcBorders>
              <w:top w:val="nil"/>
              <w:left w:val="nil"/>
              <w:bottom w:val="single" w:sz="4" w:space="0" w:color="auto"/>
              <w:right w:val="nil"/>
            </w:tcBorders>
            <w:shd w:val="clear" w:color="auto" w:fill="auto"/>
            <w:hideMark/>
          </w:tcPr>
          <w:p w14:paraId="1C5091CB" w14:textId="77777777" w:rsidR="008F1B80" w:rsidRPr="00B14AAC" w:rsidRDefault="008F1B80" w:rsidP="003154CF">
            <w:pPr>
              <w:spacing w:after="0"/>
              <w:jc w:val="left"/>
              <w:rPr>
                <w:b/>
                <w:bCs/>
                <w:color w:val="000000"/>
                <w:sz w:val="18"/>
                <w:szCs w:val="18"/>
                <w:lang w:val="en-US"/>
              </w:rPr>
            </w:pPr>
            <w:r w:rsidRPr="00B14AAC">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59F5D357" w14:textId="77777777" w:rsidR="008F1B80" w:rsidRPr="00B14AAC" w:rsidRDefault="008F1B80" w:rsidP="003154CF">
            <w:pPr>
              <w:spacing w:after="0"/>
              <w:jc w:val="left"/>
              <w:rPr>
                <w:b/>
                <w:bCs/>
                <w:color w:val="000000"/>
                <w:sz w:val="18"/>
                <w:szCs w:val="18"/>
                <w:lang w:val="en-US"/>
              </w:rPr>
            </w:pPr>
            <w:r w:rsidRPr="00B14AAC">
              <w:rPr>
                <w:b/>
                <w:bCs/>
                <w:color w:val="000000"/>
                <w:sz w:val="18"/>
                <w:szCs w:val="18"/>
                <w:lang w:val="en-US"/>
              </w:rPr>
              <w:t>Unit</w:t>
            </w:r>
          </w:p>
        </w:tc>
      </w:tr>
      <w:tr w:rsidR="008F1B80" w:rsidRPr="00B14AAC" w14:paraId="5D12987C" w14:textId="77777777" w:rsidTr="00E438F5">
        <w:trPr>
          <w:trHeight w:val="20"/>
        </w:trPr>
        <w:tc>
          <w:tcPr>
            <w:tcW w:w="2709" w:type="dxa"/>
            <w:tcBorders>
              <w:top w:val="nil"/>
              <w:left w:val="nil"/>
              <w:bottom w:val="nil"/>
              <w:right w:val="nil"/>
            </w:tcBorders>
            <w:shd w:val="clear" w:color="auto" w:fill="auto"/>
            <w:hideMark/>
          </w:tcPr>
          <w:p w14:paraId="5740463D" w14:textId="77777777" w:rsidR="008F1B80" w:rsidRPr="00B14AAC" w:rsidRDefault="008F1B80" w:rsidP="003154CF">
            <w:pPr>
              <w:spacing w:after="0"/>
              <w:jc w:val="left"/>
              <w:rPr>
                <w:i/>
                <w:iCs/>
                <w:color w:val="000000"/>
                <w:sz w:val="18"/>
                <w:szCs w:val="18"/>
                <w:lang w:val="en-US"/>
              </w:rPr>
            </w:pPr>
            <w:r w:rsidRPr="00B14AAC">
              <w:rPr>
                <w:i/>
                <w:iCs/>
                <w:color w:val="000000"/>
                <w:sz w:val="18"/>
                <w:szCs w:val="18"/>
                <w:lang w:val="en-US"/>
              </w:rPr>
              <w:t>Inputs</w:t>
            </w:r>
          </w:p>
        </w:tc>
        <w:tc>
          <w:tcPr>
            <w:tcW w:w="3685" w:type="dxa"/>
            <w:tcBorders>
              <w:top w:val="nil"/>
              <w:left w:val="nil"/>
              <w:bottom w:val="nil"/>
              <w:right w:val="nil"/>
            </w:tcBorders>
            <w:shd w:val="clear" w:color="auto" w:fill="auto"/>
            <w:hideMark/>
          </w:tcPr>
          <w:p w14:paraId="57D383FA" w14:textId="77777777" w:rsidR="008F1B80" w:rsidRPr="00B14AAC" w:rsidRDefault="008F1B80"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687AE449" w14:textId="77777777" w:rsidR="008F1B80" w:rsidRPr="00B14AAC"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4D94B5E3" w14:textId="77777777" w:rsidR="008F1B80" w:rsidRPr="00B14AAC" w:rsidRDefault="008F1B80" w:rsidP="003154CF">
            <w:pPr>
              <w:spacing w:after="0"/>
              <w:jc w:val="left"/>
              <w:rPr>
                <w:color w:val="000000"/>
                <w:sz w:val="18"/>
                <w:szCs w:val="18"/>
                <w:lang w:val="en-US"/>
              </w:rPr>
            </w:pPr>
          </w:p>
        </w:tc>
      </w:tr>
      <w:tr w:rsidR="008F1B80" w:rsidRPr="00B14AAC" w14:paraId="0D40EFBC" w14:textId="77777777" w:rsidTr="00E438F5">
        <w:trPr>
          <w:trHeight w:val="20"/>
        </w:trPr>
        <w:tc>
          <w:tcPr>
            <w:tcW w:w="2709" w:type="dxa"/>
            <w:tcBorders>
              <w:top w:val="nil"/>
              <w:left w:val="nil"/>
              <w:bottom w:val="nil"/>
              <w:right w:val="nil"/>
            </w:tcBorders>
            <w:shd w:val="clear" w:color="auto" w:fill="auto"/>
            <w:hideMark/>
          </w:tcPr>
          <w:p w14:paraId="2D70B0C7"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Cell container, Li-Ion battery, at plant</w:t>
            </w:r>
          </w:p>
        </w:tc>
        <w:tc>
          <w:tcPr>
            <w:tcW w:w="3685" w:type="dxa"/>
            <w:tcBorders>
              <w:top w:val="nil"/>
              <w:left w:val="nil"/>
              <w:bottom w:val="nil"/>
              <w:right w:val="nil"/>
            </w:tcBorders>
            <w:shd w:val="clear" w:color="auto" w:fill="auto"/>
            <w:hideMark/>
          </w:tcPr>
          <w:p w14:paraId="573A9311"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Cell container, Li-Ion battery, at plant (Ellingsen)</w:t>
            </w:r>
          </w:p>
        </w:tc>
        <w:tc>
          <w:tcPr>
            <w:tcW w:w="1843" w:type="dxa"/>
            <w:tcBorders>
              <w:top w:val="nil"/>
              <w:left w:val="nil"/>
              <w:bottom w:val="nil"/>
              <w:right w:val="nil"/>
            </w:tcBorders>
            <w:shd w:val="clear" w:color="auto" w:fill="auto"/>
            <w:hideMark/>
          </w:tcPr>
          <w:p w14:paraId="7D28C5AB"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CellPack</w:t>
            </w:r>
          </w:p>
        </w:tc>
        <w:tc>
          <w:tcPr>
            <w:tcW w:w="776" w:type="dxa"/>
            <w:tcBorders>
              <w:top w:val="nil"/>
              <w:left w:val="nil"/>
              <w:bottom w:val="nil"/>
              <w:right w:val="nil"/>
            </w:tcBorders>
            <w:shd w:val="clear" w:color="auto" w:fill="auto"/>
            <w:hideMark/>
          </w:tcPr>
          <w:p w14:paraId="203430CD"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1F8D0846" w14:textId="77777777" w:rsidTr="00E438F5">
        <w:trPr>
          <w:trHeight w:val="20"/>
        </w:trPr>
        <w:tc>
          <w:tcPr>
            <w:tcW w:w="2709" w:type="dxa"/>
            <w:tcBorders>
              <w:top w:val="nil"/>
              <w:left w:val="nil"/>
              <w:bottom w:val="nil"/>
              <w:right w:val="nil"/>
            </w:tcBorders>
            <w:shd w:val="clear" w:color="auto" w:fill="auto"/>
            <w:hideMark/>
          </w:tcPr>
          <w:p w14:paraId="0F39A8CF" w14:textId="77777777" w:rsidR="008F1B80" w:rsidRPr="00B14AAC" w:rsidRDefault="008F1B80" w:rsidP="00CE6536">
            <w:pPr>
              <w:spacing w:after="0"/>
              <w:jc w:val="left"/>
              <w:rPr>
                <w:color w:val="000000"/>
                <w:sz w:val="18"/>
                <w:szCs w:val="18"/>
                <w:lang w:val="en-US"/>
              </w:rPr>
            </w:pPr>
            <w:r w:rsidRPr="00B14AAC">
              <w:rPr>
                <w:color w:val="000000"/>
                <w:sz w:val="18"/>
                <w:szCs w:val="18"/>
                <w:lang w:val="en-US"/>
              </w:rPr>
              <w:t>Electrolyte for </w:t>
            </w:r>
            <w:r w:rsidR="00CE6536">
              <w:rPr>
                <w:color w:val="000000"/>
                <w:sz w:val="18"/>
                <w:szCs w:val="18"/>
                <w:lang w:val="en-US"/>
              </w:rPr>
              <w:t>Li</w:t>
            </w:r>
            <w:r w:rsidR="00CE6536">
              <w:rPr>
                <w:color w:val="000000"/>
                <w:sz w:val="18"/>
                <w:szCs w:val="18"/>
                <w:lang w:val="en-US"/>
              </w:rPr>
              <w:softHyphen/>
              <w:t>-i</w:t>
            </w:r>
            <w:r w:rsidRPr="00B14AAC">
              <w:rPr>
                <w:color w:val="000000"/>
                <w:sz w:val="18"/>
                <w:szCs w:val="18"/>
                <w:lang w:val="en-US"/>
              </w:rPr>
              <w:t>on battery</w:t>
            </w:r>
            <w:r w:rsidR="00CE6536">
              <w:rPr>
                <w:color w:val="000000"/>
                <w:sz w:val="18"/>
                <w:szCs w:val="18"/>
                <w:lang w:val="en-US"/>
              </w:rPr>
              <w:t>, .</w:t>
            </w:r>
            <w:r w:rsidRPr="00B14AAC">
              <w:rPr>
                <w:color w:val="000000"/>
                <w:sz w:val="18"/>
                <w:szCs w:val="18"/>
                <w:lang w:val="en-US"/>
              </w:rPr>
              <w:t xml:space="preserve">LiPF6, at plant </w:t>
            </w:r>
          </w:p>
        </w:tc>
        <w:tc>
          <w:tcPr>
            <w:tcW w:w="3685" w:type="dxa"/>
            <w:tcBorders>
              <w:top w:val="nil"/>
              <w:left w:val="nil"/>
              <w:bottom w:val="nil"/>
              <w:right w:val="nil"/>
            </w:tcBorders>
            <w:shd w:val="clear" w:color="auto" w:fill="auto"/>
            <w:hideMark/>
          </w:tcPr>
          <w:p w14:paraId="320DD8CE"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Electrolyte for Li</w:t>
            </w:r>
            <w:r w:rsidRPr="00B14AAC">
              <w:rPr>
                <w:color w:val="000000"/>
                <w:sz w:val="18"/>
                <w:szCs w:val="18"/>
                <w:lang w:val="en-US"/>
              </w:rPr>
              <w:softHyphen/>
              <w:t>ion battery, 1M LiPF6, at plant (Notter)</w:t>
            </w:r>
          </w:p>
        </w:tc>
        <w:tc>
          <w:tcPr>
            <w:tcW w:w="1843" w:type="dxa"/>
            <w:tcBorders>
              <w:top w:val="nil"/>
              <w:left w:val="nil"/>
              <w:bottom w:val="nil"/>
              <w:right w:val="nil"/>
            </w:tcBorders>
            <w:shd w:val="clear" w:color="auto" w:fill="auto"/>
            <w:hideMark/>
          </w:tcPr>
          <w:p w14:paraId="584314E0"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0.16/(1-6.64E-03)</w:t>
            </w:r>
            <w:r w:rsidR="008B3A17">
              <w:rPr>
                <w:color w:val="000000"/>
                <w:sz w:val="18"/>
                <w:szCs w:val="18"/>
                <w:lang w:val="en-US"/>
              </w:rPr>
              <w:t xml:space="preserve"> </w:t>
            </w:r>
            <w:r w:rsidRPr="00B14AAC">
              <w:rPr>
                <w:color w:val="000000"/>
                <w:sz w:val="18"/>
                <w:szCs w:val="18"/>
                <w:lang w:val="en-US"/>
              </w:rPr>
              <w:t>*</w:t>
            </w:r>
            <w:r w:rsidR="008B3A17">
              <w:rPr>
                <w:color w:val="000000"/>
                <w:sz w:val="18"/>
                <w:szCs w:val="18"/>
                <w:lang w:val="en-US"/>
              </w:rPr>
              <w:t xml:space="preserve"> </w:t>
            </w:r>
            <w:r w:rsidRPr="00B14AAC">
              <w:rPr>
                <w:color w:val="000000"/>
                <w:sz w:val="18"/>
                <w:szCs w:val="18"/>
                <w:lang w:val="en-US"/>
              </w:rPr>
              <w:t>(1-CellPack)</w:t>
            </w:r>
          </w:p>
        </w:tc>
        <w:tc>
          <w:tcPr>
            <w:tcW w:w="776" w:type="dxa"/>
            <w:tcBorders>
              <w:top w:val="nil"/>
              <w:left w:val="nil"/>
              <w:bottom w:val="nil"/>
              <w:right w:val="nil"/>
            </w:tcBorders>
            <w:shd w:val="clear" w:color="auto" w:fill="auto"/>
            <w:hideMark/>
          </w:tcPr>
          <w:p w14:paraId="2084BE80"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18F8C058" w14:textId="77777777" w:rsidTr="00E438F5">
        <w:trPr>
          <w:trHeight w:val="20"/>
        </w:trPr>
        <w:tc>
          <w:tcPr>
            <w:tcW w:w="2709" w:type="dxa"/>
            <w:tcBorders>
              <w:top w:val="nil"/>
              <w:left w:val="nil"/>
              <w:bottom w:val="nil"/>
              <w:right w:val="nil"/>
            </w:tcBorders>
            <w:shd w:val="clear" w:color="auto" w:fill="auto"/>
            <w:hideMark/>
          </w:tcPr>
          <w:p w14:paraId="00831BC2" w14:textId="77777777" w:rsidR="008F1B80" w:rsidRPr="00B14AAC" w:rsidRDefault="008F1B80" w:rsidP="00CE6536">
            <w:pPr>
              <w:spacing w:after="0"/>
              <w:jc w:val="left"/>
              <w:rPr>
                <w:color w:val="000000"/>
                <w:sz w:val="18"/>
                <w:szCs w:val="18"/>
                <w:lang w:val="en-US"/>
              </w:rPr>
            </w:pPr>
            <w:r w:rsidRPr="00B14AAC">
              <w:rPr>
                <w:color w:val="000000"/>
                <w:sz w:val="18"/>
                <w:szCs w:val="18"/>
                <w:lang w:val="en-US"/>
              </w:rPr>
              <w:t xml:space="preserve">Graphite anode, Li-Ion battery </w:t>
            </w:r>
          </w:p>
        </w:tc>
        <w:tc>
          <w:tcPr>
            <w:tcW w:w="3685" w:type="dxa"/>
            <w:tcBorders>
              <w:top w:val="nil"/>
              <w:left w:val="nil"/>
              <w:bottom w:val="nil"/>
              <w:right w:val="nil"/>
            </w:tcBorders>
            <w:shd w:val="clear" w:color="auto" w:fill="auto"/>
            <w:hideMark/>
          </w:tcPr>
          <w:p w14:paraId="40CC890A"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Graphite anode production, Li-Ion battery, modular (Ellingsen)</w:t>
            </w:r>
          </w:p>
        </w:tc>
        <w:tc>
          <w:tcPr>
            <w:tcW w:w="1843" w:type="dxa"/>
            <w:tcBorders>
              <w:top w:val="nil"/>
              <w:left w:val="nil"/>
              <w:bottom w:val="nil"/>
              <w:right w:val="nil"/>
            </w:tcBorders>
            <w:shd w:val="clear" w:color="auto" w:fill="auto"/>
            <w:hideMark/>
          </w:tcPr>
          <w:p w14:paraId="01B21AE1"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0.39/(1-6.64E-03)</w:t>
            </w:r>
            <w:r w:rsidR="008B3A17">
              <w:rPr>
                <w:color w:val="000000"/>
                <w:sz w:val="18"/>
                <w:szCs w:val="18"/>
                <w:lang w:val="en-US"/>
              </w:rPr>
              <w:t xml:space="preserve"> </w:t>
            </w:r>
            <w:r w:rsidRPr="00B14AAC">
              <w:rPr>
                <w:color w:val="000000"/>
                <w:sz w:val="18"/>
                <w:szCs w:val="18"/>
                <w:lang w:val="en-US"/>
              </w:rPr>
              <w:t>*</w:t>
            </w:r>
            <w:r w:rsidR="008B3A17">
              <w:rPr>
                <w:color w:val="000000"/>
                <w:sz w:val="18"/>
                <w:szCs w:val="18"/>
                <w:lang w:val="en-US"/>
              </w:rPr>
              <w:t xml:space="preserve"> </w:t>
            </w:r>
            <w:r w:rsidRPr="00B14AAC">
              <w:rPr>
                <w:color w:val="000000"/>
                <w:sz w:val="18"/>
                <w:szCs w:val="18"/>
                <w:lang w:val="en-US"/>
              </w:rPr>
              <w:t>(1-CellPack)</w:t>
            </w:r>
          </w:p>
        </w:tc>
        <w:tc>
          <w:tcPr>
            <w:tcW w:w="776" w:type="dxa"/>
            <w:tcBorders>
              <w:top w:val="nil"/>
              <w:left w:val="nil"/>
              <w:bottom w:val="nil"/>
              <w:right w:val="nil"/>
            </w:tcBorders>
            <w:shd w:val="clear" w:color="auto" w:fill="auto"/>
            <w:hideMark/>
          </w:tcPr>
          <w:p w14:paraId="28BDEB4D"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01CCB5F1" w14:textId="77777777" w:rsidTr="00E438F5">
        <w:trPr>
          <w:trHeight w:val="20"/>
        </w:trPr>
        <w:tc>
          <w:tcPr>
            <w:tcW w:w="2709" w:type="dxa"/>
            <w:tcBorders>
              <w:top w:val="nil"/>
              <w:left w:val="nil"/>
              <w:bottom w:val="nil"/>
              <w:right w:val="nil"/>
            </w:tcBorders>
            <w:shd w:val="clear" w:color="auto" w:fill="auto"/>
            <w:hideMark/>
          </w:tcPr>
          <w:p w14:paraId="19F7B282"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heat, central or small-scale, natural gas</w:t>
            </w:r>
          </w:p>
        </w:tc>
        <w:tc>
          <w:tcPr>
            <w:tcW w:w="3685" w:type="dxa"/>
            <w:tcBorders>
              <w:top w:val="nil"/>
              <w:left w:val="nil"/>
              <w:bottom w:val="nil"/>
              <w:right w:val="nil"/>
            </w:tcBorders>
            <w:shd w:val="clear" w:color="auto" w:fill="auto"/>
            <w:hideMark/>
          </w:tcPr>
          <w:p w14:paraId="4E87E417"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 xml:space="preserve">market for heat, central or small-scale, natural gas </w:t>
            </w:r>
          </w:p>
        </w:tc>
        <w:tc>
          <w:tcPr>
            <w:tcW w:w="1843" w:type="dxa"/>
            <w:tcBorders>
              <w:top w:val="nil"/>
              <w:left w:val="nil"/>
              <w:bottom w:val="nil"/>
              <w:right w:val="nil"/>
            </w:tcBorders>
            <w:shd w:val="clear" w:color="auto" w:fill="auto"/>
            <w:hideMark/>
          </w:tcPr>
          <w:p w14:paraId="4E462F68"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w:t>
            </w:r>
          </w:p>
        </w:tc>
        <w:tc>
          <w:tcPr>
            <w:tcW w:w="776" w:type="dxa"/>
            <w:tcBorders>
              <w:top w:val="nil"/>
              <w:left w:val="nil"/>
              <w:bottom w:val="nil"/>
              <w:right w:val="nil"/>
            </w:tcBorders>
            <w:shd w:val="clear" w:color="auto" w:fill="auto"/>
            <w:hideMark/>
          </w:tcPr>
          <w:p w14:paraId="75957594"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MJ</w:t>
            </w:r>
          </w:p>
        </w:tc>
      </w:tr>
      <w:tr w:rsidR="008F1B80" w:rsidRPr="00B14AAC" w14:paraId="487F5B55" w14:textId="77777777" w:rsidTr="00E438F5">
        <w:trPr>
          <w:trHeight w:val="20"/>
        </w:trPr>
        <w:tc>
          <w:tcPr>
            <w:tcW w:w="2709" w:type="dxa"/>
            <w:tcBorders>
              <w:top w:val="nil"/>
              <w:left w:val="nil"/>
              <w:bottom w:val="nil"/>
              <w:right w:val="nil"/>
            </w:tcBorders>
            <w:shd w:val="clear" w:color="auto" w:fill="auto"/>
            <w:hideMark/>
          </w:tcPr>
          <w:p w14:paraId="256C85BD" w14:textId="77777777" w:rsidR="008F1B80" w:rsidRPr="00B14AAC" w:rsidRDefault="008F1B80" w:rsidP="00CE6536">
            <w:pPr>
              <w:spacing w:after="0"/>
              <w:jc w:val="left"/>
              <w:rPr>
                <w:color w:val="000000"/>
                <w:sz w:val="18"/>
                <w:szCs w:val="18"/>
                <w:lang w:val="en-US"/>
              </w:rPr>
            </w:pPr>
            <w:r w:rsidRPr="00B14AAC">
              <w:rPr>
                <w:color w:val="000000"/>
                <w:sz w:val="18"/>
                <w:szCs w:val="18"/>
                <w:lang w:val="en-US"/>
              </w:rPr>
              <w:t xml:space="preserve">NCM Cathode, for Li-Ion battery </w:t>
            </w:r>
          </w:p>
        </w:tc>
        <w:tc>
          <w:tcPr>
            <w:tcW w:w="3685" w:type="dxa"/>
            <w:tcBorders>
              <w:top w:val="nil"/>
              <w:left w:val="nil"/>
              <w:bottom w:val="nil"/>
              <w:right w:val="nil"/>
            </w:tcBorders>
            <w:shd w:val="clear" w:color="auto" w:fill="auto"/>
            <w:hideMark/>
          </w:tcPr>
          <w:p w14:paraId="4F537D6D"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NCM Cathode production, for Li-Ion battery, modular (Ellingsen)</w:t>
            </w:r>
          </w:p>
        </w:tc>
        <w:tc>
          <w:tcPr>
            <w:tcW w:w="1843" w:type="dxa"/>
            <w:tcBorders>
              <w:top w:val="nil"/>
              <w:left w:val="nil"/>
              <w:bottom w:val="nil"/>
              <w:right w:val="nil"/>
            </w:tcBorders>
            <w:shd w:val="clear" w:color="auto" w:fill="auto"/>
            <w:hideMark/>
          </w:tcPr>
          <w:p w14:paraId="50FFA04E"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0.43/(1-6.64E-03)</w:t>
            </w:r>
            <w:r w:rsidR="008B3A17">
              <w:rPr>
                <w:color w:val="000000"/>
                <w:sz w:val="18"/>
                <w:szCs w:val="18"/>
                <w:lang w:val="en-US"/>
              </w:rPr>
              <w:t xml:space="preserve"> </w:t>
            </w:r>
            <w:r w:rsidRPr="00B14AAC">
              <w:rPr>
                <w:color w:val="000000"/>
                <w:sz w:val="18"/>
                <w:szCs w:val="18"/>
                <w:lang w:val="en-US"/>
              </w:rPr>
              <w:t>*</w:t>
            </w:r>
            <w:r w:rsidR="008B3A17">
              <w:rPr>
                <w:color w:val="000000"/>
                <w:sz w:val="18"/>
                <w:szCs w:val="18"/>
                <w:lang w:val="en-US"/>
              </w:rPr>
              <w:t xml:space="preserve"> </w:t>
            </w:r>
            <w:r w:rsidRPr="00B14AAC">
              <w:rPr>
                <w:color w:val="000000"/>
                <w:sz w:val="18"/>
                <w:szCs w:val="18"/>
                <w:lang w:val="en-US"/>
              </w:rPr>
              <w:t>(1-CellPack)</w:t>
            </w:r>
          </w:p>
        </w:tc>
        <w:tc>
          <w:tcPr>
            <w:tcW w:w="776" w:type="dxa"/>
            <w:tcBorders>
              <w:top w:val="nil"/>
              <w:left w:val="nil"/>
              <w:bottom w:val="nil"/>
              <w:right w:val="nil"/>
            </w:tcBorders>
            <w:shd w:val="clear" w:color="auto" w:fill="auto"/>
            <w:hideMark/>
          </w:tcPr>
          <w:p w14:paraId="79B5A4C7"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5DA1DA41" w14:textId="77777777" w:rsidTr="00E438F5">
        <w:trPr>
          <w:trHeight w:val="20"/>
        </w:trPr>
        <w:tc>
          <w:tcPr>
            <w:tcW w:w="2709" w:type="dxa"/>
            <w:tcBorders>
              <w:top w:val="nil"/>
              <w:left w:val="nil"/>
              <w:bottom w:val="nil"/>
              <w:right w:val="nil"/>
            </w:tcBorders>
            <w:shd w:val="clear" w:color="auto" w:fill="auto"/>
            <w:hideMark/>
          </w:tcPr>
          <w:p w14:paraId="58DF9B3A"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precious metal refinery</w:t>
            </w:r>
          </w:p>
        </w:tc>
        <w:tc>
          <w:tcPr>
            <w:tcW w:w="3685" w:type="dxa"/>
            <w:tcBorders>
              <w:top w:val="nil"/>
              <w:left w:val="nil"/>
              <w:bottom w:val="nil"/>
              <w:right w:val="nil"/>
            </w:tcBorders>
            <w:shd w:val="clear" w:color="auto" w:fill="auto"/>
            <w:hideMark/>
          </w:tcPr>
          <w:p w14:paraId="1552E7A0"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mar</w:t>
            </w:r>
            <w:r w:rsidR="008B3A17">
              <w:rPr>
                <w:color w:val="000000"/>
                <w:sz w:val="18"/>
                <w:szCs w:val="18"/>
                <w:lang w:val="en-US"/>
              </w:rPr>
              <w:t>ket for precious metal refinery</w:t>
            </w:r>
          </w:p>
        </w:tc>
        <w:tc>
          <w:tcPr>
            <w:tcW w:w="1843" w:type="dxa"/>
            <w:tcBorders>
              <w:top w:val="nil"/>
              <w:left w:val="nil"/>
              <w:bottom w:val="nil"/>
              <w:right w:val="nil"/>
            </w:tcBorders>
            <w:shd w:val="clear" w:color="auto" w:fill="auto"/>
            <w:hideMark/>
          </w:tcPr>
          <w:p w14:paraId="288C99A7"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1.90E-08</w:t>
            </w:r>
          </w:p>
        </w:tc>
        <w:tc>
          <w:tcPr>
            <w:tcW w:w="776" w:type="dxa"/>
            <w:tcBorders>
              <w:top w:val="nil"/>
              <w:left w:val="nil"/>
              <w:bottom w:val="nil"/>
              <w:right w:val="nil"/>
            </w:tcBorders>
            <w:shd w:val="clear" w:color="auto" w:fill="auto"/>
            <w:hideMark/>
          </w:tcPr>
          <w:p w14:paraId="34EF5BCF"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Item(s)</w:t>
            </w:r>
          </w:p>
        </w:tc>
      </w:tr>
      <w:tr w:rsidR="008F1B80" w:rsidRPr="00B14AAC" w14:paraId="226BAD0A" w14:textId="77777777" w:rsidTr="00E438F5">
        <w:trPr>
          <w:trHeight w:val="20"/>
        </w:trPr>
        <w:tc>
          <w:tcPr>
            <w:tcW w:w="2709" w:type="dxa"/>
            <w:tcBorders>
              <w:top w:val="nil"/>
              <w:left w:val="nil"/>
              <w:bottom w:val="nil"/>
              <w:right w:val="nil"/>
            </w:tcBorders>
            <w:shd w:val="clear" w:color="auto" w:fill="auto"/>
            <w:hideMark/>
          </w:tcPr>
          <w:p w14:paraId="253EE973" w14:textId="77777777" w:rsidR="008F1B80" w:rsidRPr="00B14AAC" w:rsidRDefault="008F1B80" w:rsidP="00CE6536">
            <w:pPr>
              <w:spacing w:after="0"/>
              <w:jc w:val="left"/>
              <w:rPr>
                <w:color w:val="000000"/>
                <w:sz w:val="18"/>
                <w:szCs w:val="18"/>
                <w:lang w:val="en-US"/>
              </w:rPr>
            </w:pPr>
            <w:r w:rsidRPr="00B14AAC">
              <w:rPr>
                <w:color w:val="000000"/>
                <w:sz w:val="18"/>
                <w:szCs w:val="18"/>
                <w:lang w:val="en-US"/>
              </w:rPr>
              <w:t xml:space="preserve">Separator, PP-based, for Li-Ion battery </w:t>
            </w:r>
          </w:p>
        </w:tc>
        <w:tc>
          <w:tcPr>
            <w:tcW w:w="3685" w:type="dxa"/>
            <w:tcBorders>
              <w:top w:val="nil"/>
              <w:left w:val="nil"/>
              <w:bottom w:val="nil"/>
              <w:right w:val="nil"/>
            </w:tcBorders>
            <w:shd w:val="clear" w:color="auto" w:fill="auto"/>
            <w:hideMark/>
          </w:tcPr>
          <w:p w14:paraId="798EA196"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acc. to Ellingsen et al.</w:t>
            </w:r>
          </w:p>
        </w:tc>
        <w:tc>
          <w:tcPr>
            <w:tcW w:w="1843" w:type="dxa"/>
            <w:tcBorders>
              <w:top w:val="nil"/>
              <w:left w:val="nil"/>
              <w:bottom w:val="nil"/>
              <w:right w:val="nil"/>
            </w:tcBorders>
            <w:shd w:val="clear" w:color="auto" w:fill="auto"/>
            <w:hideMark/>
          </w:tcPr>
          <w:p w14:paraId="6FD9FC43"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0.022/(1-6.64E-03)*</w:t>
            </w:r>
            <w:r w:rsidR="008B3A17">
              <w:rPr>
                <w:color w:val="000000"/>
                <w:sz w:val="18"/>
                <w:szCs w:val="18"/>
                <w:lang w:val="en-US"/>
              </w:rPr>
              <w:t xml:space="preserve"> </w:t>
            </w:r>
            <w:r w:rsidRPr="00B14AAC">
              <w:rPr>
                <w:color w:val="000000"/>
                <w:sz w:val="18"/>
                <w:szCs w:val="18"/>
                <w:lang w:val="en-US"/>
              </w:rPr>
              <w:t>(1-CellPack)</w:t>
            </w:r>
          </w:p>
        </w:tc>
        <w:tc>
          <w:tcPr>
            <w:tcW w:w="776" w:type="dxa"/>
            <w:tcBorders>
              <w:top w:val="nil"/>
              <w:left w:val="nil"/>
              <w:bottom w:val="nil"/>
              <w:right w:val="nil"/>
            </w:tcBorders>
            <w:shd w:val="clear" w:color="auto" w:fill="auto"/>
            <w:hideMark/>
          </w:tcPr>
          <w:p w14:paraId="18AF9173"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5063E439" w14:textId="77777777" w:rsidTr="00E438F5">
        <w:trPr>
          <w:trHeight w:val="20"/>
        </w:trPr>
        <w:tc>
          <w:tcPr>
            <w:tcW w:w="2709" w:type="dxa"/>
            <w:tcBorders>
              <w:top w:val="nil"/>
              <w:left w:val="nil"/>
              <w:bottom w:val="nil"/>
              <w:right w:val="nil"/>
            </w:tcBorders>
            <w:shd w:val="clear" w:color="auto" w:fill="auto"/>
            <w:hideMark/>
          </w:tcPr>
          <w:p w14:paraId="17DA1E52"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transport, freight train</w:t>
            </w:r>
          </w:p>
        </w:tc>
        <w:tc>
          <w:tcPr>
            <w:tcW w:w="3685" w:type="dxa"/>
            <w:tcBorders>
              <w:top w:val="nil"/>
              <w:left w:val="nil"/>
              <w:bottom w:val="nil"/>
              <w:right w:val="nil"/>
            </w:tcBorders>
            <w:shd w:val="clear" w:color="auto" w:fill="auto"/>
            <w:hideMark/>
          </w:tcPr>
          <w:p w14:paraId="25C9E06B"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 xml:space="preserve">market for transport, freight train </w:t>
            </w:r>
          </w:p>
        </w:tc>
        <w:tc>
          <w:tcPr>
            <w:tcW w:w="1843" w:type="dxa"/>
            <w:tcBorders>
              <w:top w:val="nil"/>
              <w:left w:val="nil"/>
              <w:bottom w:val="nil"/>
              <w:right w:val="nil"/>
            </w:tcBorders>
            <w:shd w:val="clear" w:color="auto" w:fill="auto"/>
            <w:hideMark/>
          </w:tcPr>
          <w:p w14:paraId="4CB33E4A"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0.26</w:t>
            </w:r>
          </w:p>
        </w:tc>
        <w:tc>
          <w:tcPr>
            <w:tcW w:w="776" w:type="dxa"/>
            <w:tcBorders>
              <w:top w:val="nil"/>
              <w:left w:val="nil"/>
              <w:bottom w:val="nil"/>
              <w:right w:val="nil"/>
            </w:tcBorders>
            <w:shd w:val="clear" w:color="auto" w:fill="auto"/>
            <w:hideMark/>
          </w:tcPr>
          <w:p w14:paraId="1369796C"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t*km</w:t>
            </w:r>
          </w:p>
        </w:tc>
      </w:tr>
      <w:tr w:rsidR="008F1B80" w:rsidRPr="00B14AAC" w14:paraId="2A9DF5E0" w14:textId="77777777" w:rsidTr="00E438F5">
        <w:trPr>
          <w:trHeight w:val="20"/>
        </w:trPr>
        <w:tc>
          <w:tcPr>
            <w:tcW w:w="2709" w:type="dxa"/>
            <w:tcBorders>
              <w:top w:val="nil"/>
              <w:left w:val="nil"/>
              <w:bottom w:val="nil"/>
              <w:right w:val="nil"/>
            </w:tcBorders>
            <w:shd w:val="clear" w:color="auto" w:fill="auto"/>
            <w:hideMark/>
          </w:tcPr>
          <w:p w14:paraId="23373D32" w14:textId="77777777" w:rsidR="008F1B80" w:rsidRPr="00B14AAC" w:rsidRDefault="008F1B80" w:rsidP="003473BE">
            <w:pPr>
              <w:spacing w:after="0"/>
              <w:jc w:val="left"/>
              <w:rPr>
                <w:color w:val="000000"/>
                <w:sz w:val="18"/>
                <w:szCs w:val="18"/>
                <w:lang w:val="en-US"/>
              </w:rPr>
            </w:pPr>
            <w:r w:rsidRPr="00B14AAC">
              <w:rPr>
                <w:color w:val="000000"/>
                <w:sz w:val="18"/>
                <w:szCs w:val="18"/>
                <w:lang w:val="en-US"/>
              </w:rPr>
              <w:t xml:space="preserve">transport, freight, lorry </w:t>
            </w:r>
          </w:p>
        </w:tc>
        <w:tc>
          <w:tcPr>
            <w:tcW w:w="3685" w:type="dxa"/>
            <w:tcBorders>
              <w:top w:val="nil"/>
              <w:left w:val="nil"/>
              <w:bottom w:val="nil"/>
              <w:right w:val="nil"/>
            </w:tcBorders>
            <w:shd w:val="clear" w:color="auto" w:fill="auto"/>
            <w:hideMark/>
          </w:tcPr>
          <w:p w14:paraId="19335C84"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 xml:space="preserve">transport, freight, lorry 16-32 metric ton, EURO5 </w:t>
            </w:r>
          </w:p>
        </w:tc>
        <w:tc>
          <w:tcPr>
            <w:tcW w:w="1843" w:type="dxa"/>
            <w:tcBorders>
              <w:top w:val="nil"/>
              <w:left w:val="nil"/>
              <w:bottom w:val="nil"/>
              <w:right w:val="nil"/>
            </w:tcBorders>
            <w:shd w:val="clear" w:color="auto" w:fill="auto"/>
            <w:hideMark/>
          </w:tcPr>
          <w:p w14:paraId="6270F404"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0.1</w:t>
            </w:r>
          </w:p>
        </w:tc>
        <w:tc>
          <w:tcPr>
            <w:tcW w:w="776" w:type="dxa"/>
            <w:tcBorders>
              <w:top w:val="nil"/>
              <w:left w:val="nil"/>
              <w:bottom w:val="nil"/>
              <w:right w:val="nil"/>
            </w:tcBorders>
            <w:shd w:val="clear" w:color="auto" w:fill="auto"/>
            <w:hideMark/>
          </w:tcPr>
          <w:p w14:paraId="224E22E8"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t*km</w:t>
            </w:r>
          </w:p>
        </w:tc>
      </w:tr>
      <w:tr w:rsidR="008F1B80" w:rsidRPr="00B14AAC" w14:paraId="5BE79682" w14:textId="77777777" w:rsidTr="00E438F5">
        <w:trPr>
          <w:trHeight w:val="20"/>
        </w:trPr>
        <w:tc>
          <w:tcPr>
            <w:tcW w:w="2709" w:type="dxa"/>
            <w:tcBorders>
              <w:top w:val="nil"/>
              <w:left w:val="nil"/>
              <w:bottom w:val="nil"/>
              <w:right w:val="nil"/>
            </w:tcBorders>
            <w:shd w:val="clear" w:color="auto" w:fill="auto"/>
            <w:hideMark/>
          </w:tcPr>
          <w:p w14:paraId="08EE52D1"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water, decarbonised, at user</w:t>
            </w:r>
          </w:p>
        </w:tc>
        <w:tc>
          <w:tcPr>
            <w:tcW w:w="3685" w:type="dxa"/>
            <w:tcBorders>
              <w:top w:val="nil"/>
              <w:left w:val="nil"/>
              <w:bottom w:val="nil"/>
              <w:right w:val="nil"/>
            </w:tcBorders>
            <w:shd w:val="clear" w:color="auto" w:fill="auto"/>
            <w:hideMark/>
          </w:tcPr>
          <w:p w14:paraId="39EBD77F"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 xml:space="preserve">water production and supply, decarbonised </w:t>
            </w:r>
          </w:p>
        </w:tc>
        <w:tc>
          <w:tcPr>
            <w:tcW w:w="1843" w:type="dxa"/>
            <w:tcBorders>
              <w:top w:val="nil"/>
              <w:left w:val="nil"/>
              <w:bottom w:val="nil"/>
              <w:right w:val="nil"/>
            </w:tcBorders>
            <w:shd w:val="clear" w:color="auto" w:fill="auto"/>
            <w:hideMark/>
          </w:tcPr>
          <w:p w14:paraId="27B6E620"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380</w:t>
            </w:r>
          </w:p>
        </w:tc>
        <w:tc>
          <w:tcPr>
            <w:tcW w:w="776" w:type="dxa"/>
            <w:tcBorders>
              <w:top w:val="nil"/>
              <w:left w:val="nil"/>
              <w:bottom w:val="nil"/>
              <w:right w:val="nil"/>
            </w:tcBorders>
            <w:shd w:val="clear" w:color="auto" w:fill="auto"/>
            <w:hideMark/>
          </w:tcPr>
          <w:p w14:paraId="2EA71BF0"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2D570E5E" w14:textId="77777777" w:rsidTr="00E438F5">
        <w:trPr>
          <w:trHeight w:val="20"/>
        </w:trPr>
        <w:tc>
          <w:tcPr>
            <w:tcW w:w="2709" w:type="dxa"/>
            <w:tcBorders>
              <w:top w:val="nil"/>
              <w:left w:val="nil"/>
              <w:bottom w:val="nil"/>
              <w:right w:val="nil"/>
            </w:tcBorders>
            <w:shd w:val="clear" w:color="auto" w:fill="auto"/>
            <w:hideMark/>
          </w:tcPr>
          <w:p w14:paraId="5E85EEA3" w14:textId="77777777" w:rsidR="008F1B80" w:rsidRPr="00B14AAC" w:rsidRDefault="008F1B80" w:rsidP="003154CF">
            <w:pPr>
              <w:spacing w:after="0"/>
              <w:jc w:val="left"/>
              <w:rPr>
                <w:i/>
                <w:iCs/>
                <w:color w:val="000000"/>
                <w:sz w:val="18"/>
                <w:szCs w:val="18"/>
                <w:lang w:val="en-US"/>
              </w:rPr>
            </w:pPr>
            <w:r w:rsidRPr="00B14AAC">
              <w:rPr>
                <w:i/>
                <w:iCs/>
                <w:color w:val="000000"/>
                <w:sz w:val="18"/>
                <w:szCs w:val="18"/>
                <w:lang w:val="en-US"/>
              </w:rPr>
              <w:t>Outputs</w:t>
            </w:r>
          </w:p>
        </w:tc>
        <w:tc>
          <w:tcPr>
            <w:tcW w:w="3685" w:type="dxa"/>
            <w:tcBorders>
              <w:top w:val="nil"/>
              <w:left w:val="nil"/>
              <w:bottom w:val="nil"/>
              <w:right w:val="nil"/>
            </w:tcBorders>
            <w:shd w:val="clear" w:color="auto" w:fill="auto"/>
            <w:hideMark/>
          </w:tcPr>
          <w:p w14:paraId="5320D541" w14:textId="77777777" w:rsidR="008F1B80" w:rsidRPr="00B14AAC" w:rsidRDefault="008F1B80"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2DA209FD" w14:textId="77777777" w:rsidR="008F1B80" w:rsidRPr="00B14AAC"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3C65ED8D" w14:textId="77777777" w:rsidR="008F1B80" w:rsidRPr="00B14AAC" w:rsidRDefault="008F1B80" w:rsidP="003154CF">
            <w:pPr>
              <w:spacing w:after="0"/>
              <w:jc w:val="left"/>
              <w:rPr>
                <w:color w:val="000000"/>
                <w:sz w:val="18"/>
                <w:szCs w:val="18"/>
                <w:lang w:val="en-US"/>
              </w:rPr>
            </w:pPr>
          </w:p>
        </w:tc>
      </w:tr>
      <w:tr w:rsidR="008F1B80" w:rsidRPr="00B14AAC" w14:paraId="6C7FD4D1" w14:textId="77777777" w:rsidTr="00E438F5">
        <w:trPr>
          <w:trHeight w:val="20"/>
        </w:trPr>
        <w:tc>
          <w:tcPr>
            <w:tcW w:w="2709" w:type="dxa"/>
            <w:tcBorders>
              <w:top w:val="nil"/>
              <w:left w:val="nil"/>
              <w:bottom w:val="nil"/>
              <w:right w:val="nil"/>
            </w:tcBorders>
            <w:shd w:val="clear" w:color="auto" w:fill="auto"/>
            <w:hideMark/>
          </w:tcPr>
          <w:p w14:paraId="7FCF054F"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NCM-C Battery Cell, Li-Ion battery (Ellingsen)</w:t>
            </w:r>
          </w:p>
        </w:tc>
        <w:tc>
          <w:tcPr>
            <w:tcW w:w="3685" w:type="dxa"/>
            <w:tcBorders>
              <w:top w:val="nil"/>
              <w:left w:val="nil"/>
              <w:bottom w:val="nil"/>
              <w:right w:val="nil"/>
            </w:tcBorders>
            <w:shd w:val="clear" w:color="auto" w:fill="auto"/>
            <w:hideMark/>
          </w:tcPr>
          <w:p w14:paraId="440BADBF" w14:textId="77777777" w:rsidR="008F1B80" w:rsidRPr="00B14AAC" w:rsidRDefault="00CE6536" w:rsidP="003154CF">
            <w:pPr>
              <w:spacing w:after="0"/>
              <w:jc w:val="left"/>
              <w:rPr>
                <w:color w:val="000000"/>
                <w:sz w:val="18"/>
                <w:szCs w:val="18"/>
                <w:lang w:val="en-US"/>
              </w:rPr>
            </w:pPr>
            <w:r w:rsidRPr="00B14AAC">
              <w:rPr>
                <w:color w:val="000000"/>
                <w:sz w:val="18"/>
                <w:szCs w:val="18"/>
                <w:lang w:val="en-US"/>
              </w:rPr>
              <w:t>NCM-C Battery Cell, Li-Ion battery</w:t>
            </w:r>
            <w:r>
              <w:rPr>
                <w:color w:val="000000"/>
                <w:sz w:val="18"/>
                <w:szCs w:val="18"/>
                <w:lang w:val="en-US"/>
              </w:rPr>
              <w:t xml:space="preserve">, modular </w:t>
            </w:r>
            <w:r w:rsidRPr="00B14AAC">
              <w:rPr>
                <w:color w:val="000000"/>
                <w:sz w:val="18"/>
                <w:szCs w:val="18"/>
                <w:lang w:val="en-US"/>
              </w:rPr>
              <w:t xml:space="preserve"> (Ellingsen)</w:t>
            </w:r>
          </w:p>
        </w:tc>
        <w:tc>
          <w:tcPr>
            <w:tcW w:w="1843" w:type="dxa"/>
            <w:tcBorders>
              <w:top w:val="nil"/>
              <w:left w:val="nil"/>
              <w:bottom w:val="nil"/>
              <w:right w:val="nil"/>
            </w:tcBorders>
            <w:shd w:val="clear" w:color="auto" w:fill="auto"/>
            <w:hideMark/>
          </w:tcPr>
          <w:p w14:paraId="0F155095"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1</w:t>
            </w:r>
            <w:r w:rsidR="008B3A17">
              <w:rPr>
                <w:color w:val="000000"/>
                <w:sz w:val="18"/>
                <w:szCs w:val="18"/>
                <w:lang w:val="en-US"/>
              </w:rPr>
              <w:t>.00</w:t>
            </w:r>
          </w:p>
        </w:tc>
        <w:tc>
          <w:tcPr>
            <w:tcW w:w="776" w:type="dxa"/>
            <w:tcBorders>
              <w:top w:val="nil"/>
              <w:left w:val="nil"/>
              <w:bottom w:val="nil"/>
              <w:right w:val="nil"/>
            </w:tcBorders>
            <w:shd w:val="clear" w:color="auto" w:fill="auto"/>
            <w:hideMark/>
          </w:tcPr>
          <w:p w14:paraId="3FC10F96"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kg</w:t>
            </w:r>
          </w:p>
        </w:tc>
      </w:tr>
      <w:tr w:rsidR="008F1B80" w:rsidRPr="00B14AAC" w14:paraId="13960028" w14:textId="77777777" w:rsidTr="00E438F5">
        <w:trPr>
          <w:trHeight w:val="20"/>
        </w:trPr>
        <w:tc>
          <w:tcPr>
            <w:tcW w:w="2709" w:type="dxa"/>
            <w:tcBorders>
              <w:top w:val="nil"/>
              <w:left w:val="nil"/>
              <w:bottom w:val="single" w:sz="4" w:space="0" w:color="auto"/>
              <w:right w:val="nil"/>
            </w:tcBorders>
            <w:shd w:val="clear" w:color="auto" w:fill="auto"/>
            <w:hideMark/>
          </w:tcPr>
          <w:p w14:paraId="7F144245"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Heat, waste</w:t>
            </w:r>
          </w:p>
        </w:tc>
        <w:tc>
          <w:tcPr>
            <w:tcW w:w="3685" w:type="dxa"/>
            <w:tcBorders>
              <w:top w:val="nil"/>
              <w:left w:val="nil"/>
              <w:bottom w:val="single" w:sz="4" w:space="0" w:color="auto"/>
              <w:right w:val="nil"/>
            </w:tcBorders>
            <w:shd w:val="clear" w:color="auto" w:fill="auto"/>
            <w:hideMark/>
          </w:tcPr>
          <w:p w14:paraId="473F4415"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 </w:t>
            </w:r>
          </w:p>
        </w:tc>
        <w:tc>
          <w:tcPr>
            <w:tcW w:w="1843" w:type="dxa"/>
            <w:tcBorders>
              <w:top w:val="nil"/>
              <w:left w:val="nil"/>
              <w:bottom w:val="single" w:sz="4" w:space="0" w:color="auto"/>
              <w:right w:val="nil"/>
            </w:tcBorders>
            <w:shd w:val="clear" w:color="auto" w:fill="auto"/>
            <w:hideMark/>
          </w:tcPr>
          <w:p w14:paraId="6123AC93"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100</w:t>
            </w:r>
          </w:p>
        </w:tc>
        <w:tc>
          <w:tcPr>
            <w:tcW w:w="776" w:type="dxa"/>
            <w:tcBorders>
              <w:top w:val="nil"/>
              <w:left w:val="nil"/>
              <w:bottom w:val="single" w:sz="4" w:space="0" w:color="auto"/>
              <w:right w:val="nil"/>
            </w:tcBorders>
            <w:shd w:val="clear" w:color="auto" w:fill="auto"/>
            <w:hideMark/>
          </w:tcPr>
          <w:p w14:paraId="30A0602A" w14:textId="77777777" w:rsidR="008F1B80" w:rsidRPr="00B14AAC" w:rsidRDefault="008F1B80" w:rsidP="003154CF">
            <w:pPr>
              <w:spacing w:after="0"/>
              <w:jc w:val="left"/>
              <w:rPr>
                <w:color w:val="000000"/>
                <w:sz w:val="18"/>
                <w:szCs w:val="18"/>
                <w:lang w:val="en-US"/>
              </w:rPr>
            </w:pPr>
            <w:r w:rsidRPr="00B14AAC">
              <w:rPr>
                <w:color w:val="000000"/>
                <w:sz w:val="18"/>
                <w:szCs w:val="18"/>
                <w:lang w:val="en-US"/>
              </w:rPr>
              <w:t>MJ</w:t>
            </w:r>
          </w:p>
        </w:tc>
      </w:tr>
    </w:tbl>
    <w:p w14:paraId="7C90AA49" w14:textId="77777777" w:rsidR="008F1B80" w:rsidRDefault="008F1B80" w:rsidP="00541165">
      <w:pPr>
        <w:spacing w:line="360" w:lineRule="auto"/>
        <w:rPr>
          <w:lang w:val="en-US"/>
        </w:rPr>
      </w:pPr>
    </w:p>
    <w:p w14:paraId="54E1B5B8" w14:textId="77777777" w:rsidR="008F1B80" w:rsidRPr="0096657A" w:rsidRDefault="008F1B80" w:rsidP="008F1B80">
      <w:pPr>
        <w:rPr>
          <w:color w:val="000000"/>
          <w:szCs w:val="20"/>
          <w:lang w:val="en-US"/>
        </w:rPr>
      </w:pPr>
      <w:r w:rsidRPr="0096657A">
        <w:rPr>
          <w:b/>
          <w:color w:val="000000"/>
          <w:szCs w:val="20"/>
          <w:lang w:val="en-US"/>
        </w:rPr>
        <w:t>Table S</w:t>
      </w:r>
      <w:r w:rsidR="008B3A17">
        <w:rPr>
          <w:b/>
          <w:color w:val="000000"/>
          <w:szCs w:val="20"/>
          <w:lang w:val="en-US"/>
        </w:rPr>
        <w:t>2</w:t>
      </w:r>
      <w:r w:rsidR="0094790D">
        <w:rPr>
          <w:b/>
          <w:color w:val="000000"/>
          <w:szCs w:val="20"/>
          <w:lang w:val="en-US"/>
        </w:rPr>
        <w:t>2</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a graphite anode, for </w:t>
      </w:r>
      <w:r w:rsidRPr="0096657A">
        <w:rPr>
          <w:color w:val="000000"/>
          <w:szCs w:val="20"/>
          <w:lang w:val="en-US"/>
        </w:rPr>
        <w:t>Li-Ion battery (</w:t>
      </w:r>
      <w:r>
        <w:rPr>
          <w:color w:val="000000"/>
          <w:szCs w:val="20"/>
          <w:lang w:val="en-US"/>
        </w:rPr>
        <w:t>Ellingsen)</w:t>
      </w:r>
    </w:p>
    <w:tbl>
      <w:tblPr>
        <w:tblW w:w="8946" w:type="dxa"/>
        <w:tblInd w:w="93" w:type="dxa"/>
        <w:tblLook w:val="04A0" w:firstRow="1" w:lastRow="0" w:firstColumn="1" w:lastColumn="0" w:noHBand="0" w:noVBand="1"/>
      </w:tblPr>
      <w:tblGrid>
        <w:gridCol w:w="2709"/>
        <w:gridCol w:w="3685"/>
        <w:gridCol w:w="1843"/>
        <w:gridCol w:w="709"/>
      </w:tblGrid>
      <w:tr w:rsidR="008F1B80" w:rsidRPr="00C874F7" w14:paraId="577465AE" w14:textId="77777777" w:rsidTr="00E438F5">
        <w:trPr>
          <w:trHeight w:val="20"/>
        </w:trPr>
        <w:tc>
          <w:tcPr>
            <w:tcW w:w="2709" w:type="dxa"/>
            <w:tcBorders>
              <w:top w:val="nil"/>
              <w:left w:val="nil"/>
              <w:bottom w:val="single" w:sz="4" w:space="0" w:color="auto"/>
              <w:right w:val="nil"/>
            </w:tcBorders>
            <w:shd w:val="clear" w:color="auto" w:fill="auto"/>
            <w:hideMark/>
          </w:tcPr>
          <w:p w14:paraId="72052FC7"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Flow</w:t>
            </w:r>
          </w:p>
        </w:tc>
        <w:tc>
          <w:tcPr>
            <w:tcW w:w="3685" w:type="dxa"/>
            <w:tcBorders>
              <w:top w:val="nil"/>
              <w:left w:val="nil"/>
              <w:bottom w:val="single" w:sz="4" w:space="0" w:color="auto"/>
              <w:right w:val="nil"/>
            </w:tcBorders>
            <w:shd w:val="clear" w:color="auto" w:fill="auto"/>
            <w:hideMark/>
          </w:tcPr>
          <w:p w14:paraId="4C06E0A0"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Provider</w:t>
            </w:r>
          </w:p>
        </w:tc>
        <w:tc>
          <w:tcPr>
            <w:tcW w:w="1843" w:type="dxa"/>
            <w:tcBorders>
              <w:top w:val="nil"/>
              <w:left w:val="nil"/>
              <w:bottom w:val="single" w:sz="4" w:space="0" w:color="auto"/>
              <w:right w:val="nil"/>
            </w:tcBorders>
            <w:shd w:val="clear" w:color="auto" w:fill="auto"/>
            <w:hideMark/>
          </w:tcPr>
          <w:p w14:paraId="3EE4335D"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Amount</w:t>
            </w:r>
          </w:p>
        </w:tc>
        <w:tc>
          <w:tcPr>
            <w:tcW w:w="709" w:type="dxa"/>
            <w:tcBorders>
              <w:top w:val="nil"/>
              <w:left w:val="nil"/>
              <w:bottom w:val="single" w:sz="4" w:space="0" w:color="auto"/>
              <w:right w:val="nil"/>
            </w:tcBorders>
            <w:shd w:val="clear" w:color="auto" w:fill="auto"/>
            <w:hideMark/>
          </w:tcPr>
          <w:p w14:paraId="53935D70"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Unit</w:t>
            </w:r>
          </w:p>
        </w:tc>
      </w:tr>
      <w:tr w:rsidR="008F1B80" w:rsidRPr="00C874F7" w14:paraId="20B4425C" w14:textId="77777777" w:rsidTr="00E438F5">
        <w:trPr>
          <w:trHeight w:val="20"/>
        </w:trPr>
        <w:tc>
          <w:tcPr>
            <w:tcW w:w="2709" w:type="dxa"/>
            <w:tcBorders>
              <w:top w:val="nil"/>
              <w:left w:val="nil"/>
              <w:bottom w:val="nil"/>
              <w:right w:val="nil"/>
            </w:tcBorders>
            <w:shd w:val="clear" w:color="auto" w:fill="auto"/>
            <w:hideMark/>
          </w:tcPr>
          <w:p w14:paraId="276DB5CE"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Inputs</w:t>
            </w:r>
          </w:p>
        </w:tc>
        <w:tc>
          <w:tcPr>
            <w:tcW w:w="3685" w:type="dxa"/>
            <w:tcBorders>
              <w:top w:val="nil"/>
              <w:left w:val="nil"/>
              <w:bottom w:val="nil"/>
              <w:right w:val="nil"/>
            </w:tcBorders>
            <w:shd w:val="clear" w:color="auto" w:fill="auto"/>
            <w:hideMark/>
          </w:tcPr>
          <w:p w14:paraId="36E46166" w14:textId="77777777" w:rsidR="008F1B80" w:rsidRPr="00C874F7" w:rsidRDefault="008F1B80"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72795D6B" w14:textId="77777777" w:rsidR="008F1B80" w:rsidRPr="00C874F7" w:rsidRDefault="008F1B80"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3501CA22" w14:textId="77777777" w:rsidR="008F1B80" w:rsidRPr="00C874F7" w:rsidRDefault="008F1B80" w:rsidP="003154CF">
            <w:pPr>
              <w:spacing w:after="0"/>
              <w:jc w:val="left"/>
              <w:rPr>
                <w:color w:val="000000"/>
                <w:sz w:val="18"/>
                <w:szCs w:val="18"/>
                <w:lang w:val="en-US"/>
              </w:rPr>
            </w:pPr>
          </w:p>
        </w:tc>
      </w:tr>
      <w:tr w:rsidR="008F1B80" w:rsidRPr="00C874F7" w14:paraId="6D5DAEB5" w14:textId="77777777" w:rsidTr="00E438F5">
        <w:trPr>
          <w:trHeight w:val="20"/>
        </w:trPr>
        <w:tc>
          <w:tcPr>
            <w:tcW w:w="2709" w:type="dxa"/>
            <w:tcBorders>
              <w:top w:val="nil"/>
              <w:left w:val="nil"/>
              <w:bottom w:val="nil"/>
              <w:right w:val="nil"/>
            </w:tcBorders>
            <w:shd w:val="clear" w:color="auto" w:fill="auto"/>
            <w:hideMark/>
          </w:tcPr>
          <w:p w14:paraId="3E628C41"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Copper current collector, Li-Ion battery </w:t>
            </w:r>
          </w:p>
        </w:tc>
        <w:tc>
          <w:tcPr>
            <w:tcW w:w="3685" w:type="dxa"/>
            <w:tcBorders>
              <w:top w:val="nil"/>
              <w:left w:val="nil"/>
              <w:bottom w:val="nil"/>
              <w:right w:val="nil"/>
            </w:tcBorders>
            <w:shd w:val="clear" w:color="auto" w:fill="auto"/>
            <w:hideMark/>
          </w:tcPr>
          <w:p w14:paraId="65AB625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acc. to Ellingsen et al.</w:t>
            </w:r>
          </w:p>
        </w:tc>
        <w:tc>
          <w:tcPr>
            <w:tcW w:w="1843" w:type="dxa"/>
            <w:tcBorders>
              <w:top w:val="nil"/>
              <w:left w:val="nil"/>
              <w:bottom w:val="nil"/>
              <w:right w:val="nil"/>
            </w:tcBorders>
            <w:shd w:val="clear" w:color="auto" w:fill="auto"/>
            <w:hideMark/>
          </w:tcPr>
          <w:p w14:paraId="7AE9984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0.57</w:t>
            </w:r>
          </w:p>
        </w:tc>
        <w:tc>
          <w:tcPr>
            <w:tcW w:w="709" w:type="dxa"/>
            <w:tcBorders>
              <w:top w:val="nil"/>
              <w:left w:val="nil"/>
              <w:bottom w:val="nil"/>
              <w:right w:val="nil"/>
            </w:tcBorders>
            <w:shd w:val="clear" w:color="auto" w:fill="auto"/>
            <w:hideMark/>
          </w:tcPr>
          <w:p w14:paraId="6E8487E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573300F3" w14:textId="77777777" w:rsidTr="00E438F5">
        <w:trPr>
          <w:trHeight w:val="20"/>
        </w:trPr>
        <w:tc>
          <w:tcPr>
            <w:tcW w:w="2709" w:type="dxa"/>
            <w:tcBorders>
              <w:top w:val="nil"/>
              <w:left w:val="nil"/>
              <w:bottom w:val="nil"/>
              <w:right w:val="nil"/>
            </w:tcBorders>
            <w:shd w:val="clear" w:color="auto" w:fill="auto"/>
            <w:hideMark/>
          </w:tcPr>
          <w:p w14:paraId="3E044C37"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Graphite anode paste,</w:t>
            </w:r>
            <w:r w:rsidR="00CE6536">
              <w:rPr>
                <w:color w:val="000000"/>
                <w:sz w:val="18"/>
                <w:szCs w:val="18"/>
                <w:lang w:val="en-US"/>
              </w:rPr>
              <w:t xml:space="preserve"> Li-Ion battery </w:t>
            </w:r>
          </w:p>
        </w:tc>
        <w:tc>
          <w:tcPr>
            <w:tcW w:w="3685" w:type="dxa"/>
            <w:tcBorders>
              <w:top w:val="nil"/>
              <w:left w:val="nil"/>
              <w:bottom w:val="nil"/>
              <w:right w:val="nil"/>
            </w:tcBorders>
            <w:shd w:val="clear" w:color="auto" w:fill="auto"/>
            <w:hideMark/>
          </w:tcPr>
          <w:p w14:paraId="45ECBA9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Graphite anode paste production, Li-Ion battery, modular (Ellingsen) </w:t>
            </w:r>
          </w:p>
        </w:tc>
        <w:tc>
          <w:tcPr>
            <w:tcW w:w="1843" w:type="dxa"/>
            <w:tcBorders>
              <w:top w:val="nil"/>
              <w:left w:val="nil"/>
              <w:bottom w:val="nil"/>
              <w:right w:val="nil"/>
            </w:tcBorders>
            <w:shd w:val="clear" w:color="auto" w:fill="auto"/>
            <w:hideMark/>
          </w:tcPr>
          <w:p w14:paraId="25BE0553"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0.43</w:t>
            </w:r>
          </w:p>
        </w:tc>
        <w:tc>
          <w:tcPr>
            <w:tcW w:w="709" w:type="dxa"/>
            <w:tcBorders>
              <w:top w:val="nil"/>
              <w:left w:val="nil"/>
              <w:bottom w:val="nil"/>
              <w:right w:val="nil"/>
            </w:tcBorders>
            <w:shd w:val="clear" w:color="auto" w:fill="auto"/>
            <w:hideMark/>
          </w:tcPr>
          <w:p w14:paraId="05DF00E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224EB52C" w14:textId="77777777" w:rsidTr="00E438F5">
        <w:trPr>
          <w:trHeight w:val="20"/>
        </w:trPr>
        <w:tc>
          <w:tcPr>
            <w:tcW w:w="2709" w:type="dxa"/>
            <w:tcBorders>
              <w:top w:val="nil"/>
              <w:left w:val="nil"/>
              <w:bottom w:val="nil"/>
              <w:right w:val="nil"/>
            </w:tcBorders>
            <w:shd w:val="clear" w:color="auto" w:fill="auto"/>
            <w:hideMark/>
          </w:tcPr>
          <w:p w14:paraId="5AB8525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transport, freight train</w:t>
            </w:r>
          </w:p>
        </w:tc>
        <w:tc>
          <w:tcPr>
            <w:tcW w:w="3685" w:type="dxa"/>
            <w:tcBorders>
              <w:top w:val="nil"/>
              <w:left w:val="nil"/>
              <w:bottom w:val="nil"/>
              <w:right w:val="nil"/>
            </w:tcBorders>
            <w:shd w:val="clear" w:color="auto" w:fill="auto"/>
            <w:hideMark/>
          </w:tcPr>
          <w:p w14:paraId="6C3C2BF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transport, freight train </w:t>
            </w:r>
          </w:p>
        </w:tc>
        <w:tc>
          <w:tcPr>
            <w:tcW w:w="1843" w:type="dxa"/>
            <w:tcBorders>
              <w:top w:val="nil"/>
              <w:left w:val="nil"/>
              <w:bottom w:val="nil"/>
              <w:right w:val="nil"/>
            </w:tcBorders>
            <w:shd w:val="clear" w:color="auto" w:fill="auto"/>
            <w:hideMark/>
          </w:tcPr>
          <w:p w14:paraId="5B70C5A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0.37</w:t>
            </w:r>
          </w:p>
        </w:tc>
        <w:tc>
          <w:tcPr>
            <w:tcW w:w="709" w:type="dxa"/>
            <w:tcBorders>
              <w:top w:val="nil"/>
              <w:left w:val="nil"/>
              <w:bottom w:val="nil"/>
              <w:right w:val="nil"/>
            </w:tcBorders>
            <w:shd w:val="clear" w:color="auto" w:fill="auto"/>
            <w:hideMark/>
          </w:tcPr>
          <w:p w14:paraId="105B86C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2C89E9CF" w14:textId="77777777" w:rsidTr="00E438F5">
        <w:trPr>
          <w:trHeight w:val="20"/>
        </w:trPr>
        <w:tc>
          <w:tcPr>
            <w:tcW w:w="2709" w:type="dxa"/>
            <w:tcBorders>
              <w:top w:val="nil"/>
              <w:left w:val="nil"/>
              <w:bottom w:val="nil"/>
              <w:right w:val="nil"/>
            </w:tcBorders>
            <w:shd w:val="clear" w:color="auto" w:fill="auto"/>
            <w:hideMark/>
          </w:tcPr>
          <w:p w14:paraId="40891EE5" w14:textId="77777777" w:rsidR="008F1B80" w:rsidRPr="00C874F7" w:rsidRDefault="008F1B80"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3685" w:type="dxa"/>
            <w:tcBorders>
              <w:top w:val="nil"/>
              <w:left w:val="nil"/>
              <w:bottom w:val="nil"/>
              <w:right w:val="nil"/>
            </w:tcBorders>
            <w:shd w:val="clear" w:color="auto" w:fill="auto"/>
            <w:hideMark/>
          </w:tcPr>
          <w:p w14:paraId="6772FCB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1843" w:type="dxa"/>
            <w:tcBorders>
              <w:top w:val="nil"/>
              <w:left w:val="nil"/>
              <w:bottom w:val="nil"/>
              <w:right w:val="nil"/>
            </w:tcBorders>
            <w:shd w:val="clear" w:color="auto" w:fill="auto"/>
            <w:hideMark/>
          </w:tcPr>
          <w:p w14:paraId="415634A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w:t>
            </w:r>
          </w:p>
        </w:tc>
        <w:tc>
          <w:tcPr>
            <w:tcW w:w="709" w:type="dxa"/>
            <w:tcBorders>
              <w:top w:val="nil"/>
              <w:left w:val="nil"/>
              <w:bottom w:val="nil"/>
              <w:right w:val="nil"/>
            </w:tcBorders>
            <w:shd w:val="clear" w:color="auto" w:fill="auto"/>
            <w:hideMark/>
          </w:tcPr>
          <w:p w14:paraId="232DBBC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2D37F73F" w14:textId="77777777" w:rsidTr="00E438F5">
        <w:trPr>
          <w:trHeight w:val="20"/>
        </w:trPr>
        <w:tc>
          <w:tcPr>
            <w:tcW w:w="2709" w:type="dxa"/>
            <w:tcBorders>
              <w:top w:val="nil"/>
              <w:left w:val="nil"/>
              <w:bottom w:val="nil"/>
              <w:right w:val="nil"/>
            </w:tcBorders>
            <w:shd w:val="clear" w:color="auto" w:fill="auto"/>
            <w:hideMark/>
          </w:tcPr>
          <w:p w14:paraId="41DB713B"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Outputs</w:t>
            </w:r>
          </w:p>
        </w:tc>
        <w:tc>
          <w:tcPr>
            <w:tcW w:w="3685" w:type="dxa"/>
            <w:tcBorders>
              <w:top w:val="nil"/>
              <w:left w:val="nil"/>
              <w:bottom w:val="nil"/>
              <w:right w:val="nil"/>
            </w:tcBorders>
            <w:shd w:val="clear" w:color="auto" w:fill="auto"/>
            <w:hideMark/>
          </w:tcPr>
          <w:p w14:paraId="1A93C5C5" w14:textId="77777777" w:rsidR="008F1B80" w:rsidRPr="00C874F7" w:rsidRDefault="008F1B80" w:rsidP="003154CF">
            <w:pPr>
              <w:spacing w:after="0"/>
              <w:jc w:val="left"/>
              <w:rPr>
                <w:color w:val="000000"/>
                <w:sz w:val="18"/>
                <w:szCs w:val="18"/>
                <w:lang w:val="en-US"/>
              </w:rPr>
            </w:pPr>
          </w:p>
        </w:tc>
        <w:tc>
          <w:tcPr>
            <w:tcW w:w="1843" w:type="dxa"/>
            <w:tcBorders>
              <w:top w:val="nil"/>
              <w:left w:val="nil"/>
              <w:bottom w:val="nil"/>
              <w:right w:val="nil"/>
            </w:tcBorders>
            <w:shd w:val="clear" w:color="auto" w:fill="auto"/>
            <w:hideMark/>
          </w:tcPr>
          <w:p w14:paraId="3216C82C" w14:textId="77777777" w:rsidR="008F1B80" w:rsidRPr="00C874F7" w:rsidRDefault="008F1B80" w:rsidP="003154CF">
            <w:pPr>
              <w:spacing w:after="0"/>
              <w:jc w:val="left"/>
              <w:rPr>
                <w:color w:val="000000"/>
                <w:sz w:val="18"/>
                <w:szCs w:val="18"/>
                <w:lang w:val="en-US"/>
              </w:rPr>
            </w:pPr>
          </w:p>
        </w:tc>
        <w:tc>
          <w:tcPr>
            <w:tcW w:w="709" w:type="dxa"/>
            <w:tcBorders>
              <w:top w:val="nil"/>
              <w:left w:val="nil"/>
              <w:bottom w:val="nil"/>
              <w:right w:val="nil"/>
            </w:tcBorders>
            <w:shd w:val="clear" w:color="auto" w:fill="auto"/>
            <w:hideMark/>
          </w:tcPr>
          <w:p w14:paraId="2F09FCE7" w14:textId="77777777" w:rsidR="008F1B80" w:rsidRPr="00C874F7" w:rsidRDefault="008F1B80" w:rsidP="003154CF">
            <w:pPr>
              <w:spacing w:after="0"/>
              <w:jc w:val="left"/>
              <w:rPr>
                <w:color w:val="000000"/>
                <w:sz w:val="18"/>
                <w:szCs w:val="18"/>
                <w:lang w:val="en-US"/>
              </w:rPr>
            </w:pPr>
          </w:p>
        </w:tc>
      </w:tr>
      <w:tr w:rsidR="008F1B80" w:rsidRPr="00C874F7" w14:paraId="7220423A" w14:textId="77777777" w:rsidTr="00E438F5">
        <w:trPr>
          <w:trHeight w:val="20"/>
        </w:trPr>
        <w:tc>
          <w:tcPr>
            <w:tcW w:w="2709" w:type="dxa"/>
            <w:tcBorders>
              <w:top w:val="nil"/>
              <w:left w:val="nil"/>
              <w:bottom w:val="single" w:sz="4" w:space="0" w:color="auto"/>
              <w:right w:val="nil"/>
            </w:tcBorders>
            <w:shd w:val="clear" w:color="auto" w:fill="auto"/>
            <w:hideMark/>
          </w:tcPr>
          <w:p w14:paraId="5714F0B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Graphite anode, Li-Ion battery (Ellingsen)</w:t>
            </w:r>
          </w:p>
        </w:tc>
        <w:tc>
          <w:tcPr>
            <w:tcW w:w="3685" w:type="dxa"/>
            <w:tcBorders>
              <w:top w:val="nil"/>
              <w:left w:val="nil"/>
              <w:bottom w:val="single" w:sz="4" w:space="0" w:color="auto"/>
              <w:right w:val="nil"/>
            </w:tcBorders>
            <w:shd w:val="clear" w:color="auto" w:fill="auto"/>
            <w:hideMark/>
          </w:tcPr>
          <w:p w14:paraId="5964A67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w:t>
            </w:r>
          </w:p>
        </w:tc>
        <w:tc>
          <w:tcPr>
            <w:tcW w:w="1843" w:type="dxa"/>
            <w:tcBorders>
              <w:top w:val="nil"/>
              <w:left w:val="nil"/>
              <w:bottom w:val="single" w:sz="4" w:space="0" w:color="auto"/>
              <w:right w:val="nil"/>
            </w:tcBorders>
            <w:shd w:val="clear" w:color="auto" w:fill="auto"/>
            <w:hideMark/>
          </w:tcPr>
          <w:p w14:paraId="05528C8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w:t>
            </w:r>
            <w:r w:rsidR="008B3A17">
              <w:rPr>
                <w:color w:val="000000"/>
                <w:sz w:val="18"/>
                <w:szCs w:val="18"/>
                <w:lang w:val="en-US"/>
              </w:rPr>
              <w:t>.00</w:t>
            </w:r>
          </w:p>
        </w:tc>
        <w:tc>
          <w:tcPr>
            <w:tcW w:w="709" w:type="dxa"/>
            <w:tcBorders>
              <w:top w:val="nil"/>
              <w:left w:val="nil"/>
              <w:bottom w:val="single" w:sz="4" w:space="0" w:color="auto"/>
              <w:right w:val="nil"/>
            </w:tcBorders>
            <w:shd w:val="clear" w:color="auto" w:fill="auto"/>
            <w:hideMark/>
          </w:tcPr>
          <w:p w14:paraId="4AE5EF75"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bl>
    <w:p w14:paraId="5A99AC65" w14:textId="77777777" w:rsidR="008F1B80" w:rsidRDefault="008F1B80" w:rsidP="00541165">
      <w:pPr>
        <w:spacing w:line="360" w:lineRule="auto"/>
        <w:rPr>
          <w:lang w:val="en-US"/>
        </w:rPr>
      </w:pPr>
    </w:p>
    <w:p w14:paraId="54778C50" w14:textId="77777777" w:rsidR="008B3A17" w:rsidRPr="0096657A" w:rsidRDefault="008B3A17" w:rsidP="008B3A17">
      <w:pPr>
        <w:rPr>
          <w:color w:val="000000"/>
          <w:szCs w:val="20"/>
          <w:lang w:val="en-US"/>
        </w:rPr>
      </w:pPr>
      <w:r w:rsidRPr="0096657A">
        <w:rPr>
          <w:b/>
          <w:color w:val="000000"/>
          <w:szCs w:val="20"/>
          <w:lang w:val="en-US"/>
        </w:rPr>
        <w:lastRenderedPageBreak/>
        <w:t>Table S</w:t>
      </w:r>
      <w:r>
        <w:rPr>
          <w:b/>
          <w:color w:val="000000"/>
          <w:szCs w:val="20"/>
          <w:lang w:val="en-US"/>
        </w:rPr>
        <w:t>2</w:t>
      </w:r>
      <w:r w:rsidR="0094790D">
        <w:rPr>
          <w:b/>
          <w:color w:val="000000"/>
          <w:szCs w:val="20"/>
          <w:lang w:val="en-US"/>
        </w:rPr>
        <w:t>3</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graphite anode paste, for </w:t>
      </w:r>
      <w:r w:rsidRPr="0096657A">
        <w:rPr>
          <w:color w:val="000000"/>
          <w:szCs w:val="20"/>
          <w:lang w:val="en-US"/>
        </w:rPr>
        <w:t>Li-Ion battery (</w:t>
      </w:r>
      <w:r>
        <w:rPr>
          <w:color w:val="000000"/>
          <w:szCs w:val="20"/>
          <w:lang w:val="en-US"/>
        </w:rPr>
        <w:t>Ellingsen)</w:t>
      </w:r>
    </w:p>
    <w:tbl>
      <w:tblPr>
        <w:tblW w:w="9013" w:type="dxa"/>
        <w:tblInd w:w="93" w:type="dxa"/>
        <w:tblLook w:val="04A0" w:firstRow="1" w:lastRow="0" w:firstColumn="1" w:lastColumn="0" w:noHBand="0" w:noVBand="1"/>
      </w:tblPr>
      <w:tblGrid>
        <w:gridCol w:w="2709"/>
        <w:gridCol w:w="4536"/>
        <w:gridCol w:w="992"/>
        <w:gridCol w:w="776"/>
      </w:tblGrid>
      <w:tr w:rsidR="008F1B80" w:rsidRPr="00C874F7" w14:paraId="6A5F6A49" w14:textId="77777777" w:rsidTr="00E438F5">
        <w:trPr>
          <w:trHeight w:val="20"/>
        </w:trPr>
        <w:tc>
          <w:tcPr>
            <w:tcW w:w="2709" w:type="dxa"/>
            <w:tcBorders>
              <w:top w:val="nil"/>
              <w:left w:val="nil"/>
              <w:bottom w:val="single" w:sz="4" w:space="0" w:color="auto"/>
              <w:right w:val="nil"/>
            </w:tcBorders>
            <w:shd w:val="clear" w:color="auto" w:fill="auto"/>
            <w:hideMark/>
          </w:tcPr>
          <w:p w14:paraId="094EA8F1"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Flow</w:t>
            </w:r>
          </w:p>
        </w:tc>
        <w:tc>
          <w:tcPr>
            <w:tcW w:w="4536" w:type="dxa"/>
            <w:tcBorders>
              <w:top w:val="nil"/>
              <w:left w:val="nil"/>
              <w:bottom w:val="single" w:sz="4" w:space="0" w:color="auto"/>
              <w:right w:val="nil"/>
            </w:tcBorders>
            <w:shd w:val="clear" w:color="auto" w:fill="auto"/>
            <w:hideMark/>
          </w:tcPr>
          <w:p w14:paraId="29B3CACB"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Provider</w:t>
            </w:r>
          </w:p>
        </w:tc>
        <w:tc>
          <w:tcPr>
            <w:tcW w:w="992" w:type="dxa"/>
            <w:tcBorders>
              <w:top w:val="nil"/>
              <w:left w:val="nil"/>
              <w:bottom w:val="single" w:sz="4" w:space="0" w:color="auto"/>
              <w:right w:val="nil"/>
            </w:tcBorders>
            <w:shd w:val="clear" w:color="auto" w:fill="auto"/>
            <w:hideMark/>
          </w:tcPr>
          <w:p w14:paraId="71778BC9"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123A8726"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Unit</w:t>
            </w:r>
          </w:p>
        </w:tc>
      </w:tr>
      <w:tr w:rsidR="008F1B80" w:rsidRPr="00C874F7" w14:paraId="6726DF25" w14:textId="77777777" w:rsidTr="00E438F5">
        <w:trPr>
          <w:trHeight w:val="20"/>
        </w:trPr>
        <w:tc>
          <w:tcPr>
            <w:tcW w:w="2709" w:type="dxa"/>
            <w:tcBorders>
              <w:top w:val="nil"/>
              <w:left w:val="nil"/>
              <w:bottom w:val="nil"/>
              <w:right w:val="nil"/>
            </w:tcBorders>
            <w:shd w:val="clear" w:color="auto" w:fill="auto"/>
            <w:hideMark/>
          </w:tcPr>
          <w:p w14:paraId="697D562C"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Inputs</w:t>
            </w:r>
          </w:p>
        </w:tc>
        <w:tc>
          <w:tcPr>
            <w:tcW w:w="4536" w:type="dxa"/>
            <w:tcBorders>
              <w:top w:val="nil"/>
              <w:left w:val="nil"/>
              <w:bottom w:val="nil"/>
              <w:right w:val="nil"/>
            </w:tcBorders>
            <w:shd w:val="clear" w:color="auto" w:fill="auto"/>
            <w:hideMark/>
          </w:tcPr>
          <w:p w14:paraId="085FC628" w14:textId="77777777" w:rsidR="008F1B80" w:rsidRPr="00C874F7" w:rsidRDefault="008F1B80" w:rsidP="003154CF">
            <w:pPr>
              <w:spacing w:after="0"/>
              <w:jc w:val="left"/>
              <w:rPr>
                <w:color w:val="000000"/>
                <w:sz w:val="18"/>
                <w:szCs w:val="18"/>
                <w:lang w:val="en-US"/>
              </w:rPr>
            </w:pPr>
          </w:p>
        </w:tc>
        <w:tc>
          <w:tcPr>
            <w:tcW w:w="992" w:type="dxa"/>
            <w:tcBorders>
              <w:top w:val="nil"/>
              <w:left w:val="nil"/>
              <w:bottom w:val="nil"/>
              <w:right w:val="nil"/>
            </w:tcBorders>
            <w:shd w:val="clear" w:color="auto" w:fill="auto"/>
            <w:hideMark/>
          </w:tcPr>
          <w:p w14:paraId="5D419CC9"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3928A3F6" w14:textId="77777777" w:rsidR="008F1B80" w:rsidRPr="00C874F7" w:rsidRDefault="008F1B80" w:rsidP="003154CF">
            <w:pPr>
              <w:spacing w:after="0"/>
              <w:jc w:val="left"/>
              <w:rPr>
                <w:color w:val="000000"/>
                <w:sz w:val="18"/>
                <w:szCs w:val="18"/>
                <w:lang w:val="en-US"/>
              </w:rPr>
            </w:pPr>
          </w:p>
        </w:tc>
      </w:tr>
      <w:tr w:rsidR="008F1B80" w:rsidRPr="00C874F7" w14:paraId="7810E006" w14:textId="77777777" w:rsidTr="00E438F5">
        <w:trPr>
          <w:trHeight w:val="20"/>
        </w:trPr>
        <w:tc>
          <w:tcPr>
            <w:tcW w:w="2709" w:type="dxa"/>
            <w:tcBorders>
              <w:top w:val="nil"/>
              <w:left w:val="nil"/>
              <w:bottom w:val="nil"/>
              <w:right w:val="nil"/>
            </w:tcBorders>
            <w:shd w:val="clear" w:color="auto" w:fill="auto"/>
            <w:hideMark/>
          </w:tcPr>
          <w:p w14:paraId="594B72E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organic, for electrodes, Li-Ion batteries</w:t>
            </w:r>
          </w:p>
        </w:tc>
        <w:tc>
          <w:tcPr>
            <w:tcW w:w="4536" w:type="dxa"/>
            <w:tcBorders>
              <w:top w:val="nil"/>
              <w:left w:val="nil"/>
              <w:bottom w:val="nil"/>
              <w:right w:val="nil"/>
            </w:tcBorders>
            <w:shd w:val="clear" w:color="auto" w:fill="auto"/>
            <w:hideMark/>
          </w:tcPr>
          <w:p w14:paraId="3E84917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production, organic, for electrodes, Li-Ion batteries, CMC/PAA (Ellingsen)</w:t>
            </w:r>
          </w:p>
        </w:tc>
        <w:tc>
          <w:tcPr>
            <w:tcW w:w="992" w:type="dxa"/>
            <w:tcBorders>
              <w:top w:val="nil"/>
              <w:left w:val="nil"/>
              <w:bottom w:val="nil"/>
              <w:right w:val="nil"/>
            </w:tcBorders>
            <w:shd w:val="clear" w:color="auto" w:fill="auto"/>
            <w:hideMark/>
          </w:tcPr>
          <w:p w14:paraId="7ECD51E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w:t>
            </w:r>
          </w:p>
        </w:tc>
        <w:tc>
          <w:tcPr>
            <w:tcW w:w="776" w:type="dxa"/>
            <w:tcBorders>
              <w:top w:val="nil"/>
              <w:left w:val="nil"/>
              <w:bottom w:val="nil"/>
              <w:right w:val="nil"/>
            </w:tcBorders>
            <w:shd w:val="clear" w:color="auto" w:fill="auto"/>
            <w:hideMark/>
          </w:tcPr>
          <w:p w14:paraId="25CB01C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4243918F" w14:textId="77777777" w:rsidTr="00E438F5">
        <w:trPr>
          <w:trHeight w:val="20"/>
        </w:trPr>
        <w:tc>
          <w:tcPr>
            <w:tcW w:w="2709" w:type="dxa"/>
            <w:tcBorders>
              <w:top w:val="nil"/>
              <w:left w:val="nil"/>
              <w:bottom w:val="nil"/>
              <w:right w:val="nil"/>
            </w:tcBorders>
            <w:shd w:val="clear" w:color="auto" w:fill="auto"/>
            <w:hideMark/>
          </w:tcPr>
          <w:p w14:paraId="3A6F3C1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water based, for electrodes, Li-Ion battery</w:t>
            </w:r>
          </w:p>
        </w:tc>
        <w:tc>
          <w:tcPr>
            <w:tcW w:w="4536" w:type="dxa"/>
            <w:tcBorders>
              <w:top w:val="nil"/>
              <w:left w:val="nil"/>
              <w:bottom w:val="nil"/>
              <w:right w:val="nil"/>
            </w:tcBorders>
            <w:shd w:val="clear" w:color="auto" w:fill="auto"/>
            <w:hideMark/>
          </w:tcPr>
          <w:p w14:paraId="5862212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992" w:type="dxa"/>
            <w:tcBorders>
              <w:top w:val="nil"/>
              <w:left w:val="nil"/>
              <w:bottom w:val="nil"/>
              <w:right w:val="nil"/>
            </w:tcBorders>
            <w:shd w:val="clear" w:color="auto" w:fill="auto"/>
            <w:hideMark/>
          </w:tcPr>
          <w:p w14:paraId="479E3E8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0.04</w:t>
            </w:r>
          </w:p>
        </w:tc>
        <w:tc>
          <w:tcPr>
            <w:tcW w:w="776" w:type="dxa"/>
            <w:tcBorders>
              <w:top w:val="nil"/>
              <w:left w:val="nil"/>
              <w:bottom w:val="nil"/>
              <w:right w:val="nil"/>
            </w:tcBorders>
            <w:shd w:val="clear" w:color="auto" w:fill="auto"/>
            <w:hideMark/>
          </w:tcPr>
          <w:p w14:paraId="1CD21385"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6A0D40FD" w14:textId="77777777" w:rsidTr="00E438F5">
        <w:trPr>
          <w:trHeight w:val="20"/>
        </w:trPr>
        <w:tc>
          <w:tcPr>
            <w:tcW w:w="2709" w:type="dxa"/>
            <w:tcBorders>
              <w:top w:val="nil"/>
              <w:left w:val="nil"/>
              <w:bottom w:val="nil"/>
              <w:right w:val="nil"/>
            </w:tcBorders>
            <w:shd w:val="clear" w:color="auto" w:fill="auto"/>
            <w:hideMark/>
          </w:tcPr>
          <w:p w14:paraId="3533F64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chemical factory, organics</w:t>
            </w:r>
          </w:p>
        </w:tc>
        <w:tc>
          <w:tcPr>
            <w:tcW w:w="4536" w:type="dxa"/>
            <w:tcBorders>
              <w:top w:val="nil"/>
              <w:left w:val="nil"/>
              <w:bottom w:val="nil"/>
              <w:right w:val="nil"/>
            </w:tcBorders>
            <w:shd w:val="clear" w:color="auto" w:fill="auto"/>
            <w:hideMark/>
          </w:tcPr>
          <w:p w14:paraId="257C387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chemical factory construction, organics </w:t>
            </w:r>
          </w:p>
        </w:tc>
        <w:tc>
          <w:tcPr>
            <w:tcW w:w="992" w:type="dxa"/>
            <w:tcBorders>
              <w:top w:val="nil"/>
              <w:left w:val="nil"/>
              <w:bottom w:val="nil"/>
              <w:right w:val="nil"/>
            </w:tcBorders>
            <w:shd w:val="clear" w:color="auto" w:fill="auto"/>
            <w:hideMark/>
          </w:tcPr>
          <w:p w14:paraId="298F274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4.00E-10</w:t>
            </w:r>
          </w:p>
        </w:tc>
        <w:tc>
          <w:tcPr>
            <w:tcW w:w="776" w:type="dxa"/>
            <w:tcBorders>
              <w:top w:val="nil"/>
              <w:left w:val="nil"/>
              <w:bottom w:val="nil"/>
              <w:right w:val="nil"/>
            </w:tcBorders>
            <w:shd w:val="clear" w:color="auto" w:fill="auto"/>
            <w:hideMark/>
          </w:tcPr>
          <w:p w14:paraId="73E3179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Item(s)</w:t>
            </w:r>
          </w:p>
        </w:tc>
      </w:tr>
      <w:tr w:rsidR="008F1B80" w:rsidRPr="00C874F7" w14:paraId="6BCF9C2F" w14:textId="77777777" w:rsidTr="00E438F5">
        <w:trPr>
          <w:trHeight w:val="20"/>
        </w:trPr>
        <w:tc>
          <w:tcPr>
            <w:tcW w:w="2709" w:type="dxa"/>
            <w:tcBorders>
              <w:top w:val="nil"/>
              <w:left w:val="nil"/>
              <w:bottom w:val="nil"/>
              <w:right w:val="nil"/>
            </w:tcBorders>
            <w:shd w:val="clear" w:color="auto" w:fill="auto"/>
            <w:hideMark/>
          </w:tcPr>
          <w:p w14:paraId="1983263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graphite, battery grade</w:t>
            </w:r>
          </w:p>
        </w:tc>
        <w:tc>
          <w:tcPr>
            <w:tcW w:w="4536" w:type="dxa"/>
            <w:tcBorders>
              <w:top w:val="nil"/>
              <w:left w:val="nil"/>
              <w:bottom w:val="nil"/>
              <w:right w:val="nil"/>
            </w:tcBorders>
            <w:shd w:val="clear" w:color="auto" w:fill="auto"/>
            <w:hideMark/>
          </w:tcPr>
          <w:p w14:paraId="575DF2E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graphite, battery grade </w:t>
            </w:r>
          </w:p>
        </w:tc>
        <w:tc>
          <w:tcPr>
            <w:tcW w:w="992" w:type="dxa"/>
            <w:tcBorders>
              <w:top w:val="nil"/>
              <w:left w:val="nil"/>
              <w:bottom w:val="nil"/>
              <w:right w:val="nil"/>
            </w:tcBorders>
            <w:shd w:val="clear" w:color="auto" w:fill="auto"/>
            <w:hideMark/>
          </w:tcPr>
          <w:p w14:paraId="4A3D845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0.96</w:t>
            </w:r>
          </w:p>
        </w:tc>
        <w:tc>
          <w:tcPr>
            <w:tcW w:w="776" w:type="dxa"/>
            <w:tcBorders>
              <w:top w:val="nil"/>
              <w:left w:val="nil"/>
              <w:bottom w:val="nil"/>
              <w:right w:val="nil"/>
            </w:tcBorders>
            <w:shd w:val="clear" w:color="auto" w:fill="auto"/>
            <w:hideMark/>
          </w:tcPr>
          <w:p w14:paraId="350A6BA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1C1D3486" w14:textId="77777777" w:rsidTr="00E438F5">
        <w:trPr>
          <w:trHeight w:val="20"/>
        </w:trPr>
        <w:tc>
          <w:tcPr>
            <w:tcW w:w="2709" w:type="dxa"/>
            <w:tcBorders>
              <w:top w:val="nil"/>
              <w:left w:val="nil"/>
              <w:bottom w:val="nil"/>
              <w:right w:val="nil"/>
            </w:tcBorders>
            <w:shd w:val="clear" w:color="auto" w:fill="auto"/>
            <w:hideMark/>
          </w:tcPr>
          <w:p w14:paraId="16A7A6B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transport, freight train</w:t>
            </w:r>
          </w:p>
        </w:tc>
        <w:tc>
          <w:tcPr>
            <w:tcW w:w="4536" w:type="dxa"/>
            <w:tcBorders>
              <w:top w:val="nil"/>
              <w:left w:val="nil"/>
              <w:bottom w:val="nil"/>
              <w:right w:val="nil"/>
            </w:tcBorders>
            <w:shd w:val="clear" w:color="auto" w:fill="auto"/>
            <w:hideMark/>
          </w:tcPr>
          <w:p w14:paraId="38B3AD3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transport, freight train </w:t>
            </w:r>
          </w:p>
        </w:tc>
        <w:tc>
          <w:tcPr>
            <w:tcW w:w="992" w:type="dxa"/>
            <w:tcBorders>
              <w:top w:val="nil"/>
              <w:left w:val="nil"/>
              <w:bottom w:val="nil"/>
              <w:right w:val="nil"/>
            </w:tcBorders>
            <w:shd w:val="clear" w:color="auto" w:fill="auto"/>
            <w:hideMark/>
          </w:tcPr>
          <w:p w14:paraId="6008348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1.2</w:t>
            </w:r>
          </w:p>
        </w:tc>
        <w:tc>
          <w:tcPr>
            <w:tcW w:w="776" w:type="dxa"/>
            <w:tcBorders>
              <w:top w:val="nil"/>
              <w:left w:val="nil"/>
              <w:bottom w:val="nil"/>
              <w:right w:val="nil"/>
            </w:tcBorders>
            <w:shd w:val="clear" w:color="auto" w:fill="auto"/>
            <w:hideMark/>
          </w:tcPr>
          <w:p w14:paraId="35D3DEF5"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331C40E0" w14:textId="77777777" w:rsidTr="00E438F5">
        <w:trPr>
          <w:trHeight w:val="20"/>
        </w:trPr>
        <w:tc>
          <w:tcPr>
            <w:tcW w:w="2709" w:type="dxa"/>
            <w:tcBorders>
              <w:top w:val="nil"/>
              <w:left w:val="nil"/>
              <w:bottom w:val="nil"/>
              <w:right w:val="nil"/>
            </w:tcBorders>
            <w:shd w:val="clear" w:color="auto" w:fill="auto"/>
            <w:hideMark/>
          </w:tcPr>
          <w:p w14:paraId="2774B227" w14:textId="77777777" w:rsidR="008F1B80" w:rsidRPr="00C874F7" w:rsidRDefault="008F1B80"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4536" w:type="dxa"/>
            <w:tcBorders>
              <w:top w:val="nil"/>
              <w:left w:val="nil"/>
              <w:bottom w:val="nil"/>
              <w:right w:val="nil"/>
            </w:tcBorders>
            <w:shd w:val="clear" w:color="auto" w:fill="auto"/>
            <w:hideMark/>
          </w:tcPr>
          <w:p w14:paraId="42E341D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992" w:type="dxa"/>
            <w:tcBorders>
              <w:top w:val="nil"/>
              <w:left w:val="nil"/>
              <w:bottom w:val="nil"/>
              <w:right w:val="nil"/>
            </w:tcBorders>
            <w:shd w:val="clear" w:color="auto" w:fill="auto"/>
            <w:hideMark/>
          </w:tcPr>
          <w:p w14:paraId="2362578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0.19</w:t>
            </w:r>
          </w:p>
        </w:tc>
        <w:tc>
          <w:tcPr>
            <w:tcW w:w="776" w:type="dxa"/>
            <w:tcBorders>
              <w:top w:val="nil"/>
              <w:left w:val="nil"/>
              <w:bottom w:val="nil"/>
              <w:right w:val="nil"/>
            </w:tcBorders>
            <w:shd w:val="clear" w:color="auto" w:fill="auto"/>
            <w:hideMark/>
          </w:tcPr>
          <w:p w14:paraId="0EC4E89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58B60A3D" w14:textId="77777777" w:rsidTr="00E438F5">
        <w:trPr>
          <w:trHeight w:val="20"/>
        </w:trPr>
        <w:tc>
          <w:tcPr>
            <w:tcW w:w="2709" w:type="dxa"/>
            <w:tcBorders>
              <w:top w:val="nil"/>
              <w:left w:val="nil"/>
              <w:bottom w:val="nil"/>
              <w:right w:val="nil"/>
            </w:tcBorders>
            <w:shd w:val="clear" w:color="auto" w:fill="auto"/>
            <w:hideMark/>
          </w:tcPr>
          <w:p w14:paraId="5DF19E8D"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Outputs</w:t>
            </w:r>
          </w:p>
        </w:tc>
        <w:tc>
          <w:tcPr>
            <w:tcW w:w="4536" w:type="dxa"/>
            <w:tcBorders>
              <w:top w:val="nil"/>
              <w:left w:val="nil"/>
              <w:bottom w:val="nil"/>
              <w:right w:val="nil"/>
            </w:tcBorders>
            <w:shd w:val="clear" w:color="auto" w:fill="auto"/>
            <w:hideMark/>
          </w:tcPr>
          <w:p w14:paraId="195C6483" w14:textId="77777777" w:rsidR="008F1B80" w:rsidRPr="00C874F7" w:rsidRDefault="008F1B80" w:rsidP="003154CF">
            <w:pPr>
              <w:spacing w:after="0"/>
              <w:jc w:val="left"/>
              <w:rPr>
                <w:color w:val="000000"/>
                <w:sz w:val="18"/>
                <w:szCs w:val="18"/>
                <w:lang w:val="en-US"/>
              </w:rPr>
            </w:pPr>
          </w:p>
        </w:tc>
        <w:tc>
          <w:tcPr>
            <w:tcW w:w="992" w:type="dxa"/>
            <w:tcBorders>
              <w:top w:val="nil"/>
              <w:left w:val="nil"/>
              <w:bottom w:val="nil"/>
              <w:right w:val="nil"/>
            </w:tcBorders>
            <w:shd w:val="clear" w:color="auto" w:fill="auto"/>
            <w:hideMark/>
          </w:tcPr>
          <w:p w14:paraId="0888AE8A"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7E9C9967" w14:textId="77777777" w:rsidR="008F1B80" w:rsidRPr="00C874F7" w:rsidRDefault="008F1B80" w:rsidP="003154CF">
            <w:pPr>
              <w:spacing w:after="0"/>
              <w:jc w:val="left"/>
              <w:rPr>
                <w:color w:val="000000"/>
                <w:sz w:val="18"/>
                <w:szCs w:val="18"/>
                <w:lang w:val="en-US"/>
              </w:rPr>
            </w:pPr>
          </w:p>
        </w:tc>
      </w:tr>
      <w:tr w:rsidR="008F1B80" w:rsidRPr="00C874F7" w14:paraId="6F8C48EC" w14:textId="77777777" w:rsidTr="00E438F5">
        <w:trPr>
          <w:trHeight w:val="20"/>
        </w:trPr>
        <w:tc>
          <w:tcPr>
            <w:tcW w:w="2709" w:type="dxa"/>
            <w:tcBorders>
              <w:top w:val="nil"/>
              <w:left w:val="nil"/>
              <w:bottom w:val="single" w:sz="4" w:space="0" w:color="auto"/>
              <w:right w:val="nil"/>
            </w:tcBorders>
            <w:shd w:val="clear" w:color="auto" w:fill="auto"/>
            <w:hideMark/>
          </w:tcPr>
          <w:p w14:paraId="5AB3AFE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Graphite anode paste, Li-Ion battery (Ellingsen)</w:t>
            </w:r>
          </w:p>
        </w:tc>
        <w:tc>
          <w:tcPr>
            <w:tcW w:w="4536" w:type="dxa"/>
            <w:tcBorders>
              <w:top w:val="nil"/>
              <w:left w:val="nil"/>
              <w:bottom w:val="single" w:sz="4" w:space="0" w:color="auto"/>
              <w:right w:val="nil"/>
            </w:tcBorders>
            <w:shd w:val="clear" w:color="auto" w:fill="auto"/>
            <w:hideMark/>
          </w:tcPr>
          <w:p w14:paraId="3A6F564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Graphite anode paste, Li-Ion battery (Ellingsen)</w:t>
            </w:r>
          </w:p>
        </w:tc>
        <w:tc>
          <w:tcPr>
            <w:tcW w:w="992" w:type="dxa"/>
            <w:tcBorders>
              <w:top w:val="nil"/>
              <w:left w:val="nil"/>
              <w:bottom w:val="single" w:sz="4" w:space="0" w:color="auto"/>
              <w:right w:val="nil"/>
            </w:tcBorders>
            <w:shd w:val="clear" w:color="auto" w:fill="auto"/>
            <w:hideMark/>
          </w:tcPr>
          <w:p w14:paraId="5C4CDDB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w:t>
            </w:r>
            <w:r w:rsidR="008B3A17">
              <w:rPr>
                <w:color w:val="000000"/>
                <w:sz w:val="18"/>
                <w:szCs w:val="18"/>
                <w:lang w:val="en-US"/>
              </w:rPr>
              <w:t>.00</w:t>
            </w:r>
          </w:p>
        </w:tc>
        <w:tc>
          <w:tcPr>
            <w:tcW w:w="776" w:type="dxa"/>
            <w:tcBorders>
              <w:top w:val="nil"/>
              <w:left w:val="nil"/>
              <w:bottom w:val="single" w:sz="4" w:space="0" w:color="auto"/>
              <w:right w:val="nil"/>
            </w:tcBorders>
            <w:shd w:val="clear" w:color="auto" w:fill="auto"/>
            <w:hideMark/>
          </w:tcPr>
          <w:p w14:paraId="0BE1C69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bl>
    <w:p w14:paraId="73D67D2B" w14:textId="77777777" w:rsidR="008F1B80" w:rsidRDefault="008F1B80" w:rsidP="00541165">
      <w:pPr>
        <w:spacing w:line="360" w:lineRule="auto"/>
        <w:rPr>
          <w:lang w:val="en-US"/>
        </w:rPr>
      </w:pPr>
    </w:p>
    <w:p w14:paraId="068CC925" w14:textId="77777777" w:rsidR="008B3A17" w:rsidRPr="0096657A" w:rsidRDefault="008B3A17" w:rsidP="008B3A17">
      <w:pPr>
        <w:rPr>
          <w:color w:val="000000"/>
          <w:szCs w:val="20"/>
          <w:lang w:val="en-US"/>
        </w:rPr>
      </w:pPr>
      <w:r w:rsidRPr="0096657A">
        <w:rPr>
          <w:b/>
          <w:color w:val="000000"/>
          <w:szCs w:val="20"/>
          <w:lang w:val="en-US"/>
        </w:rPr>
        <w:t>Table S</w:t>
      </w:r>
      <w:r>
        <w:rPr>
          <w:b/>
          <w:color w:val="000000"/>
          <w:szCs w:val="20"/>
          <w:lang w:val="en-US"/>
        </w:rPr>
        <w:t>2</w:t>
      </w:r>
      <w:r w:rsidR="0094790D">
        <w:rPr>
          <w:b/>
          <w:color w:val="000000"/>
          <w:szCs w:val="20"/>
          <w:lang w:val="en-US"/>
        </w:rPr>
        <w:t>4</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NCM cathode, for </w:t>
      </w:r>
      <w:r w:rsidRPr="0096657A">
        <w:rPr>
          <w:color w:val="000000"/>
          <w:szCs w:val="20"/>
          <w:lang w:val="en-US"/>
        </w:rPr>
        <w:t>Li-Ion battery (</w:t>
      </w:r>
      <w:r>
        <w:rPr>
          <w:color w:val="000000"/>
          <w:szCs w:val="20"/>
          <w:lang w:val="en-US"/>
        </w:rPr>
        <w:t>Ellingsen)</w:t>
      </w:r>
    </w:p>
    <w:tbl>
      <w:tblPr>
        <w:tblW w:w="8826" w:type="dxa"/>
        <w:tblInd w:w="93" w:type="dxa"/>
        <w:tblLook w:val="04A0" w:firstRow="1" w:lastRow="0" w:firstColumn="1" w:lastColumn="0" w:noHBand="0" w:noVBand="1"/>
      </w:tblPr>
      <w:tblGrid>
        <w:gridCol w:w="2850"/>
        <w:gridCol w:w="4440"/>
        <w:gridCol w:w="896"/>
        <w:gridCol w:w="640"/>
      </w:tblGrid>
      <w:tr w:rsidR="008F1B80" w:rsidRPr="00C874F7" w14:paraId="753AA7CA" w14:textId="77777777" w:rsidTr="00E438F5">
        <w:trPr>
          <w:trHeight w:val="20"/>
        </w:trPr>
        <w:tc>
          <w:tcPr>
            <w:tcW w:w="2850" w:type="dxa"/>
            <w:tcBorders>
              <w:top w:val="nil"/>
              <w:left w:val="nil"/>
              <w:bottom w:val="single" w:sz="4" w:space="0" w:color="auto"/>
              <w:right w:val="nil"/>
            </w:tcBorders>
            <w:shd w:val="clear" w:color="auto" w:fill="auto"/>
            <w:hideMark/>
          </w:tcPr>
          <w:p w14:paraId="620D40EB"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Flow</w:t>
            </w:r>
          </w:p>
        </w:tc>
        <w:tc>
          <w:tcPr>
            <w:tcW w:w="4440" w:type="dxa"/>
            <w:tcBorders>
              <w:top w:val="nil"/>
              <w:left w:val="nil"/>
              <w:bottom w:val="single" w:sz="4" w:space="0" w:color="auto"/>
              <w:right w:val="nil"/>
            </w:tcBorders>
            <w:shd w:val="clear" w:color="auto" w:fill="auto"/>
            <w:hideMark/>
          </w:tcPr>
          <w:p w14:paraId="31806538"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Provider</w:t>
            </w:r>
          </w:p>
        </w:tc>
        <w:tc>
          <w:tcPr>
            <w:tcW w:w="896" w:type="dxa"/>
            <w:tcBorders>
              <w:top w:val="nil"/>
              <w:left w:val="nil"/>
              <w:bottom w:val="single" w:sz="4" w:space="0" w:color="auto"/>
              <w:right w:val="nil"/>
            </w:tcBorders>
            <w:shd w:val="clear" w:color="auto" w:fill="auto"/>
            <w:hideMark/>
          </w:tcPr>
          <w:p w14:paraId="25B7D3C3"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Amount</w:t>
            </w:r>
          </w:p>
        </w:tc>
        <w:tc>
          <w:tcPr>
            <w:tcW w:w="640" w:type="dxa"/>
            <w:tcBorders>
              <w:top w:val="nil"/>
              <w:left w:val="nil"/>
              <w:bottom w:val="single" w:sz="4" w:space="0" w:color="auto"/>
              <w:right w:val="nil"/>
            </w:tcBorders>
            <w:shd w:val="clear" w:color="auto" w:fill="auto"/>
            <w:hideMark/>
          </w:tcPr>
          <w:p w14:paraId="18439F15"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Unit</w:t>
            </w:r>
          </w:p>
        </w:tc>
      </w:tr>
      <w:tr w:rsidR="008F1B80" w:rsidRPr="00C874F7" w14:paraId="0985B3D1" w14:textId="77777777" w:rsidTr="00E438F5">
        <w:trPr>
          <w:trHeight w:val="20"/>
        </w:trPr>
        <w:tc>
          <w:tcPr>
            <w:tcW w:w="2850" w:type="dxa"/>
            <w:tcBorders>
              <w:top w:val="nil"/>
              <w:left w:val="nil"/>
              <w:bottom w:val="nil"/>
              <w:right w:val="nil"/>
            </w:tcBorders>
            <w:shd w:val="clear" w:color="auto" w:fill="auto"/>
            <w:hideMark/>
          </w:tcPr>
          <w:p w14:paraId="6643F54E"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Inputs</w:t>
            </w:r>
          </w:p>
        </w:tc>
        <w:tc>
          <w:tcPr>
            <w:tcW w:w="4440" w:type="dxa"/>
            <w:tcBorders>
              <w:top w:val="nil"/>
              <w:left w:val="nil"/>
              <w:bottom w:val="nil"/>
              <w:right w:val="nil"/>
            </w:tcBorders>
            <w:shd w:val="clear" w:color="auto" w:fill="auto"/>
            <w:hideMark/>
          </w:tcPr>
          <w:p w14:paraId="5826942A" w14:textId="77777777" w:rsidR="008F1B80" w:rsidRPr="00C874F7" w:rsidRDefault="008F1B80" w:rsidP="003154CF">
            <w:pPr>
              <w:spacing w:after="0"/>
              <w:jc w:val="left"/>
              <w:rPr>
                <w:color w:val="000000"/>
                <w:sz w:val="18"/>
                <w:szCs w:val="18"/>
                <w:lang w:val="en-US"/>
              </w:rPr>
            </w:pPr>
          </w:p>
        </w:tc>
        <w:tc>
          <w:tcPr>
            <w:tcW w:w="896" w:type="dxa"/>
            <w:tcBorders>
              <w:top w:val="nil"/>
              <w:left w:val="nil"/>
              <w:bottom w:val="nil"/>
              <w:right w:val="nil"/>
            </w:tcBorders>
            <w:shd w:val="clear" w:color="auto" w:fill="auto"/>
            <w:hideMark/>
          </w:tcPr>
          <w:p w14:paraId="5B0EFF80" w14:textId="77777777" w:rsidR="008F1B80" w:rsidRPr="00C874F7" w:rsidRDefault="008F1B80" w:rsidP="003154CF">
            <w:pPr>
              <w:spacing w:after="0"/>
              <w:jc w:val="left"/>
              <w:rPr>
                <w:color w:val="000000"/>
                <w:sz w:val="18"/>
                <w:szCs w:val="18"/>
                <w:lang w:val="en-US"/>
              </w:rPr>
            </w:pPr>
          </w:p>
        </w:tc>
        <w:tc>
          <w:tcPr>
            <w:tcW w:w="640" w:type="dxa"/>
            <w:tcBorders>
              <w:top w:val="nil"/>
              <w:left w:val="nil"/>
              <w:bottom w:val="nil"/>
              <w:right w:val="nil"/>
            </w:tcBorders>
            <w:shd w:val="clear" w:color="auto" w:fill="auto"/>
            <w:hideMark/>
          </w:tcPr>
          <w:p w14:paraId="696CAF15" w14:textId="77777777" w:rsidR="008F1B80" w:rsidRPr="00C874F7" w:rsidRDefault="008F1B80" w:rsidP="003154CF">
            <w:pPr>
              <w:spacing w:after="0"/>
              <w:jc w:val="left"/>
              <w:rPr>
                <w:color w:val="000000"/>
                <w:sz w:val="18"/>
                <w:szCs w:val="18"/>
                <w:lang w:val="en-US"/>
              </w:rPr>
            </w:pPr>
          </w:p>
        </w:tc>
      </w:tr>
      <w:tr w:rsidR="008F1B80" w:rsidRPr="00C874F7" w14:paraId="24E6FB77" w14:textId="77777777" w:rsidTr="00E438F5">
        <w:trPr>
          <w:trHeight w:val="20"/>
        </w:trPr>
        <w:tc>
          <w:tcPr>
            <w:tcW w:w="2850" w:type="dxa"/>
            <w:tcBorders>
              <w:top w:val="nil"/>
              <w:left w:val="nil"/>
              <w:bottom w:val="nil"/>
              <w:right w:val="nil"/>
            </w:tcBorders>
            <w:shd w:val="clear" w:color="auto" w:fill="auto"/>
            <w:hideMark/>
          </w:tcPr>
          <w:p w14:paraId="694FFDB7"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Aluminium current collector, for Li-Ion battery </w:t>
            </w:r>
          </w:p>
        </w:tc>
        <w:tc>
          <w:tcPr>
            <w:tcW w:w="4440" w:type="dxa"/>
            <w:tcBorders>
              <w:top w:val="nil"/>
              <w:left w:val="nil"/>
              <w:bottom w:val="nil"/>
              <w:right w:val="nil"/>
            </w:tcBorders>
            <w:shd w:val="clear" w:color="auto" w:fill="auto"/>
            <w:hideMark/>
          </w:tcPr>
          <w:p w14:paraId="3CC5367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acc. to Ellingsen et al.</w:t>
            </w:r>
          </w:p>
        </w:tc>
        <w:tc>
          <w:tcPr>
            <w:tcW w:w="896" w:type="dxa"/>
            <w:tcBorders>
              <w:top w:val="nil"/>
              <w:left w:val="nil"/>
              <w:bottom w:val="nil"/>
              <w:right w:val="nil"/>
            </w:tcBorders>
            <w:shd w:val="clear" w:color="auto" w:fill="auto"/>
            <w:hideMark/>
          </w:tcPr>
          <w:p w14:paraId="74C6422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0.11</w:t>
            </w:r>
          </w:p>
        </w:tc>
        <w:tc>
          <w:tcPr>
            <w:tcW w:w="640" w:type="dxa"/>
            <w:tcBorders>
              <w:top w:val="nil"/>
              <w:left w:val="nil"/>
              <w:bottom w:val="nil"/>
              <w:right w:val="nil"/>
            </w:tcBorders>
            <w:shd w:val="clear" w:color="auto" w:fill="auto"/>
            <w:hideMark/>
          </w:tcPr>
          <w:p w14:paraId="74E589D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7896D527" w14:textId="77777777" w:rsidTr="00E438F5">
        <w:trPr>
          <w:trHeight w:val="20"/>
        </w:trPr>
        <w:tc>
          <w:tcPr>
            <w:tcW w:w="2850" w:type="dxa"/>
            <w:tcBorders>
              <w:top w:val="nil"/>
              <w:left w:val="nil"/>
              <w:bottom w:val="nil"/>
              <w:right w:val="nil"/>
            </w:tcBorders>
            <w:shd w:val="clear" w:color="auto" w:fill="auto"/>
            <w:hideMark/>
          </w:tcPr>
          <w:p w14:paraId="4C49DAC6"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 xml:space="preserve">NCM cathode paste, for Li-Ion battery </w:t>
            </w:r>
          </w:p>
        </w:tc>
        <w:tc>
          <w:tcPr>
            <w:tcW w:w="4440" w:type="dxa"/>
            <w:tcBorders>
              <w:top w:val="nil"/>
              <w:left w:val="nil"/>
              <w:bottom w:val="nil"/>
              <w:right w:val="nil"/>
            </w:tcBorders>
            <w:shd w:val="clear" w:color="auto" w:fill="auto"/>
            <w:hideMark/>
          </w:tcPr>
          <w:p w14:paraId="485AAFE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NCM cathode paste production; modular (Ellingsen) </w:t>
            </w:r>
          </w:p>
        </w:tc>
        <w:tc>
          <w:tcPr>
            <w:tcW w:w="896" w:type="dxa"/>
            <w:tcBorders>
              <w:top w:val="nil"/>
              <w:left w:val="nil"/>
              <w:bottom w:val="nil"/>
              <w:right w:val="nil"/>
            </w:tcBorders>
            <w:shd w:val="clear" w:color="auto" w:fill="auto"/>
            <w:hideMark/>
          </w:tcPr>
          <w:p w14:paraId="5A1AFFD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0.89</w:t>
            </w:r>
          </w:p>
        </w:tc>
        <w:tc>
          <w:tcPr>
            <w:tcW w:w="640" w:type="dxa"/>
            <w:tcBorders>
              <w:top w:val="nil"/>
              <w:left w:val="nil"/>
              <w:bottom w:val="nil"/>
              <w:right w:val="nil"/>
            </w:tcBorders>
            <w:shd w:val="clear" w:color="auto" w:fill="auto"/>
            <w:hideMark/>
          </w:tcPr>
          <w:p w14:paraId="58D4D90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4121EF07" w14:textId="77777777" w:rsidTr="00E438F5">
        <w:trPr>
          <w:trHeight w:val="20"/>
        </w:trPr>
        <w:tc>
          <w:tcPr>
            <w:tcW w:w="2850" w:type="dxa"/>
            <w:tcBorders>
              <w:top w:val="nil"/>
              <w:left w:val="nil"/>
              <w:bottom w:val="nil"/>
              <w:right w:val="nil"/>
            </w:tcBorders>
            <w:shd w:val="clear" w:color="auto" w:fill="auto"/>
            <w:hideMark/>
          </w:tcPr>
          <w:p w14:paraId="4D7C43C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transport, freight train</w:t>
            </w:r>
          </w:p>
        </w:tc>
        <w:tc>
          <w:tcPr>
            <w:tcW w:w="4440" w:type="dxa"/>
            <w:tcBorders>
              <w:top w:val="nil"/>
              <w:left w:val="nil"/>
              <w:bottom w:val="nil"/>
              <w:right w:val="nil"/>
            </w:tcBorders>
            <w:shd w:val="clear" w:color="auto" w:fill="auto"/>
            <w:hideMark/>
          </w:tcPr>
          <w:p w14:paraId="3341515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market for transport, freight train </w:t>
            </w:r>
          </w:p>
        </w:tc>
        <w:tc>
          <w:tcPr>
            <w:tcW w:w="896" w:type="dxa"/>
            <w:tcBorders>
              <w:top w:val="nil"/>
              <w:left w:val="nil"/>
              <w:bottom w:val="nil"/>
              <w:right w:val="nil"/>
            </w:tcBorders>
            <w:shd w:val="clear" w:color="auto" w:fill="auto"/>
            <w:hideMark/>
          </w:tcPr>
          <w:p w14:paraId="6BDAFA0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0.55</w:t>
            </w:r>
          </w:p>
        </w:tc>
        <w:tc>
          <w:tcPr>
            <w:tcW w:w="640" w:type="dxa"/>
            <w:tcBorders>
              <w:top w:val="nil"/>
              <w:left w:val="nil"/>
              <w:bottom w:val="nil"/>
              <w:right w:val="nil"/>
            </w:tcBorders>
            <w:shd w:val="clear" w:color="auto" w:fill="auto"/>
            <w:hideMark/>
          </w:tcPr>
          <w:p w14:paraId="4AB5F26C"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5CA3E026" w14:textId="77777777" w:rsidTr="00E438F5">
        <w:trPr>
          <w:trHeight w:val="20"/>
        </w:trPr>
        <w:tc>
          <w:tcPr>
            <w:tcW w:w="2850" w:type="dxa"/>
            <w:tcBorders>
              <w:top w:val="nil"/>
              <w:left w:val="nil"/>
              <w:bottom w:val="nil"/>
              <w:right w:val="nil"/>
            </w:tcBorders>
            <w:shd w:val="clear" w:color="auto" w:fill="auto"/>
            <w:hideMark/>
          </w:tcPr>
          <w:p w14:paraId="4DDBB88F" w14:textId="77777777" w:rsidR="008F1B80" w:rsidRPr="00C874F7" w:rsidRDefault="008F1B80"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4440" w:type="dxa"/>
            <w:tcBorders>
              <w:top w:val="nil"/>
              <w:left w:val="nil"/>
              <w:bottom w:val="nil"/>
              <w:right w:val="nil"/>
            </w:tcBorders>
            <w:shd w:val="clear" w:color="auto" w:fill="auto"/>
            <w:hideMark/>
          </w:tcPr>
          <w:p w14:paraId="014417B3"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transport, freight, lorry 16-32 metric ton, EURO5 </w:t>
            </w:r>
          </w:p>
        </w:tc>
        <w:tc>
          <w:tcPr>
            <w:tcW w:w="896" w:type="dxa"/>
            <w:tcBorders>
              <w:top w:val="nil"/>
              <w:left w:val="nil"/>
              <w:bottom w:val="nil"/>
              <w:right w:val="nil"/>
            </w:tcBorders>
            <w:shd w:val="clear" w:color="auto" w:fill="auto"/>
            <w:hideMark/>
          </w:tcPr>
          <w:p w14:paraId="2C4DE806"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w:t>
            </w:r>
          </w:p>
        </w:tc>
        <w:tc>
          <w:tcPr>
            <w:tcW w:w="640" w:type="dxa"/>
            <w:tcBorders>
              <w:top w:val="nil"/>
              <w:left w:val="nil"/>
              <w:bottom w:val="nil"/>
              <w:right w:val="nil"/>
            </w:tcBorders>
            <w:shd w:val="clear" w:color="auto" w:fill="auto"/>
            <w:hideMark/>
          </w:tcPr>
          <w:p w14:paraId="43CAF84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56BEF2C0" w14:textId="77777777" w:rsidTr="00E438F5">
        <w:trPr>
          <w:trHeight w:val="20"/>
        </w:trPr>
        <w:tc>
          <w:tcPr>
            <w:tcW w:w="2850" w:type="dxa"/>
            <w:tcBorders>
              <w:top w:val="nil"/>
              <w:left w:val="nil"/>
              <w:bottom w:val="nil"/>
              <w:right w:val="nil"/>
            </w:tcBorders>
            <w:shd w:val="clear" w:color="auto" w:fill="auto"/>
            <w:hideMark/>
          </w:tcPr>
          <w:p w14:paraId="15DAE8E0"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Outputs</w:t>
            </w:r>
          </w:p>
        </w:tc>
        <w:tc>
          <w:tcPr>
            <w:tcW w:w="4440" w:type="dxa"/>
            <w:tcBorders>
              <w:top w:val="nil"/>
              <w:left w:val="nil"/>
              <w:bottom w:val="nil"/>
              <w:right w:val="nil"/>
            </w:tcBorders>
            <w:shd w:val="clear" w:color="auto" w:fill="auto"/>
            <w:hideMark/>
          </w:tcPr>
          <w:p w14:paraId="0A248F67" w14:textId="77777777" w:rsidR="008F1B80" w:rsidRPr="00C874F7" w:rsidRDefault="008F1B80" w:rsidP="003154CF">
            <w:pPr>
              <w:spacing w:after="0"/>
              <w:jc w:val="left"/>
              <w:rPr>
                <w:color w:val="000000"/>
                <w:sz w:val="18"/>
                <w:szCs w:val="18"/>
                <w:lang w:val="en-US"/>
              </w:rPr>
            </w:pPr>
          </w:p>
        </w:tc>
        <w:tc>
          <w:tcPr>
            <w:tcW w:w="896" w:type="dxa"/>
            <w:tcBorders>
              <w:top w:val="nil"/>
              <w:left w:val="nil"/>
              <w:bottom w:val="nil"/>
              <w:right w:val="nil"/>
            </w:tcBorders>
            <w:shd w:val="clear" w:color="auto" w:fill="auto"/>
            <w:hideMark/>
          </w:tcPr>
          <w:p w14:paraId="379E1479" w14:textId="77777777" w:rsidR="008F1B80" w:rsidRPr="00C874F7" w:rsidRDefault="008F1B80" w:rsidP="003154CF">
            <w:pPr>
              <w:spacing w:after="0"/>
              <w:jc w:val="left"/>
              <w:rPr>
                <w:color w:val="000000"/>
                <w:sz w:val="18"/>
                <w:szCs w:val="18"/>
                <w:lang w:val="en-US"/>
              </w:rPr>
            </w:pPr>
          </w:p>
        </w:tc>
        <w:tc>
          <w:tcPr>
            <w:tcW w:w="640" w:type="dxa"/>
            <w:tcBorders>
              <w:top w:val="nil"/>
              <w:left w:val="nil"/>
              <w:bottom w:val="nil"/>
              <w:right w:val="nil"/>
            </w:tcBorders>
            <w:shd w:val="clear" w:color="auto" w:fill="auto"/>
            <w:hideMark/>
          </w:tcPr>
          <w:p w14:paraId="46842652" w14:textId="77777777" w:rsidR="008F1B80" w:rsidRPr="00C874F7" w:rsidRDefault="008F1B80" w:rsidP="003154CF">
            <w:pPr>
              <w:spacing w:after="0"/>
              <w:jc w:val="left"/>
              <w:rPr>
                <w:color w:val="000000"/>
                <w:sz w:val="18"/>
                <w:szCs w:val="18"/>
                <w:lang w:val="en-US"/>
              </w:rPr>
            </w:pPr>
          </w:p>
        </w:tc>
      </w:tr>
      <w:tr w:rsidR="008F1B80" w:rsidRPr="00C874F7" w14:paraId="3FFFCEA7" w14:textId="77777777" w:rsidTr="00E438F5">
        <w:trPr>
          <w:trHeight w:val="20"/>
        </w:trPr>
        <w:tc>
          <w:tcPr>
            <w:tcW w:w="2850" w:type="dxa"/>
            <w:tcBorders>
              <w:top w:val="nil"/>
              <w:left w:val="nil"/>
              <w:bottom w:val="single" w:sz="4" w:space="0" w:color="auto"/>
              <w:right w:val="nil"/>
            </w:tcBorders>
            <w:shd w:val="clear" w:color="auto" w:fill="auto"/>
            <w:hideMark/>
          </w:tcPr>
          <w:p w14:paraId="76739D3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NCM Cathode, for Li-Ion battery (Ellingsen)</w:t>
            </w:r>
          </w:p>
        </w:tc>
        <w:tc>
          <w:tcPr>
            <w:tcW w:w="4440" w:type="dxa"/>
            <w:tcBorders>
              <w:top w:val="nil"/>
              <w:left w:val="nil"/>
              <w:bottom w:val="single" w:sz="4" w:space="0" w:color="auto"/>
              <w:right w:val="nil"/>
            </w:tcBorders>
            <w:shd w:val="clear" w:color="auto" w:fill="auto"/>
            <w:hideMark/>
          </w:tcPr>
          <w:p w14:paraId="4C6355A5"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w:t>
            </w:r>
            <w:r w:rsidR="00CE6536" w:rsidRPr="00C874F7">
              <w:rPr>
                <w:color w:val="000000"/>
                <w:sz w:val="18"/>
                <w:szCs w:val="18"/>
                <w:lang w:val="en-US"/>
              </w:rPr>
              <w:t>NCM Cathode, for Li-Ion battery (Ellingsen)</w:t>
            </w:r>
          </w:p>
        </w:tc>
        <w:tc>
          <w:tcPr>
            <w:tcW w:w="896" w:type="dxa"/>
            <w:tcBorders>
              <w:top w:val="nil"/>
              <w:left w:val="nil"/>
              <w:bottom w:val="single" w:sz="4" w:space="0" w:color="auto"/>
              <w:right w:val="nil"/>
            </w:tcBorders>
            <w:shd w:val="clear" w:color="auto" w:fill="auto"/>
            <w:hideMark/>
          </w:tcPr>
          <w:p w14:paraId="19D96EC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1</w:t>
            </w:r>
            <w:r w:rsidR="008B3A17">
              <w:rPr>
                <w:color w:val="000000"/>
                <w:sz w:val="18"/>
                <w:szCs w:val="18"/>
                <w:lang w:val="en-US"/>
              </w:rPr>
              <w:t>.00</w:t>
            </w:r>
          </w:p>
        </w:tc>
        <w:tc>
          <w:tcPr>
            <w:tcW w:w="640" w:type="dxa"/>
            <w:tcBorders>
              <w:top w:val="nil"/>
              <w:left w:val="nil"/>
              <w:bottom w:val="single" w:sz="4" w:space="0" w:color="auto"/>
              <w:right w:val="nil"/>
            </w:tcBorders>
            <w:shd w:val="clear" w:color="auto" w:fill="auto"/>
            <w:hideMark/>
          </w:tcPr>
          <w:p w14:paraId="457BF8A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bl>
    <w:p w14:paraId="53A7B349" w14:textId="77777777" w:rsidR="008F1B80" w:rsidRDefault="008F1B80" w:rsidP="008F1B80">
      <w:pPr>
        <w:rPr>
          <w:color w:val="000000"/>
          <w:sz w:val="22"/>
          <w:szCs w:val="22"/>
          <w:lang w:val="en-US"/>
        </w:rPr>
      </w:pPr>
    </w:p>
    <w:p w14:paraId="6395D075" w14:textId="77777777" w:rsidR="008F1B80" w:rsidRDefault="008F1B80" w:rsidP="00541165">
      <w:pPr>
        <w:spacing w:line="360" w:lineRule="auto"/>
        <w:rPr>
          <w:lang w:val="en-US"/>
        </w:rPr>
      </w:pPr>
    </w:p>
    <w:p w14:paraId="056B09A6" w14:textId="77777777" w:rsidR="008B3A17" w:rsidRPr="0096657A" w:rsidRDefault="008B3A17" w:rsidP="008B3A17">
      <w:pPr>
        <w:rPr>
          <w:color w:val="000000"/>
          <w:szCs w:val="20"/>
          <w:lang w:val="en-US"/>
        </w:rPr>
      </w:pPr>
      <w:r w:rsidRPr="0096657A">
        <w:rPr>
          <w:b/>
          <w:color w:val="000000"/>
          <w:szCs w:val="20"/>
          <w:lang w:val="en-US"/>
        </w:rPr>
        <w:t>Table S</w:t>
      </w:r>
      <w:r>
        <w:rPr>
          <w:b/>
          <w:color w:val="000000"/>
          <w:szCs w:val="20"/>
          <w:lang w:val="en-US"/>
        </w:rPr>
        <w:t>2</w:t>
      </w:r>
      <w:r w:rsidR="0094790D">
        <w:rPr>
          <w:b/>
          <w:color w:val="000000"/>
          <w:szCs w:val="20"/>
          <w:lang w:val="en-US"/>
        </w:rPr>
        <w:t>5</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NCM cathode paste, for </w:t>
      </w:r>
      <w:r w:rsidRPr="0096657A">
        <w:rPr>
          <w:color w:val="000000"/>
          <w:szCs w:val="20"/>
          <w:lang w:val="en-US"/>
        </w:rPr>
        <w:t>Li-Ion battery (</w:t>
      </w:r>
      <w:r>
        <w:rPr>
          <w:color w:val="000000"/>
          <w:szCs w:val="20"/>
          <w:lang w:val="en-US"/>
        </w:rPr>
        <w:t>Ellingsen)</w:t>
      </w:r>
    </w:p>
    <w:tbl>
      <w:tblPr>
        <w:tblW w:w="8973" w:type="dxa"/>
        <w:tblInd w:w="93" w:type="dxa"/>
        <w:tblLook w:val="04A0" w:firstRow="1" w:lastRow="0" w:firstColumn="1" w:lastColumn="0" w:noHBand="0" w:noVBand="1"/>
      </w:tblPr>
      <w:tblGrid>
        <w:gridCol w:w="2850"/>
        <w:gridCol w:w="4253"/>
        <w:gridCol w:w="1094"/>
        <w:gridCol w:w="776"/>
      </w:tblGrid>
      <w:tr w:rsidR="008F1B80" w:rsidRPr="00C874F7" w14:paraId="6F623860" w14:textId="77777777" w:rsidTr="00E438F5">
        <w:trPr>
          <w:trHeight w:val="20"/>
        </w:trPr>
        <w:tc>
          <w:tcPr>
            <w:tcW w:w="2850" w:type="dxa"/>
            <w:tcBorders>
              <w:top w:val="nil"/>
              <w:left w:val="nil"/>
              <w:bottom w:val="single" w:sz="4" w:space="0" w:color="auto"/>
              <w:right w:val="nil"/>
            </w:tcBorders>
            <w:shd w:val="clear" w:color="auto" w:fill="auto"/>
            <w:hideMark/>
          </w:tcPr>
          <w:p w14:paraId="765DE36B"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Flow</w:t>
            </w:r>
          </w:p>
        </w:tc>
        <w:tc>
          <w:tcPr>
            <w:tcW w:w="4253" w:type="dxa"/>
            <w:tcBorders>
              <w:top w:val="nil"/>
              <w:left w:val="nil"/>
              <w:bottom w:val="single" w:sz="4" w:space="0" w:color="auto"/>
              <w:right w:val="nil"/>
            </w:tcBorders>
            <w:shd w:val="clear" w:color="auto" w:fill="auto"/>
            <w:hideMark/>
          </w:tcPr>
          <w:p w14:paraId="0AEA6FF8"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Provider</w:t>
            </w:r>
          </w:p>
        </w:tc>
        <w:tc>
          <w:tcPr>
            <w:tcW w:w="1094" w:type="dxa"/>
            <w:tcBorders>
              <w:top w:val="nil"/>
              <w:left w:val="nil"/>
              <w:bottom w:val="single" w:sz="4" w:space="0" w:color="auto"/>
              <w:right w:val="nil"/>
            </w:tcBorders>
            <w:shd w:val="clear" w:color="auto" w:fill="auto"/>
            <w:hideMark/>
          </w:tcPr>
          <w:p w14:paraId="5ED62661"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588B344C" w14:textId="77777777" w:rsidR="008F1B80" w:rsidRPr="00C874F7" w:rsidRDefault="008F1B80" w:rsidP="003154CF">
            <w:pPr>
              <w:spacing w:after="0"/>
              <w:jc w:val="left"/>
              <w:rPr>
                <w:b/>
                <w:bCs/>
                <w:color w:val="000000"/>
                <w:sz w:val="18"/>
                <w:szCs w:val="18"/>
                <w:lang w:val="en-US"/>
              </w:rPr>
            </w:pPr>
            <w:r w:rsidRPr="00C874F7">
              <w:rPr>
                <w:b/>
                <w:bCs/>
                <w:color w:val="000000"/>
                <w:sz w:val="18"/>
                <w:szCs w:val="18"/>
                <w:lang w:val="en-US"/>
              </w:rPr>
              <w:t>Unit</w:t>
            </w:r>
          </w:p>
        </w:tc>
      </w:tr>
      <w:tr w:rsidR="008F1B80" w:rsidRPr="00C874F7" w14:paraId="052B59D8" w14:textId="77777777" w:rsidTr="00E438F5">
        <w:trPr>
          <w:trHeight w:val="20"/>
        </w:trPr>
        <w:tc>
          <w:tcPr>
            <w:tcW w:w="2850" w:type="dxa"/>
            <w:tcBorders>
              <w:top w:val="nil"/>
              <w:left w:val="nil"/>
              <w:bottom w:val="nil"/>
              <w:right w:val="nil"/>
            </w:tcBorders>
            <w:shd w:val="clear" w:color="auto" w:fill="auto"/>
            <w:hideMark/>
          </w:tcPr>
          <w:p w14:paraId="2619A2E1"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Inputs</w:t>
            </w:r>
          </w:p>
        </w:tc>
        <w:tc>
          <w:tcPr>
            <w:tcW w:w="4253" w:type="dxa"/>
            <w:tcBorders>
              <w:top w:val="nil"/>
              <w:left w:val="nil"/>
              <w:bottom w:val="nil"/>
              <w:right w:val="nil"/>
            </w:tcBorders>
            <w:shd w:val="clear" w:color="auto" w:fill="auto"/>
            <w:hideMark/>
          </w:tcPr>
          <w:p w14:paraId="408A49B6" w14:textId="77777777" w:rsidR="008F1B80" w:rsidRPr="00C874F7" w:rsidRDefault="008F1B80" w:rsidP="003154CF">
            <w:pPr>
              <w:spacing w:after="0"/>
              <w:jc w:val="left"/>
              <w:rPr>
                <w:color w:val="000000"/>
                <w:sz w:val="18"/>
                <w:szCs w:val="18"/>
                <w:lang w:val="en-US"/>
              </w:rPr>
            </w:pPr>
          </w:p>
        </w:tc>
        <w:tc>
          <w:tcPr>
            <w:tcW w:w="1094" w:type="dxa"/>
            <w:tcBorders>
              <w:top w:val="nil"/>
              <w:left w:val="nil"/>
              <w:bottom w:val="nil"/>
              <w:right w:val="nil"/>
            </w:tcBorders>
            <w:shd w:val="clear" w:color="auto" w:fill="auto"/>
            <w:hideMark/>
          </w:tcPr>
          <w:p w14:paraId="143A98E5"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27085180" w14:textId="77777777" w:rsidR="008F1B80" w:rsidRPr="00C874F7" w:rsidRDefault="008F1B80" w:rsidP="003154CF">
            <w:pPr>
              <w:spacing w:after="0"/>
              <w:jc w:val="left"/>
              <w:rPr>
                <w:color w:val="000000"/>
                <w:sz w:val="18"/>
                <w:szCs w:val="18"/>
                <w:lang w:val="en-US"/>
              </w:rPr>
            </w:pPr>
          </w:p>
        </w:tc>
      </w:tr>
      <w:tr w:rsidR="008F1B80" w:rsidRPr="00C874F7" w14:paraId="7AD863D0" w14:textId="77777777" w:rsidTr="00E438F5">
        <w:trPr>
          <w:trHeight w:val="20"/>
        </w:trPr>
        <w:tc>
          <w:tcPr>
            <w:tcW w:w="2850" w:type="dxa"/>
            <w:tcBorders>
              <w:top w:val="nil"/>
              <w:left w:val="nil"/>
              <w:bottom w:val="nil"/>
              <w:right w:val="nil"/>
            </w:tcBorders>
            <w:shd w:val="clear" w:color="auto" w:fill="auto"/>
            <w:hideMark/>
          </w:tcPr>
          <w:p w14:paraId="6B226BBD"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organic, for electrodes, Li-Ion batteries</w:t>
            </w:r>
          </w:p>
        </w:tc>
        <w:tc>
          <w:tcPr>
            <w:tcW w:w="4253" w:type="dxa"/>
            <w:tcBorders>
              <w:top w:val="nil"/>
              <w:left w:val="nil"/>
              <w:bottom w:val="nil"/>
              <w:right w:val="nil"/>
            </w:tcBorders>
            <w:shd w:val="clear" w:color="auto" w:fill="auto"/>
            <w:hideMark/>
          </w:tcPr>
          <w:p w14:paraId="228C1B5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production, for electrodes, Li-Ion batteries, organic (PVdF) (Bauer)</w:t>
            </w:r>
          </w:p>
        </w:tc>
        <w:tc>
          <w:tcPr>
            <w:tcW w:w="1094" w:type="dxa"/>
            <w:tcBorders>
              <w:top w:val="nil"/>
              <w:left w:val="nil"/>
              <w:bottom w:val="nil"/>
              <w:right w:val="nil"/>
            </w:tcBorders>
            <w:shd w:val="clear" w:color="auto" w:fill="auto"/>
            <w:hideMark/>
          </w:tcPr>
          <w:p w14:paraId="7400840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0.04</w:t>
            </w:r>
          </w:p>
        </w:tc>
        <w:tc>
          <w:tcPr>
            <w:tcW w:w="776" w:type="dxa"/>
            <w:tcBorders>
              <w:top w:val="nil"/>
              <w:left w:val="nil"/>
              <w:bottom w:val="nil"/>
              <w:right w:val="nil"/>
            </w:tcBorders>
            <w:shd w:val="clear" w:color="auto" w:fill="auto"/>
            <w:hideMark/>
          </w:tcPr>
          <w:p w14:paraId="52D61B0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1367E755" w14:textId="77777777" w:rsidTr="00E438F5">
        <w:trPr>
          <w:trHeight w:val="20"/>
        </w:trPr>
        <w:tc>
          <w:tcPr>
            <w:tcW w:w="2850" w:type="dxa"/>
            <w:tcBorders>
              <w:top w:val="nil"/>
              <w:left w:val="nil"/>
              <w:bottom w:val="nil"/>
              <w:right w:val="nil"/>
            </w:tcBorders>
            <w:shd w:val="clear" w:color="auto" w:fill="auto"/>
            <w:hideMark/>
          </w:tcPr>
          <w:p w14:paraId="5A7A153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water based, for electrodes, Li-Ion battery</w:t>
            </w:r>
          </w:p>
        </w:tc>
        <w:tc>
          <w:tcPr>
            <w:tcW w:w="4253" w:type="dxa"/>
            <w:tcBorders>
              <w:top w:val="nil"/>
              <w:left w:val="nil"/>
              <w:bottom w:val="nil"/>
              <w:right w:val="nil"/>
            </w:tcBorders>
            <w:shd w:val="clear" w:color="auto" w:fill="auto"/>
            <w:hideMark/>
          </w:tcPr>
          <w:p w14:paraId="188C426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Binder production, for electrodes, Li-Ion batteries, CMC-SBR / water (Peters)</w:t>
            </w:r>
          </w:p>
        </w:tc>
        <w:tc>
          <w:tcPr>
            <w:tcW w:w="1094" w:type="dxa"/>
            <w:tcBorders>
              <w:top w:val="nil"/>
              <w:left w:val="nil"/>
              <w:bottom w:val="nil"/>
              <w:right w:val="nil"/>
            </w:tcBorders>
            <w:shd w:val="clear" w:color="auto" w:fill="auto"/>
            <w:hideMark/>
          </w:tcPr>
          <w:p w14:paraId="57DD6E4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w:t>
            </w:r>
          </w:p>
        </w:tc>
        <w:tc>
          <w:tcPr>
            <w:tcW w:w="776" w:type="dxa"/>
            <w:tcBorders>
              <w:top w:val="nil"/>
              <w:left w:val="nil"/>
              <w:bottom w:val="nil"/>
              <w:right w:val="nil"/>
            </w:tcBorders>
            <w:shd w:val="clear" w:color="auto" w:fill="auto"/>
            <w:hideMark/>
          </w:tcPr>
          <w:p w14:paraId="64DD288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6C23E7EC" w14:textId="77777777" w:rsidTr="00E438F5">
        <w:trPr>
          <w:trHeight w:val="20"/>
        </w:trPr>
        <w:tc>
          <w:tcPr>
            <w:tcW w:w="2850" w:type="dxa"/>
            <w:tcBorders>
              <w:top w:val="nil"/>
              <w:left w:val="nil"/>
              <w:bottom w:val="nil"/>
              <w:right w:val="nil"/>
            </w:tcBorders>
            <w:shd w:val="clear" w:color="auto" w:fill="auto"/>
            <w:hideMark/>
          </w:tcPr>
          <w:p w14:paraId="1422752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carbon black</w:t>
            </w:r>
          </w:p>
        </w:tc>
        <w:tc>
          <w:tcPr>
            <w:tcW w:w="4253" w:type="dxa"/>
            <w:tcBorders>
              <w:top w:val="nil"/>
              <w:left w:val="nil"/>
              <w:bottom w:val="nil"/>
              <w:right w:val="nil"/>
            </w:tcBorders>
            <w:shd w:val="clear" w:color="auto" w:fill="auto"/>
            <w:hideMark/>
          </w:tcPr>
          <w:p w14:paraId="08F4573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market for carbon black |</w:t>
            </w:r>
            <w:r w:rsidR="008B3A17">
              <w:rPr>
                <w:color w:val="000000"/>
                <w:sz w:val="18"/>
                <w:szCs w:val="18"/>
                <w:lang w:val="en-US"/>
              </w:rPr>
              <w:t xml:space="preserve"> carbon black </w:t>
            </w:r>
          </w:p>
        </w:tc>
        <w:tc>
          <w:tcPr>
            <w:tcW w:w="1094" w:type="dxa"/>
            <w:tcBorders>
              <w:top w:val="nil"/>
              <w:left w:val="nil"/>
              <w:bottom w:val="nil"/>
              <w:right w:val="nil"/>
            </w:tcBorders>
            <w:shd w:val="clear" w:color="auto" w:fill="auto"/>
            <w:hideMark/>
          </w:tcPr>
          <w:p w14:paraId="20C3C0B7"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0.02</w:t>
            </w:r>
          </w:p>
        </w:tc>
        <w:tc>
          <w:tcPr>
            <w:tcW w:w="776" w:type="dxa"/>
            <w:tcBorders>
              <w:top w:val="nil"/>
              <w:left w:val="nil"/>
              <w:bottom w:val="nil"/>
              <w:right w:val="nil"/>
            </w:tcBorders>
            <w:shd w:val="clear" w:color="auto" w:fill="auto"/>
            <w:hideMark/>
          </w:tcPr>
          <w:p w14:paraId="10C4E222"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53451BCC" w14:textId="77777777" w:rsidTr="00E438F5">
        <w:trPr>
          <w:trHeight w:val="20"/>
        </w:trPr>
        <w:tc>
          <w:tcPr>
            <w:tcW w:w="2850" w:type="dxa"/>
            <w:tcBorders>
              <w:top w:val="nil"/>
              <w:left w:val="nil"/>
              <w:bottom w:val="nil"/>
              <w:right w:val="nil"/>
            </w:tcBorders>
            <w:shd w:val="clear" w:color="auto" w:fill="auto"/>
            <w:hideMark/>
          </w:tcPr>
          <w:p w14:paraId="3885441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chemical factory, organics</w:t>
            </w:r>
          </w:p>
        </w:tc>
        <w:tc>
          <w:tcPr>
            <w:tcW w:w="4253" w:type="dxa"/>
            <w:tcBorders>
              <w:top w:val="nil"/>
              <w:left w:val="nil"/>
              <w:bottom w:val="nil"/>
              <w:right w:val="nil"/>
            </w:tcBorders>
            <w:shd w:val="clear" w:color="auto" w:fill="auto"/>
            <w:hideMark/>
          </w:tcPr>
          <w:p w14:paraId="6B91196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chemical factory construction, organics </w:t>
            </w:r>
          </w:p>
        </w:tc>
        <w:tc>
          <w:tcPr>
            <w:tcW w:w="1094" w:type="dxa"/>
            <w:tcBorders>
              <w:top w:val="nil"/>
              <w:left w:val="nil"/>
              <w:bottom w:val="nil"/>
              <w:right w:val="nil"/>
            </w:tcBorders>
            <w:shd w:val="clear" w:color="auto" w:fill="auto"/>
            <w:hideMark/>
          </w:tcPr>
          <w:p w14:paraId="3888DE2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4.00E-10</w:t>
            </w:r>
          </w:p>
        </w:tc>
        <w:tc>
          <w:tcPr>
            <w:tcW w:w="776" w:type="dxa"/>
            <w:tcBorders>
              <w:top w:val="nil"/>
              <w:left w:val="nil"/>
              <w:bottom w:val="nil"/>
              <w:right w:val="nil"/>
            </w:tcBorders>
            <w:shd w:val="clear" w:color="auto" w:fill="auto"/>
            <w:hideMark/>
          </w:tcPr>
          <w:p w14:paraId="75BF9F09"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Item(s)</w:t>
            </w:r>
          </w:p>
        </w:tc>
      </w:tr>
      <w:tr w:rsidR="008F1B80" w:rsidRPr="00C874F7" w14:paraId="4A2A6179" w14:textId="77777777" w:rsidTr="00E438F5">
        <w:trPr>
          <w:trHeight w:val="20"/>
        </w:trPr>
        <w:tc>
          <w:tcPr>
            <w:tcW w:w="2850" w:type="dxa"/>
            <w:tcBorders>
              <w:top w:val="nil"/>
              <w:left w:val="nil"/>
              <w:bottom w:val="nil"/>
              <w:right w:val="nil"/>
            </w:tcBorders>
            <w:shd w:val="clear" w:color="auto" w:fill="auto"/>
            <w:hideMark/>
          </w:tcPr>
          <w:p w14:paraId="1D4840F2" w14:textId="77777777" w:rsidR="008F1B80" w:rsidRPr="00C874F7" w:rsidRDefault="008F1B80" w:rsidP="00CE6536">
            <w:pPr>
              <w:spacing w:after="0"/>
              <w:jc w:val="left"/>
              <w:rPr>
                <w:color w:val="000000"/>
                <w:sz w:val="18"/>
                <w:szCs w:val="18"/>
                <w:lang w:val="en-US"/>
              </w:rPr>
            </w:pPr>
            <w:r w:rsidRPr="00C874F7">
              <w:rPr>
                <w:color w:val="000000"/>
                <w:sz w:val="18"/>
                <w:szCs w:val="18"/>
                <w:lang w:val="en-US"/>
              </w:rPr>
              <w:t>NCM active material, for Li-Ion battery</w:t>
            </w:r>
          </w:p>
        </w:tc>
        <w:tc>
          <w:tcPr>
            <w:tcW w:w="4253" w:type="dxa"/>
            <w:tcBorders>
              <w:top w:val="nil"/>
              <w:left w:val="nil"/>
              <w:bottom w:val="nil"/>
              <w:right w:val="nil"/>
            </w:tcBorders>
            <w:shd w:val="clear" w:color="auto" w:fill="auto"/>
            <w:hideMark/>
          </w:tcPr>
          <w:p w14:paraId="77F0439A"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NCM active material production, for cathode, Li-Ion battery (Ellingsen) </w:t>
            </w:r>
          </w:p>
        </w:tc>
        <w:tc>
          <w:tcPr>
            <w:tcW w:w="1094" w:type="dxa"/>
            <w:tcBorders>
              <w:top w:val="nil"/>
              <w:left w:val="nil"/>
              <w:bottom w:val="nil"/>
              <w:right w:val="nil"/>
            </w:tcBorders>
            <w:shd w:val="clear" w:color="auto" w:fill="auto"/>
            <w:hideMark/>
          </w:tcPr>
          <w:p w14:paraId="575E53E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0.94</w:t>
            </w:r>
          </w:p>
        </w:tc>
        <w:tc>
          <w:tcPr>
            <w:tcW w:w="776" w:type="dxa"/>
            <w:tcBorders>
              <w:top w:val="nil"/>
              <w:left w:val="nil"/>
              <w:bottom w:val="nil"/>
              <w:right w:val="nil"/>
            </w:tcBorders>
            <w:shd w:val="clear" w:color="auto" w:fill="auto"/>
            <w:hideMark/>
          </w:tcPr>
          <w:p w14:paraId="58C64AA4"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kg</w:t>
            </w:r>
          </w:p>
        </w:tc>
      </w:tr>
      <w:tr w:rsidR="008F1B80" w:rsidRPr="00C874F7" w14:paraId="66DBEB76" w14:textId="77777777" w:rsidTr="00E438F5">
        <w:trPr>
          <w:trHeight w:val="20"/>
        </w:trPr>
        <w:tc>
          <w:tcPr>
            <w:tcW w:w="2850" w:type="dxa"/>
            <w:tcBorders>
              <w:top w:val="nil"/>
              <w:left w:val="nil"/>
              <w:bottom w:val="nil"/>
              <w:right w:val="nil"/>
            </w:tcBorders>
            <w:shd w:val="clear" w:color="auto" w:fill="auto"/>
            <w:hideMark/>
          </w:tcPr>
          <w:p w14:paraId="56EA4E60"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transport, freight train</w:t>
            </w:r>
          </w:p>
        </w:tc>
        <w:tc>
          <w:tcPr>
            <w:tcW w:w="4253" w:type="dxa"/>
            <w:tcBorders>
              <w:top w:val="nil"/>
              <w:left w:val="nil"/>
              <w:bottom w:val="nil"/>
              <w:right w:val="nil"/>
            </w:tcBorders>
            <w:shd w:val="clear" w:color="auto" w:fill="auto"/>
            <w:hideMark/>
          </w:tcPr>
          <w:p w14:paraId="75CD9688"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market for transport, freight t</w:t>
            </w:r>
            <w:r w:rsidR="008B3A17">
              <w:rPr>
                <w:color w:val="000000"/>
                <w:sz w:val="18"/>
                <w:szCs w:val="18"/>
                <w:lang w:val="en-US"/>
              </w:rPr>
              <w:t xml:space="preserve">rain </w:t>
            </w:r>
          </w:p>
        </w:tc>
        <w:tc>
          <w:tcPr>
            <w:tcW w:w="1094" w:type="dxa"/>
            <w:tcBorders>
              <w:top w:val="nil"/>
              <w:left w:val="nil"/>
              <w:bottom w:val="nil"/>
              <w:right w:val="nil"/>
            </w:tcBorders>
            <w:shd w:val="clear" w:color="auto" w:fill="auto"/>
            <w:hideMark/>
          </w:tcPr>
          <w:p w14:paraId="6B14E18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0.46</w:t>
            </w:r>
          </w:p>
        </w:tc>
        <w:tc>
          <w:tcPr>
            <w:tcW w:w="776" w:type="dxa"/>
            <w:tcBorders>
              <w:top w:val="nil"/>
              <w:left w:val="nil"/>
              <w:bottom w:val="nil"/>
              <w:right w:val="nil"/>
            </w:tcBorders>
            <w:shd w:val="clear" w:color="auto" w:fill="auto"/>
            <w:hideMark/>
          </w:tcPr>
          <w:p w14:paraId="1B1DF20F"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40BFFC02" w14:textId="77777777" w:rsidTr="00E438F5">
        <w:trPr>
          <w:trHeight w:val="20"/>
        </w:trPr>
        <w:tc>
          <w:tcPr>
            <w:tcW w:w="2850" w:type="dxa"/>
            <w:tcBorders>
              <w:top w:val="nil"/>
              <w:left w:val="nil"/>
              <w:bottom w:val="nil"/>
              <w:right w:val="nil"/>
            </w:tcBorders>
            <w:shd w:val="clear" w:color="auto" w:fill="auto"/>
            <w:hideMark/>
          </w:tcPr>
          <w:p w14:paraId="1DE4E8AF" w14:textId="77777777" w:rsidR="008F1B80" w:rsidRPr="00C874F7" w:rsidRDefault="008F1B80" w:rsidP="003473BE">
            <w:pPr>
              <w:spacing w:after="0"/>
              <w:jc w:val="left"/>
              <w:rPr>
                <w:color w:val="000000"/>
                <w:sz w:val="18"/>
                <w:szCs w:val="18"/>
                <w:lang w:val="en-US"/>
              </w:rPr>
            </w:pPr>
            <w:r w:rsidRPr="00C874F7">
              <w:rPr>
                <w:color w:val="000000"/>
                <w:sz w:val="18"/>
                <w:szCs w:val="18"/>
                <w:lang w:val="en-US"/>
              </w:rPr>
              <w:t xml:space="preserve">transport, freight, lorry </w:t>
            </w:r>
          </w:p>
        </w:tc>
        <w:tc>
          <w:tcPr>
            <w:tcW w:w="4253" w:type="dxa"/>
            <w:tcBorders>
              <w:top w:val="nil"/>
              <w:left w:val="nil"/>
              <w:bottom w:val="nil"/>
              <w:right w:val="nil"/>
            </w:tcBorders>
            <w:shd w:val="clear" w:color="auto" w:fill="auto"/>
            <w:hideMark/>
          </w:tcPr>
          <w:p w14:paraId="71BF3ABE"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 xml:space="preserve">transport, freight, lorry 16-32 metric ton, </w:t>
            </w:r>
          </w:p>
        </w:tc>
        <w:tc>
          <w:tcPr>
            <w:tcW w:w="1094" w:type="dxa"/>
            <w:tcBorders>
              <w:top w:val="nil"/>
              <w:left w:val="nil"/>
              <w:bottom w:val="nil"/>
              <w:right w:val="nil"/>
            </w:tcBorders>
            <w:shd w:val="clear" w:color="auto" w:fill="auto"/>
            <w:hideMark/>
          </w:tcPr>
          <w:p w14:paraId="503D7B91"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0.14</w:t>
            </w:r>
          </w:p>
        </w:tc>
        <w:tc>
          <w:tcPr>
            <w:tcW w:w="776" w:type="dxa"/>
            <w:tcBorders>
              <w:top w:val="nil"/>
              <w:left w:val="nil"/>
              <w:bottom w:val="nil"/>
              <w:right w:val="nil"/>
            </w:tcBorders>
            <w:shd w:val="clear" w:color="auto" w:fill="auto"/>
            <w:hideMark/>
          </w:tcPr>
          <w:p w14:paraId="61BA3CEB" w14:textId="77777777" w:rsidR="008F1B80" w:rsidRPr="00C874F7" w:rsidRDefault="008F1B80" w:rsidP="003154CF">
            <w:pPr>
              <w:spacing w:after="0"/>
              <w:jc w:val="left"/>
              <w:rPr>
                <w:color w:val="000000"/>
                <w:sz w:val="18"/>
                <w:szCs w:val="18"/>
                <w:lang w:val="en-US"/>
              </w:rPr>
            </w:pPr>
            <w:r w:rsidRPr="00C874F7">
              <w:rPr>
                <w:color w:val="000000"/>
                <w:sz w:val="18"/>
                <w:szCs w:val="18"/>
                <w:lang w:val="en-US"/>
              </w:rPr>
              <w:t>t*km</w:t>
            </w:r>
          </w:p>
        </w:tc>
      </w:tr>
      <w:tr w:rsidR="008F1B80" w:rsidRPr="00C874F7" w14:paraId="0253B26B" w14:textId="77777777" w:rsidTr="00E438F5">
        <w:trPr>
          <w:trHeight w:val="20"/>
        </w:trPr>
        <w:tc>
          <w:tcPr>
            <w:tcW w:w="2850" w:type="dxa"/>
            <w:tcBorders>
              <w:top w:val="nil"/>
              <w:left w:val="nil"/>
              <w:bottom w:val="nil"/>
              <w:right w:val="nil"/>
            </w:tcBorders>
            <w:shd w:val="clear" w:color="auto" w:fill="auto"/>
            <w:hideMark/>
          </w:tcPr>
          <w:p w14:paraId="20339D23" w14:textId="77777777" w:rsidR="008F1B80" w:rsidRPr="00C874F7" w:rsidRDefault="008F1B80" w:rsidP="003154CF">
            <w:pPr>
              <w:spacing w:after="0"/>
              <w:jc w:val="left"/>
              <w:rPr>
                <w:i/>
                <w:iCs/>
                <w:color w:val="000000"/>
                <w:sz w:val="18"/>
                <w:szCs w:val="18"/>
                <w:lang w:val="en-US"/>
              </w:rPr>
            </w:pPr>
            <w:r w:rsidRPr="00C874F7">
              <w:rPr>
                <w:i/>
                <w:iCs/>
                <w:color w:val="000000"/>
                <w:sz w:val="18"/>
                <w:szCs w:val="18"/>
                <w:lang w:val="en-US"/>
              </w:rPr>
              <w:t>Outputs</w:t>
            </w:r>
          </w:p>
        </w:tc>
        <w:tc>
          <w:tcPr>
            <w:tcW w:w="4253" w:type="dxa"/>
            <w:tcBorders>
              <w:top w:val="nil"/>
              <w:left w:val="nil"/>
              <w:bottom w:val="nil"/>
              <w:right w:val="nil"/>
            </w:tcBorders>
            <w:shd w:val="clear" w:color="auto" w:fill="auto"/>
            <w:hideMark/>
          </w:tcPr>
          <w:p w14:paraId="77201B55" w14:textId="77777777" w:rsidR="008F1B80" w:rsidRPr="00C874F7" w:rsidRDefault="008F1B80" w:rsidP="003154CF">
            <w:pPr>
              <w:spacing w:after="0"/>
              <w:jc w:val="left"/>
              <w:rPr>
                <w:color w:val="000000"/>
                <w:sz w:val="18"/>
                <w:szCs w:val="18"/>
                <w:lang w:val="en-US"/>
              </w:rPr>
            </w:pPr>
          </w:p>
        </w:tc>
        <w:tc>
          <w:tcPr>
            <w:tcW w:w="1094" w:type="dxa"/>
            <w:tcBorders>
              <w:top w:val="nil"/>
              <w:left w:val="nil"/>
              <w:bottom w:val="nil"/>
              <w:right w:val="nil"/>
            </w:tcBorders>
            <w:shd w:val="clear" w:color="auto" w:fill="auto"/>
            <w:hideMark/>
          </w:tcPr>
          <w:p w14:paraId="25C580FE" w14:textId="77777777" w:rsidR="008F1B80" w:rsidRPr="00C874F7" w:rsidRDefault="008F1B80"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24F26685" w14:textId="77777777" w:rsidR="008F1B80" w:rsidRPr="00C874F7" w:rsidRDefault="008F1B80" w:rsidP="003154CF">
            <w:pPr>
              <w:spacing w:after="0"/>
              <w:jc w:val="left"/>
              <w:rPr>
                <w:color w:val="000000"/>
                <w:sz w:val="18"/>
                <w:szCs w:val="18"/>
                <w:lang w:val="en-US"/>
              </w:rPr>
            </w:pPr>
          </w:p>
        </w:tc>
      </w:tr>
      <w:tr w:rsidR="00CE6536" w:rsidRPr="00C874F7" w14:paraId="2554EA19" w14:textId="77777777" w:rsidTr="00E438F5">
        <w:trPr>
          <w:trHeight w:val="20"/>
        </w:trPr>
        <w:tc>
          <w:tcPr>
            <w:tcW w:w="2850" w:type="dxa"/>
            <w:tcBorders>
              <w:top w:val="nil"/>
              <w:left w:val="nil"/>
              <w:bottom w:val="single" w:sz="4" w:space="0" w:color="auto"/>
              <w:right w:val="nil"/>
            </w:tcBorders>
            <w:shd w:val="clear" w:color="auto" w:fill="auto"/>
            <w:hideMark/>
          </w:tcPr>
          <w:p w14:paraId="5FF06BE4" w14:textId="77777777" w:rsidR="00CE6536" w:rsidRPr="00C874F7" w:rsidRDefault="00CE6536" w:rsidP="00CE6536">
            <w:pPr>
              <w:spacing w:after="0"/>
              <w:jc w:val="left"/>
              <w:rPr>
                <w:color w:val="000000"/>
                <w:sz w:val="18"/>
                <w:szCs w:val="18"/>
                <w:lang w:val="en-US"/>
              </w:rPr>
            </w:pPr>
            <w:r w:rsidRPr="00C874F7">
              <w:rPr>
                <w:color w:val="000000"/>
                <w:sz w:val="18"/>
                <w:szCs w:val="18"/>
                <w:lang w:val="en-US"/>
              </w:rPr>
              <w:t>NCM cathode paste, for Li-Ion battery (Ellingsen)</w:t>
            </w:r>
          </w:p>
        </w:tc>
        <w:tc>
          <w:tcPr>
            <w:tcW w:w="4253" w:type="dxa"/>
            <w:tcBorders>
              <w:top w:val="nil"/>
              <w:left w:val="nil"/>
              <w:bottom w:val="single" w:sz="4" w:space="0" w:color="auto"/>
              <w:right w:val="nil"/>
            </w:tcBorders>
            <w:shd w:val="clear" w:color="auto" w:fill="auto"/>
            <w:hideMark/>
          </w:tcPr>
          <w:p w14:paraId="2567EC70" w14:textId="77777777" w:rsidR="00CE6536" w:rsidRPr="00C874F7" w:rsidRDefault="00CE6536" w:rsidP="00CE6536">
            <w:pPr>
              <w:spacing w:after="0"/>
              <w:jc w:val="left"/>
              <w:rPr>
                <w:color w:val="000000"/>
                <w:sz w:val="18"/>
                <w:szCs w:val="18"/>
                <w:lang w:val="en-US"/>
              </w:rPr>
            </w:pPr>
            <w:r w:rsidRPr="00C874F7">
              <w:rPr>
                <w:color w:val="000000"/>
                <w:sz w:val="18"/>
                <w:szCs w:val="18"/>
                <w:lang w:val="en-US"/>
              </w:rPr>
              <w:t>NCM cathode paste, for Li-Ion battery (Ellingsen)</w:t>
            </w:r>
          </w:p>
        </w:tc>
        <w:tc>
          <w:tcPr>
            <w:tcW w:w="1094" w:type="dxa"/>
            <w:tcBorders>
              <w:top w:val="nil"/>
              <w:left w:val="nil"/>
              <w:bottom w:val="single" w:sz="4" w:space="0" w:color="auto"/>
              <w:right w:val="nil"/>
            </w:tcBorders>
            <w:shd w:val="clear" w:color="auto" w:fill="auto"/>
            <w:hideMark/>
          </w:tcPr>
          <w:p w14:paraId="1EE650AB" w14:textId="77777777" w:rsidR="00CE6536" w:rsidRPr="00C874F7" w:rsidRDefault="00CE6536" w:rsidP="00CE6536">
            <w:pPr>
              <w:spacing w:after="0"/>
              <w:jc w:val="left"/>
              <w:rPr>
                <w:color w:val="000000"/>
                <w:sz w:val="18"/>
                <w:szCs w:val="18"/>
                <w:lang w:val="en-US"/>
              </w:rPr>
            </w:pPr>
            <w:r w:rsidRPr="00C874F7">
              <w:rPr>
                <w:color w:val="000000"/>
                <w:sz w:val="18"/>
                <w:szCs w:val="18"/>
                <w:lang w:val="en-US"/>
              </w:rPr>
              <w:t>1</w:t>
            </w:r>
            <w:r>
              <w:rPr>
                <w:color w:val="000000"/>
                <w:sz w:val="18"/>
                <w:szCs w:val="18"/>
                <w:lang w:val="en-US"/>
              </w:rPr>
              <w:t>.00</w:t>
            </w:r>
          </w:p>
        </w:tc>
        <w:tc>
          <w:tcPr>
            <w:tcW w:w="776" w:type="dxa"/>
            <w:tcBorders>
              <w:top w:val="nil"/>
              <w:left w:val="nil"/>
              <w:bottom w:val="single" w:sz="4" w:space="0" w:color="auto"/>
              <w:right w:val="nil"/>
            </w:tcBorders>
            <w:shd w:val="clear" w:color="auto" w:fill="auto"/>
            <w:hideMark/>
          </w:tcPr>
          <w:p w14:paraId="04B16AA5" w14:textId="77777777" w:rsidR="00CE6536" w:rsidRPr="00C874F7" w:rsidRDefault="00CE6536" w:rsidP="00CE6536">
            <w:pPr>
              <w:spacing w:after="0"/>
              <w:jc w:val="left"/>
              <w:rPr>
                <w:color w:val="000000"/>
                <w:sz w:val="18"/>
                <w:szCs w:val="18"/>
                <w:lang w:val="en-US"/>
              </w:rPr>
            </w:pPr>
            <w:r w:rsidRPr="00C874F7">
              <w:rPr>
                <w:color w:val="000000"/>
                <w:sz w:val="18"/>
                <w:szCs w:val="18"/>
                <w:lang w:val="en-US"/>
              </w:rPr>
              <w:t>kg</w:t>
            </w:r>
          </w:p>
        </w:tc>
      </w:tr>
    </w:tbl>
    <w:p w14:paraId="45A596BA" w14:textId="77777777" w:rsidR="00541165" w:rsidRPr="00541165" w:rsidRDefault="00541165" w:rsidP="00541165">
      <w:pPr>
        <w:rPr>
          <w:b/>
          <w:lang w:val="en-US"/>
        </w:rPr>
      </w:pPr>
    </w:p>
    <w:p w14:paraId="7C9428A5" w14:textId="77777777" w:rsidR="00541165" w:rsidRDefault="00541165" w:rsidP="00541165">
      <w:pPr>
        <w:spacing w:line="360" w:lineRule="auto"/>
        <w:rPr>
          <w:b/>
          <w:lang w:val="en-US"/>
        </w:rPr>
      </w:pPr>
    </w:p>
    <w:p w14:paraId="5AE8424B" w14:textId="77777777" w:rsidR="00E908A6" w:rsidRPr="0096657A" w:rsidRDefault="00E908A6" w:rsidP="00E908A6">
      <w:pPr>
        <w:rPr>
          <w:color w:val="000000"/>
          <w:szCs w:val="20"/>
          <w:lang w:val="en-US"/>
        </w:rPr>
      </w:pPr>
      <w:r w:rsidRPr="0096657A">
        <w:rPr>
          <w:b/>
          <w:color w:val="000000"/>
          <w:szCs w:val="20"/>
          <w:lang w:val="en-US"/>
        </w:rPr>
        <w:t>Table S</w:t>
      </w:r>
      <w:r>
        <w:rPr>
          <w:b/>
          <w:color w:val="000000"/>
          <w:szCs w:val="20"/>
          <w:lang w:val="en-US"/>
        </w:rPr>
        <w:t>2</w:t>
      </w:r>
      <w:r w:rsidR="0094790D">
        <w:rPr>
          <w:b/>
          <w:color w:val="000000"/>
          <w:szCs w:val="20"/>
          <w:lang w:val="en-US"/>
        </w:rPr>
        <w:t>6</w:t>
      </w:r>
      <w:r w:rsidRPr="0096657A">
        <w:rPr>
          <w:b/>
          <w:color w:val="000000"/>
          <w:szCs w:val="20"/>
          <w:lang w:val="en-US"/>
        </w:rPr>
        <w:t>.</w:t>
      </w:r>
      <w:r w:rsidRPr="0096657A">
        <w:rPr>
          <w:color w:val="000000"/>
          <w:szCs w:val="20"/>
          <w:lang w:val="en-US"/>
        </w:rPr>
        <w:t xml:space="preserve"> LCI of Li-Ion battery pack, </w:t>
      </w:r>
      <w:r>
        <w:rPr>
          <w:color w:val="000000"/>
          <w:szCs w:val="20"/>
          <w:lang w:val="en-US"/>
        </w:rPr>
        <w:t>NCM</w:t>
      </w:r>
      <w:r w:rsidRPr="0096657A">
        <w:rPr>
          <w:color w:val="000000"/>
          <w:szCs w:val="20"/>
          <w:lang w:val="en-US"/>
        </w:rPr>
        <w:t>-C (</w:t>
      </w:r>
      <w:r>
        <w:rPr>
          <w:color w:val="000000"/>
          <w:szCs w:val="20"/>
          <w:lang w:val="en-US"/>
        </w:rPr>
        <w:t>Majeau-Bettez)</w:t>
      </w:r>
    </w:p>
    <w:tbl>
      <w:tblPr>
        <w:tblW w:w="9297" w:type="dxa"/>
        <w:tblInd w:w="93" w:type="dxa"/>
        <w:tblLayout w:type="fixed"/>
        <w:tblLook w:val="04A0" w:firstRow="1" w:lastRow="0" w:firstColumn="1" w:lastColumn="0" w:noHBand="0" w:noVBand="1"/>
      </w:tblPr>
      <w:tblGrid>
        <w:gridCol w:w="2709"/>
        <w:gridCol w:w="3118"/>
        <w:gridCol w:w="2694"/>
        <w:gridCol w:w="776"/>
      </w:tblGrid>
      <w:tr w:rsidR="00434389" w:rsidRPr="00791D90" w14:paraId="0887BA72" w14:textId="77777777" w:rsidTr="00E438F5">
        <w:trPr>
          <w:trHeight w:val="20"/>
        </w:trPr>
        <w:tc>
          <w:tcPr>
            <w:tcW w:w="2709" w:type="dxa"/>
            <w:tcBorders>
              <w:top w:val="nil"/>
              <w:left w:val="nil"/>
              <w:bottom w:val="single" w:sz="4" w:space="0" w:color="auto"/>
              <w:right w:val="nil"/>
            </w:tcBorders>
            <w:shd w:val="clear" w:color="auto" w:fill="auto"/>
            <w:hideMark/>
          </w:tcPr>
          <w:p w14:paraId="1B4416EF" w14:textId="77777777" w:rsidR="00434389" w:rsidRPr="00791D90" w:rsidRDefault="00434389" w:rsidP="003154CF">
            <w:pPr>
              <w:spacing w:after="0"/>
              <w:jc w:val="left"/>
              <w:rPr>
                <w:b/>
                <w:bCs/>
                <w:color w:val="000000"/>
                <w:sz w:val="18"/>
                <w:szCs w:val="18"/>
                <w:lang w:val="en-US"/>
              </w:rPr>
            </w:pPr>
            <w:r w:rsidRPr="00791D90">
              <w:rPr>
                <w:b/>
                <w:bCs/>
                <w:color w:val="000000"/>
                <w:sz w:val="18"/>
                <w:szCs w:val="18"/>
                <w:lang w:val="en-US"/>
              </w:rPr>
              <w:t>Flow</w:t>
            </w:r>
          </w:p>
        </w:tc>
        <w:tc>
          <w:tcPr>
            <w:tcW w:w="3118" w:type="dxa"/>
            <w:tcBorders>
              <w:top w:val="nil"/>
              <w:left w:val="nil"/>
              <w:bottom w:val="single" w:sz="4" w:space="0" w:color="auto"/>
              <w:right w:val="nil"/>
            </w:tcBorders>
            <w:shd w:val="clear" w:color="auto" w:fill="auto"/>
            <w:hideMark/>
          </w:tcPr>
          <w:p w14:paraId="1E308094" w14:textId="77777777" w:rsidR="00434389" w:rsidRPr="00791D90" w:rsidRDefault="00434389" w:rsidP="003154CF">
            <w:pPr>
              <w:spacing w:after="0"/>
              <w:jc w:val="left"/>
              <w:rPr>
                <w:b/>
                <w:bCs/>
                <w:color w:val="000000"/>
                <w:sz w:val="18"/>
                <w:szCs w:val="18"/>
                <w:lang w:val="en-US"/>
              </w:rPr>
            </w:pPr>
            <w:r w:rsidRPr="00791D90">
              <w:rPr>
                <w:b/>
                <w:bCs/>
                <w:color w:val="000000"/>
                <w:sz w:val="18"/>
                <w:szCs w:val="18"/>
                <w:lang w:val="en-US"/>
              </w:rPr>
              <w:t>Provider</w:t>
            </w:r>
          </w:p>
        </w:tc>
        <w:tc>
          <w:tcPr>
            <w:tcW w:w="2694" w:type="dxa"/>
            <w:tcBorders>
              <w:top w:val="nil"/>
              <w:left w:val="nil"/>
              <w:bottom w:val="single" w:sz="4" w:space="0" w:color="auto"/>
              <w:right w:val="nil"/>
            </w:tcBorders>
            <w:shd w:val="clear" w:color="auto" w:fill="auto"/>
            <w:hideMark/>
          </w:tcPr>
          <w:p w14:paraId="45C1789E" w14:textId="77777777" w:rsidR="00434389" w:rsidRPr="00791D90" w:rsidRDefault="00434389" w:rsidP="003154CF">
            <w:pPr>
              <w:spacing w:after="0"/>
              <w:jc w:val="left"/>
              <w:rPr>
                <w:b/>
                <w:bCs/>
                <w:color w:val="000000"/>
                <w:sz w:val="18"/>
                <w:szCs w:val="18"/>
                <w:lang w:val="en-US"/>
              </w:rPr>
            </w:pPr>
            <w:r w:rsidRPr="00791D90">
              <w:rPr>
                <w:b/>
                <w:bCs/>
                <w:color w:val="000000"/>
                <w:sz w:val="18"/>
                <w:szCs w:val="18"/>
                <w:lang w:val="en-US"/>
              </w:rPr>
              <w:t>Amount</w:t>
            </w:r>
          </w:p>
        </w:tc>
        <w:tc>
          <w:tcPr>
            <w:tcW w:w="776" w:type="dxa"/>
            <w:tcBorders>
              <w:top w:val="nil"/>
              <w:left w:val="nil"/>
              <w:bottom w:val="single" w:sz="4" w:space="0" w:color="auto"/>
              <w:right w:val="nil"/>
            </w:tcBorders>
            <w:shd w:val="clear" w:color="auto" w:fill="auto"/>
            <w:hideMark/>
          </w:tcPr>
          <w:p w14:paraId="2A3D30D9" w14:textId="77777777" w:rsidR="00434389" w:rsidRPr="00791D90" w:rsidRDefault="00434389" w:rsidP="003154CF">
            <w:pPr>
              <w:spacing w:after="0"/>
              <w:jc w:val="left"/>
              <w:rPr>
                <w:b/>
                <w:bCs/>
                <w:color w:val="000000"/>
                <w:sz w:val="18"/>
                <w:szCs w:val="18"/>
                <w:lang w:val="en-US"/>
              </w:rPr>
            </w:pPr>
            <w:r w:rsidRPr="00791D90">
              <w:rPr>
                <w:b/>
                <w:bCs/>
                <w:color w:val="000000"/>
                <w:sz w:val="18"/>
                <w:szCs w:val="18"/>
                <w:lang w:val="en-US"/>
              </w:rPr>
              <w:t>Unit</w:t>
            </w:r>
          </w:p>
        </w:tc>
      </w:tr>
      <w:tr w:rsidR="00434389" w:rsidRPr="00791D90" w14:paraId="47EA0980" w14:textId="77777777" w:rsidTr="00E438F5">
        <w:trPr>
          <w:trHeight w:val="20"/>
        </w:trPr>
        <w:tc>
          <w:tcPr>
            <w:tcW w:w="2709" w:type="dxa"/>
            <w:tcBorders>
              <w:top w:val="nil"/>
              <w:left w:val="nil"/>
              <w:bottom w:val="nil"/>
              <w:right w:val="nil"/>
            </w:tcBorders>
            <w:shd w:val="clear" w:color="auto" w:fill="auto"/>
            <w:hideMark/>
          </w:tcPr>
          <w:p w14:paraId="5A085113" w14:textId="77777777" w:rsidR="00434389" w:rsidRPr="00791D90" w:rsidRDefault="00434389" w:rsidP="003154CF">
            <w:pPr>
              <w:spacing w:after="0"/>
              <w:jc w:val="left"/>
              <w:rPr>
                <w:i/>
                <w:iCs/>
                <w:color w:val="000000"/>
                <w:sz w:val="18"/>
                <w:szCs w:val="18"/>
                <w:lang w:val="en-US"/>
              </w:rPr>
            </w:pPr>
            <w:r w:rsidRPr="00791D90">
              <w:rPr>
                <w:i/>
                <w:iCs/>
                <w:color w:val="000000"/>
                <w:sz w:val="18"/>
                <w:szCs w:val="18"/>
                <w:lang w:val="en-US"/>
              </w:rPr>
              <w:t>Inputs</w:t>
            </w:r>
          </w:p>
        </w:tc>
        <w:tc>
          <w:tcPr>
            <w:tcW w:w="3118" w:type="dxa"/>
            <w:tcBorders>
              <w:top w:val="nil"/>
              <w:left w:val="nil"/>
              <w:bottom w:val="nil"/>
              <w:right w:val="nil"/>
            </w:tcBorders>
            <w:shd w:val="clear" w:color="auto" w:fill="auto"/>
            <w:hideMark/>
          </w:tcPr>
          <w:p w14:paraId="0C1B1F72" w14:textId="77777777" w:rsidR="00434389" w:rsidRPr="00791D90" w:rsidRDefault="00434389" w:rsidP="003154CF">
            <w:pPr>
              <w:spacing w:after="0"/>
              <w:jc w:val="left"/>
              <w:rPr>
                <w:color w:val="000000"/>
                <w:sz w:val="18"/>
                <w:szCs w:val="18"/>
                <w:lang w:val="en-US"/>
              </w:rPr>
            </w:pPr>
          </w:p>
        </w:tc>
        <w:tc>
          <w:tcPr>
            <w:tcW w:w="2694" w:type="dxa"/>
            <w:tcBorders>
              <w:top w:val="nil"/>
              <w:left w:val="nil"/>
              <w:bottom w:val="nil"/>
              <w:right w:val="nil"/>
            </w:tcBorders>
            <w:shd w:val="clear" w:color="auto" w:fill="auto"/>
            <w:hideMark/>
          </w:tcPr>
          <w:p w14:paraId="07920E37" w14:textId="77777777" w:rsidR="00434389" w:rsidRPr="00791D90" w:rsidRDefault="00434389"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0938177F" w14:textId="77777777" w:rsidR="00434389" w:rsidRPr="00791D90" w:rsidRDefault="00434389" w:rsidP="003154CF">
            <w:pPr>
              <w:spacing w:after="0"/>
              <w:jc w:val="left"/>
              <w:rPr>
                <w:color w:val="000000"/>
                <w:sz w:val="18"/>
                <w:szCs w:val="18"/>
                <w:lang w:val="en-US"/>
              </w:rPr>
            </w:pPr>
          </w:p>
        </w:tc>
      </w:tr>
      <w:tr w:rsidR="00434389" w:rsidRPr="00791D90" w14:paraId="74094781" w14:textId="77777777" w:rsidTr="00E438F5">
        <w:trPr>
          <w:trHeight w:val="20"/>
        </w:trPr>
        <w:tc>
          <w:tcPr>
            <w:tcW w:w="2709" w:type="dxa"/>
            <w:tcBorders>
              <w:top w:val="nil"/>
              <w:left w:val="nil"/>
              <w:bottom w:val="nil"/>
              <w:right w:val="nil"/>
            </w:tcBorders>
            <w:shd w:val="clear" w:color="auto" w:fill="auto"/>
            <w:hideMark/>
          </w:tcPr>
          <w:p w14:paraId="787B4D56"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BMS, for Li-Ion battery, at plant</w:t>
            </w:r>
          </w:p>
        </w:tc>
        <w:tc>
          <w:tcPr>
            <w:tcW w:w="3118" w:type="dxa"/>
            <w:tcBorders>
              <w:top w:val="nil"/>
              <w:left w:val="nil"/>
              <w:bottom w:val="nil"/>
              <w:right w:val="nil"/>
            </w:tcBorders>
            <w:shd w:val="clear" w:color="auto" w:fill="auto"/>
            <w:noWrap/>
            <w:hideMark/>
          </w:tcPr>
          <w:p w14:paraId="2D52D447"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Battery management system (BMS) production, for LIB (Ellingsen)</w:t>
            </w:r>
          </w:p>
        </w:tc>
        <w:tc>
          <w:tcPr>
            <w:tcW w:w="2694" w:type="dxa"/>
            <w:tcBorders>
              <w:top w:val="nil"/>
              <w:left w:val="nil"/>
              <w:bottom w:val="nil"/>
              <w:right w:val="nil"/>
            </w:tcBorders>
            <w:shd w:val="clear" w:color="auto" w:fill="auto"/>
            <w:hideMark/>
          </w:tcPr>
          <w:p w14:paraId="5DA6815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BMS</w:t>
            </w:r>
          </w:p>
        </w:tc>
        <w:tc>
          <w:tcPr>
            <w:tcW w:w="776" w:type="dxa"/>
            <w:tcBorders>
              <w:top w:val="nil"/>
              <w:left w:val="nil"/>
              <w:bottom w:val="nil"/>
              <w:right w:val="nil"/>
            </w:tcBorders>
            <w:shd w:val="clear" w:color="auto" w:fill="auto"/>
            <w:hideMark/>
          </w:tcPr>
          <w:p w14:paraId="57BC760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015B1A15" w14:textId="77777777" w:rsidTr="00E438F5">
        <w:trPr>
          <w:trHeight w:val="20"/>
        </w:trPr>
        <w:tc>
          <w:tcPr>
            <w:tcW w:w="2709" w:type="dxa"/>
            <w:tcBorders>
              <w:top w:val="nil"/>
              <w:left w:val="nil"/>
              <w:bottom w:val="nil"/>
              <w:right w:val="nil"/>
            </w:tcBorders>
            <w:shd w:val="clear" w:color="auto" w:fill="auto"/>
            <w:hideMark/>
          </w:tcPr>
          <w:p w14:paraId="230912F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Cell container, Li-Ion battery, at plant</w:t>
            </w:r>
          </w:p>
        </w:tc>
        <w:tc>
          <w:tcPr>
            <w:tcW w:w="3118" w:type="dxa"/>
            <w:tcBorders>
              <w:top w:val="nil"/>
              <w:left w:val="nil"/>
              <w:bottom w:val="nil"/>
              <w:right w:val="nil"/>
            </w:tcBorders>
            <w:shd w:val="clear" w:color="auto" w:fill="auto"/>
            <w:noWrap/>
            <w:hideMark/>
          </w:tcPr>
          <w:p w14:paraId="2E28F47B"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Cell container production, pouch incl. electrode tabs, for Li-Ion battery (Ellingsen)</w:t>
            </w:r>
          </w:p>
        </w:tc>
        <w:tc>
          <w:tcPr>
            <w:tcW w:w="2694" w:type="dxa"/>
            <w:tcBorders>
              <w:top w:val="nil"/>
              <w:left w:val="nil"/>
              <w:bottom w:val="nil"/>
              <w:right w:val="nil"/>
            </w:tcBorders>
            <w:shd w:val="clear" w:color="auto" w:fill="auto"/>
            <w:hideMark/>
          </w:tcPr>
          <w:p w14:paraId="7437E45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Cell_pack</w:t>
            </w:r>
          </w:p>
        </w:tc>
        <w:tc>
          <w:tcPr>
            <w:tcW w:w="776" w:type="dxa"/>
            <w:tcBorders>
              <w:top w:val="nil"/>
              <w:left w:val="nil"/>
              <w:bottom w:val="nil"/>
              <w:right w:val="nil"/>
            </w:tcBorders>
            <w:shd w:val="clear" w:color="auto" w:fill="auto"/>
            <w:hideMark/>
          </w:tcPr>
          <w:p w14:paraId="1F405073"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4F7625F1" w14:textId="77777777" w:rsidTr="00E438F5">
        <w:trPr>
          <w:trHeight w:val="20"/>
        </w:trPr>
        <w:tc>
          <w:tcPr>
            <w:tcW w:w="2709" w:type="dxa"/>
            <w:tcBorders>
              <w:top w:val="nil"/>
              <w:left w:val="nil"/>
              <w:bottom w:val="nil"/>
              <w:right w:val="nil"/>
            </w:tcBorders>
            <w:shd w:val="clear" w:color="auto" w:fill="auto"/>
            <w:hideMark/>
          </w:tcPr>
          <w:p w14:paraId="1F0443FD"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Cooling system, for Li-Ion battery pack</w:t>
            </w:r>
          </w:p>
        </w:tc>
        <w:tc>
          <w:tcPr>
            <w:tcW w:w="3118" w:type="dxa"/>
            <w:tcBorders>
              <w:top w:val="nil"/>
              <w:left w:val="nil"/>
              <w:bottom w:val="nil"/>
              <w:right w:val="nil"/>
            </w:tcBorders>
            <w:shd w:val="clear" w:color="auto" w:fill="auto"/>
            <w:noWrap/>
            <w:hideMark/>
          </w:tcPr>
          <w:p w14:paraId="01B108C6"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Cooling system, for Li-Ion battery pack (Ellingsen)</w:t>
            </w:r>
          </w:p>
        </w:tc>
        <w:tc>
          <w:tcPr>
            <w:tcW w:w="2694" w:type="dxa"/>
            <w:tcBorders>
              <w:top w:val="nil"/>
              <w:left w:val="nil"/>
              <w:bottom w:val="nil"/>
              <w:right w:val="nil"/>
            </w:tcBorders>
            <w:shd w:val="clear" w:color="auto" w:fill="auto"/>
            <w:hideMark/>
          </w:tcPr>
          <w:p w14:paraId="7FAA33F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CoolSyst</w:t>
            </w:r>
          </w:p>
        </w:tc>
        <w:tc>
          <w:tcPr>
            <w:tcW w:w="776" w:type="dxa"/>
            <w:tcBorders>
              <w:top w:val="nil"/>
              <w:left w:val="nil"/>
              <w:bottom w:val="nil"/>
              <w:right w:val="nil"/>
            </w:tcBorders>
            <w:shd w:val="clear" w:color="auto" w:fill="auto"/>
            <w:hideMark/>
          </w:tcPr>
          <w:p w14:paraId="3F984404"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5ED80D4A" w14:textId="77777777" w:rsidTr="00E438F5">
        <w:trPr>
          <w:trHeight w:val="20"/>
        </w:trPr>
        <w:tc>
          <w:tcPr>
            <w:tcW w:w="2709" w:type="dxa"/>
            <w:tcBorders>
              <w:top w:val="nil"/>
              <w:left w:val="nil"/>
              <w:bottom w:val="nil"/>
              <w:right w:val="nil"/>
            </w:tcBorders>
            <w:shd w:val="clear" w:color="auto" w:fill="auto"/>
            <w:hideMark/>
          </w:tcPr>
          <w:p w14:paraId="029A7C40"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electricity, medium voltage</w:t>
            </w:r>
          </w:p>
        </w:tc>
        <w:tc>
          <w:tcPr>
            <w:tcW w:w="3118" w:type="dxa"/>
            <w:tcBorders>
              <w:top w:val="nil"/>
              <w:left w:val="nil"/>
              <w:bottom w:val="nil"/>
              <w:right w:val="nil"/>
            </w:tcBorders>
            <w:shd w:val="clear" w:color="auto" w:fill="auto"/>
            <w:noWrap/>
            <w:hideMark/>
          </w:tcPr>
          <w:p w14:paraId="7B9D53B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market group for electricity, medium voltage </w:t>
            </w:r>
          </w:p>
        </w:tc>
        <w:tc>
          <w:tcPr>
            <w:tcW w:w="2694" w:type="dxa"/>
            <w:tcBorders>
              <w:top w:val="nil"/>
              <w:left w:val="nil"/>
              <w:bottom w:val="nil"/>
              <w:right w:val="nil"/>
            </w:tcBorders>
            <w:shd w:val="clear" w:color="auto" w:fill="auto"/>
            <w:hideMark/>
          </w:tcPr>
          <w:p w14:paraId="5DA1F46B"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kWhelManuf</w:t>
            </w:r>
          </w:p>
        </w:tc>
        <w:tc>
          <w:tcPr>
            <w:tcW w:w="776" w:type="dxa"/>
            <w:tcBorders>
              <w:top w:val="nil"/>
              <w:left w:val="nil"/>
              <w:bottom w:val="nil"/>
              <w:right w:val="nil"/>
            </w:tcBorders>
            <w:shd w:val="clear" w:color="auto" w:fill="auto"/>
            <w:hideMark/>
          </w:tcPr>
          <w:p w14:paraId="292A825E"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kWh</w:t>
            </w:r>
          </w:p>
        </w:tc>
      </w:tr>
      <w:tr w:rsidR="00434389" w:rsidRPr="00791D90" w14:paraId="6048870F" w14:textId="77777777" w:rsidTr="00E438F5">
        <w:trPr>
          <w:trHeight w:val="20"/>
        </w:trPr>
        <w:tc>
          <w:tcPr>
            <w:tcW w:w="2709" w:type="dxa"/>
            <w:tcBorders>
              <w:top w:val="nil"/>
              <w:left w:val="nil"/>
              <w:bottom w:val="nil"/>
              <w:right w:val="nil"/>
            </w:tcBorders>
            <w:shd w:val="clear" w:color="auto" w:fill="auto"/>
            <w:hideMark/>
          </w:tcPr>
          <w:p w14:paraId="2182B21E"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Electrode substrate, anode, Li-</w:t>
            </w:r>
            <w:r w:rsidRPr="00791D90">
              <w:rPr>
                <w:color w:val="000000"/>
                <w:sz w:val="18"/>
                <w:szCs w:val="18"/>
                <w:lang w:val="en-US"/>
              </w:rPr>
              <w:lastRenderedPageBreak/>
              <w:t xml:space="preserve">Ion battery, at plant </w:t>
            </w:r>
          </w:p>
        </w:tc>
        <w:tc>
          <w:tcPr>
            <w:tcW w:w="3118" w:type="dxa"/>
            <w:tcBorders>
              <w:top w:val="nil"/>
              <w:left w:val="nil"/>
              <w:bottom w:val="nil"/>
              <w:right w:val="nil"/>
            </w:tcBorders>
            <w:shd w:val="clear" w:color="auto" w:fill="auto"/>
            <w:noWrap/>
            <w:hideMark/>
          </w:tcPr>
          <w:p w14:paraId="2DF7E16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lastRenderedPageBreak/>
              <w:t xml:space="preserve">Electrode substrate, anode, Li-Ion </w:t>
            </w:r>
            <w:r w:rsidRPr="00791D90">
              <w:rPr>
                <w:color w:val="000000"/>
                <w:sz w:val="18"/>
                <w:szCs w:val="18"/>
                <w:lang w:val="en-US"/>
              </w:rPr>
              <w:lastRenderedPageBreak/>
              <w:t>battery, at plant (NTNU)</w:t>
            </w:r>
          </w:p>
        </w:tc>
        <w:tc>
          <w:tcPr>
            <w:tcW w:w="2694" w:type="dxa"/>
            <w:tcBorders>
              <w:top w:val="nil"/>
              <w:left w:val="nil"/>
              <w:bottom w:val="nil"/>
              <w:right w:val="nil"/>
            </w:tcBorders>
            <w:shd w:val="clear" w:color="auto" w:fill="auto"/>
            <w:hideMark/>
          </w:tcPr>
          <w:p w14:paraId="198EB7E2"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lastRenderedPageBreak/>
              <w:t>0.083/0.5980*(1-BMS-Pack_</w:t>
            </w:r>
            <w:r w:rsidR="00E438F5">
              <w:rPr>
                <w:color w:val="000000"/>
                <w:sz w:val="18"/>
                <w:szCs w:val="18"/>
                <w:lang w:val="en-US"/>
              </w:rPr>
              <w:t xml:space="preserve"> </w:t>
            </w:r>
            <w:r w:rsidRPr="00791D90">
              <w:rPr>
                <w:color w:val="000000"/>
                <w:sz w:val="18"/>
                <w:szCs w:val="18"/>
                <w:lang w:val="en-US"/>
              </w:rPr>
              <w:lastRenderedPageBreak/>
              <w:t>housing-</w:t>
            </w:r>
            <w:r>
              <w:rPr>
                <w:color w:val="000000"/>
                <w:sz w:val="18"/>
                <w:szCs w:val="18"/>
                <w:lang w:val="en-US"/>
              </w:rPr>
              <w:t xml:space="preserve"> </w:t>
            </w:r>
            <w:r w:rsidRPr="00791D90">
              <w:rPr>
                <w:color w:val="000000"/>
                <w:sz w:val="18"/>
                <w:szCs w:val="18"/>
                <w:lang w:val="en-US"/>
              </w:rPr>
              <w:t>CoolSyst-Cell_Pack)</w:t>
            </w:r>
          </w:p>
        </w:tc>
        <w:tc>
          <w:tcPr>
            <w:tcW w:w="776" w:type="dxa"/>
            <w:tcBorders>
              <w:top w:val="nil"/>
              <w:left w:val="nil"/>
              <w:bottom w:val="nil"/>
              <w:right w:val="nil"/>
            </w:tcBorders>
            <w:shd w:val="clear" w:color="auto" w:fill="auto"/>
            <w:hideMark/>
          </w:tcPr>
          <w:p w14:paraId="13312AE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lastRenderedPageBreak/>
              <w:t>kg</w:t>
            </w:r>
          </w:p>
        </w:tc>
      </w:tr>
      <w:tr w:rsidR="00434389" w:rsidRPr="00791D90" w14:paraId="168D8142" w14:textId="77777777" w:rsidTr="00E438F5">
        <w:trPr>
          <w:trHeight w:val="20"/>
        </w:trPr>
        <w:tc>
          <w:tcPr>
            <w:tcW w:w="2709" w:type="dxa"/>
            <w:tcBorders>
              <w:top w:val="nil"/>
              <w:left w:val="nil"/>
              <w:bottom w:val="nil"/>
              <w:right w:val="nil"/>
            </w:tcBorders>
            <w:shd w:val="clear" w:color="auto" w:fill="auto"/>
            <w:hideMark/>
          </w:tcPr>
          <w:p w14:paraId="597236CB"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Electrode substrate, cat</w:t>
            </w:r>
            <w:r w:rsidR="00CE6536">
              <w:rPr>
                <w:color w:val="000000"/>
                <w:sz w:val="18"/>
                <w:szCs w:val="18"/>
                <w:lang w:val="en-US"/>
              </w:rPr>
              <w:t>hode, Li-Ion battery, at plant</w:t>
            </w:r>
          </w:p>
        </w:tc>
        <w:tc>
          <w:tcPr>
            <w:tcW w:w="3118" w:type="dxa"/>
            <w:tcBorders>
              <w:top w:val="nil"/>
              <w:left w:val="nil"/>
              <w:bottom w:val="nil"/>
              <w:right w:val="nil"/>
            </w:tcBorders>
            <w:shd w:val="clear" w:color="auto" w:fill="auto"/>
            <w:noWrap/>
            <w:hideMark/>
          </w:tcPr>
          <w:p w14:paraId="0DACFC9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Electrode substrate, cathode, Li-Ion battery, at plant (NTNU)</w:t>
            </w:r>
          </w:p>
        </w:tc>
        <w:tc>
          <w:tcPr>
            <w:tcW w:w="2694" w:type="dxa"/>
            <w:tcBorders>
              <w:top w:val="nil"/>
              <w:left w:val="nil"/>
              <w:bottom w:val="nil"/>
              <w:right w:val="nil"/>
            </w:tcBorders>
            <w:shd w:val="clear" w:color="auto" w:fill="auto"/>
            <w:hideMark/>
          </w:tcPr>
          <w:p w14:paraId="4063D7F8"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0.036/0.5980*(1-BMS-Pack_</w:t>
            </w:r>
            <w:r w:rsidR="00E438F5">
              <w:rPr>
                <w:color w:val="000000"/>
                <w:sz w:val="18"/>
                <w:szCs w:val="18"/>
                <w:lang w:val="en-US"/>
              </w:rPr>
              <w:t xml:space="preserve"> </w:t>
            </w:r>
            <w:r w:rsidRPr="00791D90">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51612321"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7A26463B" w14:textId="77777777" w:rsidTr="00E438F5">
        <w:trPr>
          <w:trHeight w:val="20"/>
        </w:trPr>
        <w:tc>
          <w:tcPr>
            <w:tcW w:w="2709" w:type="dxa"/>
            <w:tcBorders>
              <w:top w:val="nil"/>
              <w:left w:val="nil"/>
              <w:bottom w:val="nil"/>
              <w:right w:val="nil"/>
            </w:tcBorders>
            <w:shd w:val="clear" w:color="auto" w:fill="auto"/>
            <w:hideMark/>
          </w:tcPr>
          <w:p w14:paraId="4DA47367" w14:textId="77777777" w:rsidR="00434389" w:rsidRPr="00791D90" w:rsidRDefault="00434389" w:rsidP="003154CF">
            <w:pPr>
              <w:spacing w:after="0"/>
              <w:jc w:val="left"/>
              <w:rPr>
                <w:color w:val="000000"/>
                <w:sz w:val="18"/>
                <w:szCs w:val="18"/>
                <w:lang w:val="en-US"/>
              </w:rPr>
            </w:pPr>
            <w:r>
              <w:rPr>
                <w:color w:val="000000"/>
                <w:sz w:val="18"/>
                <w:szCs w:val="18"/>
                <w:lang w:val="en-US"/>
              </w:rPr>
              <w:t>Electrolyte for Li</w:t>
            </w:r>
            <w:r>
              <w:rPr>
                <w:color w:val="000000"/>
                <w:sz w:val="18"/>
                <w:szCs w:val="18"/>
                <w:lang w:val="en-US"/>
              </w:rPr>
              <w:softHyphen/>
              <w:t>I</w:t>
            </w:r>
            <w:r w:rsidRPr="00791D90">
              <w:rPr>
                <w:color w:val="000000"/>
                <w:sz w:val="18"/>
                <w:szCs w:val="18"/>
                <w:lang w:val="en-US"/>
              </w:rPr>
              <w:t xml:space="preserve">on battery, LiPF6, at plant </w:t>
            </w:r>
          </w:p>
        </w:tc>
        <w:tc>
          <w:tcPr>
            <w:tcW w:w="3118" w:type="dxa"/>
            <w:tcBorders>
              <w:top w:val="nil"/>
              <w:left w:val="nil"/>
              <w:bottom w:val="nil"/>
              <w:right w:val="nil"/>
            </w:tcBorders>
            <w:shd w:val="clear" w:color="auto" w:fill="auto"/>
            <w:noWrap/>
            <w:hideMark/>
          </w:tcPr>
          <w:p w14:paraId="38EC19A0" w14:textId="77777777" w:rsidR="00434389" w:rsidRPr="00791D90" w:rsidRDefault="00434389" w:rsidP="003154CF">
            <w:pPr>
              <w:spacing w:after="0"/>
              <w:jc w:val="left"/>
              <w:rPr>
                <w:color w:val="000000"/>
                <w:sz w:val="18"/>
                <w:szCs w:val="18"/>
                <w:lang w:val="en-US"/>
              </w:rPr>
            </w:pPr>
            <w:r>
              <w:rPr>
                <w:color w:val="000000"/>
                <w:sz w:val="18"/>
                <w:szCs w:val="18"/>
                <w:lang w:val="en-US"/>
              </w:rPr>
              <w:t>Electrolyte for Li</w:t>
            </w:r>
            <w:r>
              <w:rPr>
                <w:color w:val="000000"/>
                <w:sz w:val="18"/>
                <w:szCs w:val="18"/>
                <w:lang w:val="en-US"/>
              </w:rPr>
              <w:softHyphen/>
              <w:t>-I</w:t>
            </w:r>
            <w:r w:rsidRPr="00791D90">
              <w:rPr>
                <w:color w:val="000000"/>
                <w:sz w:val="18"/>
                <w:szCs w:val="18"/>
                <w:lang w:val="en-US"/>
              </w:rPr>
              <w:t>on battery, 1M LiPF6, at plant (Notter)</w:t>
            </w:r>
          </w:p>
        </w:tc>
        <w:tc>
          <w:tcPr>
            <w:tcW w:w="2694" w:type="dxa"/>
            <w:tcBorders>
              <w:top w:val="nil"/>
              <w:left w:val="nil"/>
              <w:bottom w:val="nil"/>
              <w:right w:val="nil"/>
            </w:tcBorders>
            <w:shd w:val="clear" w:color="auto" w:fill="auto"/>
            <w:hideMark/>
          </w:tcPr>
          <w:p w14:paraId="549FD57B"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0.12/0.5980*(1-BMS-Pack_</w:t>
            </w:r>
            <w:r w:rsidR="00E438F5">
              <w:rPr>
                <w:color w:val="000000"/>
                <w:sz w:val="18"/>
                <w:szCs w:val="18"/>
                <w:lang w:val="en-US"/>
              </w:rPr>
              <w:t xml:space="preserve"> </w:t>
            </w:r>
            <w:r w:rsidRPr="00791D90">
              <w:rPr>
                <w:color w:val="000000"/>
                <w:sz w:val="18"/>
                <w:szCs w:val="18"/>
                <w:lang w:val="en-US"/>
              </w:rPr>
              <w:t>housing-</w:t>
            </w:r>
            <w:r w:rsidR="00E438F5">
              <w:rPr>
                <w:color w:val="000000"/>
                <w:sz w:val="18"/>
                <w:szCs w:val="18"/>
                <w:lang w:val="en-US"/>
              </w:rPr>
              <w:t xml:space="preserve"> </w:t>
            </w:r>
            <w:r w:rsidRPr="00791D90">
              <w:rPr>
                <w:color w:val="000000"/>
                <w:sz w:val="18"/>
                <w:szCs w:val="18"/>
                <w:lang w:val="en-US"/>
              </w:rPr>
              <w:t>CoolSyst-Cell_Pack)</w:t>
            </w:r>
          </w:p>
        </w:tc>
        <w:tc>
          <w:tcPr>
            <w:tcW w:w="776" w:type="dxa"/>
            <w:tcBorders>
              <w:top w:val="nil"/>
              <w:left w:val="nil"/>
              <w:bottom w:val="nil"/>
              <w:right w:val="nil"/>
            </w:tcBorders>
            <w:shd w:val="clear" w:color="auto" w:fill="auto"/>
            <w:hideMark/>
          </w:tcPr>
          <w:p w14:paraId="12CDBF08"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7286E2A8" w14:textId="77777777" w:rsidTr="00E438F5">
        <w:trPr>
          <w:trHeight w:val="20"/>
        </w:trPr>
        <w:tc>
          <w:tcPr>
            <w:tcW w:w="2709" w:type="dxa"/>
            <w:tcBorders>
              <w:top w:val="nil"/>
              <w:left w:val="nil"/>
              <w:bottom w:val="nil"/>
              <w:right w:val="nil"/>
            </w:tcBorders>
            <w:shd w:val="clear" w:color="auto" w:fill="auto"/>
            <w:hideMark/>
          </w:tcPr>
          <w:p w14:paraId="29614BB5"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Graphite anode paste, Li-Ion battery, at plant</w:t>
            </w:r>
          </w:p>
        </w:tc>
        <w:tc>
          <w:tcPr>
            <w:tcW w:w="3118" w:type="dxa"/>
            <w:tcBorders>
              <w:top w:val="nil"/>
              <w:left w:val="nil"/>
              <w:bottom w:val="nil"/>
              <w:right w:val="nil"/>
            </w:tcBorders>
            <w:shd w:val="clear" w:color="auto" w:fill="auto"/>
            <w:noWrap/>
            <w:hideMark/>
          </w:tcPr>
          <w:p w14:paraId="14A2256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Graphite anode paste production, Li-Ion battery, modular (NTNU) </w:t>
            </w:r>
          </w:p>
        </w:tc>
        <w:tc>
          <w:tcPr>
            <w:tcW w:w="2694" w:type="dxa"/>
            <w:tcBorders>
              <w:top w:val="nil"/>
              <w:left w:val="nil"/>
              <w:bottom w:val="nil"/>
              <w:right w:val="nil"/>
            </w:tcBorders>
            <w:shd w:val="clear" w:color="auto" w:fill="auto"/>
            <w:hideMark/>
          </w:tcPr>
          <w:p w14:paraId="2B821200"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0.094/0.5980*(1-BMS-Pack_</w:t>
            </w:r>
            <w:r w:rsidR="00E438F5">
              <w:rPr>
                <w:color w:val="000000"/>
                <w:sz w:val="18"/>
                <w:szCs w:val="18"/>
                <w:lang w:val="en-US"/>
              </w:rPr>
              <w:t xml:space="preserve"> </w:t>
            </w:r>
            <w:r w:rsidRPr="00791D90">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37F9503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030F200E" w14:textId="77777777" w:rsidTr="00E438F5">
        <w:trPr>
          <w:trHeight w:val="20"/>
        </w:trPr>
        <w:tc>
          <w:tcPr>
            <w:tcW w:w="2709" w:type="dxa"/>
            <w:tcBorders>
              <w:top w:val="nil"/>
              <w:left w:val="nil"/>
              <w:bottom w:val="nil"/>
              <w:right w:val="nil"/>
            </w:tcBorders>
            <w:shd w:val="clear" w:color="auto" w:fill="auto"/>
            <w:hideMark/>
          </w:tcPr>
          <w:p w14:paraId="3BB24C54"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heat, central or small-scale, natural gas</w:t>
            </w:r>
          </w:p>
        </w:tc>
        <w:tc>
          <w:tcPr>
            <w:tcW w:w="3118" w:type="dxa"/>
            <w:tcBorders>
              <w:top w:val="nil"/>
              <w:left w:val="nil"/>
              <w:bottom w:val="nil"/>
              <w:right w:val="nil"/>
            </w:tcBorders>
            <w:shd w:val="clear" w:color="auto" w:fill="auto"/>
            <w:noWrap/>
            <w:hideMark/>
          </w:tcPr>
          <w:p w14:paraId="422711C0"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market for heat, centra</w:t>
            </w:r>
            <w:r>
              <w:rPr>
                <w:color w:val="000000"/>
                <w:sz w:val="18"/>
                <w:szCs w:val="18"/>
                <w:lang w:val="en-US"/>
              </w:rPr>
              <w:t xml:space="preserve">l or small-scale, natural gas </w:t>
            </w:r>
          </w:p>
        </w:tc>
        <w:tc>
          <w:tcPr>
            <w:tcW w:w="2694" w:type="dxa"/>
            <w:tcBorders>
              <w:top w:val="nil"/>
              <w:left w:val="nil"/>
              <w:bottom w:val="nil"/>
              <w:right w:val="nil"/>
            </w:tcBorders>
            <w:shd w:val="clear" w:color="auto" w:fill="auto"/>
            <w:hideMark/>
          </w:tcPr>
          <w:p w14:paraId="6FE0C76B"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MJthManuf</w:t>
            </w:r>
          </w:p>
        </w:tc>
        <w:tc>
          <w:tcPr>
            <w:tcW w:w="776" w:type="dxa"/>
            <w:tcBorders>
              <w:top w:val="nil"/>
              <w:left w:val="nil"/>
              <w:bottom w:val="nil"/>
              <w:right w:val="nil"/>
            </w:tcBorders>
            <w:shd w:val="clear" w:color="auto" w:fill="auto"/>
            <w:hideMark/>
          </w:tcPr>
          <w:p w14:paraId="1D4F3774"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MJ</w:t>
            </w:r>
          </w:p>
        </w:tc>
      </w:tr>
      <w:tr w:rsidR="00434389" w:rsidRPr="00791D90" w14:paraId="2CA13271" w14:textId="77777777" w:rsidTr="00E438F5">
        <w:trPr>
          <w:trHeight w:val="20"/>
        </w:trPr>
        <w:tc>
          <w:tcPr>
            <w:tcW w:w="2709" w:type="dxa"/>
            <w:tcBorders>
              <w:top w:val="nil"/>
              <w:left w:val="nil"/>
              <w:bottom w:val="nil"/>
              <w:right w:val="nil"/>
            </w:tcBorders>
            <w:shd w:val="clear" w:color="auto" w:fill="auto"/>
            <w:hideMark/>
          </w:tcPr>
          <w:p w14:paraId="764D746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Li-Ion battery pack housing, at plant</w:t>
            </w:r>
          </w:p>
        </w:tc>
        <w:tc>
          <w:tcPr>
            <w:tcW w:w="3118" w:type="dxa"/>
            <w:tcBorders>
              <w:top w:val="nil"/>
              <w:left w:val="nil"/>
              <w:bottom w:val="nil"/>
              <w:right w:val="nil"/>
            </w:tcBorders>
            <w:shd w:val="clear" w:color="auto" w:fill="auto"/>
            <w:noWrap/>
            <w:hideMark/>
          </w:tcPr>
          <w:p w14:paraId="14787469"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Pack housing production, Li-Ion battery pack, at plant (Zackrisson / Bauer)</w:t>
            </w:r>
          </w:p>
        </w:tc>
        <w:tc>
          <w:tcPr>
            <w:tcW w:w="2694" w:type="dxa"/>
            <w:tcBorders>
              <w:top w:val="nil"/>
              <w:left w:val="nil"/>
              <w:bottom w:val="nil"/>
              <w:right w:val="nil"/>
            </w:tcBorders>
            <w:shd w:val="clear" w:color="auto" w:fill="auto"/>
            <w:hideMark/>
          </w:tcPr>
          <w:p w14:paraId="6C169F75"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Pack_housing</w:t>
            </w:r>
          </w:p>
        </w:tc>
        <w:tc>
          <w:tcPr>
            <w:tcW w:w="776" w:type="dxa"/>
            <w:tcBorders>
              <w:top w:val="nil"/>
              <w:left w:val="nil"/>
              <w:bottom w:val="nil"/>
              <w:right w:val="nil"/>
            </w:tcBorders>
            <w:shd w:val="clear" w:color="auto" w:fill="auto"/>
            <w:hideMark/>
          </w:tcPr>
          <w:p w14:paraId="3AF03800"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4985144D" w14:textId="77777777" w:rsidTr="00E438F5">
        <w:trPr>
          <w:trHeight w:val="20"/>
        </w:trPr>
        <w:tc>
          <w:tcPr>
            <w:tcW w:w="2709" w:type="dxa"/>
            <w:tcBorders>
              <w:top w:val="nil"/>
              <w:left w:val="nil"/>
              <w:bottom w:val="nil"/>
              <w:right w:val="nil"/>
            </w:tcBorders>
            <w:shd w:val="clear" w:color="auto" w:fill="auto"/>
            <w:hideMark/>
          </w:tcPr>
          <w:p w14:paraId="3F18D5BE"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 xml:space="preserve">NCM cathode paste, Li-Ion battery, at plant </w:t>
            </w:r>
          </w:p>
        </w:tc>
        <w:tc>
          <w:tcPr>
            <w:tcW w:w="3118" w:type="dxa"/>
            <w:tcBorders>
              <w:top w:val="nil"/>
              <w:left w:val="nil"/>
              <w:bottom w:val="nil"/>
              <w:right w:val="nil"/>
            </w:tcBorders>
            <w:shd w:val="clear" w:color="auto" w:fill="auto"/>
            <w:noWrap/>
            <w:hideMark/>
          </w:tcPr>
          <w:p w14:paraId="36CCB8CF"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NCM cathode paste production, Li-Ion battery, modular (NTNU) </w:t>
            </w:r>
          </w:p>
        </w:tc>
        <w:tc>
          <w:tcPr>
            <w:tcW w:w="2694" w:type="dxa"/>
            <w:tcBorders>
              <w:top w:val="nil"/>
              <w:left w:val="nil"/>
              <w:bottom w:val="nil"/>
              <w:right w:val="nil"/>
            </w:tcBorders>
            <w:shd w:val="clear" w:color="auto" w:fill="auto"/>
            <w:hideMark/>
          </w:tcPr>
          <w:p w14:paraId="66DAAE6B"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0.232/0.5980*(1-BMS-Pack_</w:t>
            </w:r>
            <w:r w:rsidR="00E438F5">
              <w:rPr>
                <w:color w:val="000000"/>
                <w:sz w:val="18"/>
                <w:szCs w:val="18"/>
                <w:lang w:val="en-US"/>
              </w:rPr>
              <w:t xml:space="preserve"> </w:t>
            </w:r>
            <w:r w:rsidRPr="00791D90">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6E623B2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3C9727C1" w14:textId="77777777" w:rsidTr="00E438F5">
        <w:trPr>
          <w:trHeight w:val="20"/>
        </w:trPr>
        <w:tc>
          <w:tcPr>
            <w:tcW w:w="2709" w:type="dxa"/>
            <w:tcBorders>
              <w:top w:val="nil"/>
              <w:left w:val="nil"/>
              <w:bottom w:val="nil"/>
              <w:right w:val="nil"/>
            </w:tcBorders>
            <w:shd w:val="clear" w:color="auto" w:fill="auto"/>
            <w:hideMark/>
          </w:tcPr>
          <w:p w14:paraId="116897A1"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precious metal refinery</w:t>
            </w:r>
          </w:p>
        </w:tc>
        <w:tc>
          <w:tcPr>
            <w:tcW w:w="3118" w:type="dxa"/>
            <w:tcBorders>
              <w:top w:val="nil"/>
              <w:left w:val="nil"/>
              <w:bottom w:val="nil"/>
              <w:right w:val="nil"/>
            </w:tcBorders>
            <w:shd w:val="clear" w:color="auto" w:fill="auto"/>
            <w:noWrap/>
            <w:hideMark/>
          </w:tcPr>
          <w:p w14:paraId="748DC42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marke</w:t>
            </w:r>
            <w:r>
              <w:rPr>
                <w:color w:val="000000"/>
                <w:sz w:val="18"/>
                <w:szCs w:val="18"/>
                <w:lang w:val="en-US"/>
              </w:rPr>
              <w:t xml:space="preserve">t for precious metal refinery </w:t>
            </w:r>
          </w:p>
        </w:tc>
        <w:tc>
          <w:tcPr>
            <w:tcW w:w="2694" w:type="dxa"/>
            <w:tcBorders>
              <w:top w:val="nil"/>
              <w:left w:val="nil"/>
              <w:bottom w:val="nil"/>
              <w:right w:val="nil"/>
            </w:tcBorders>
            <w:shd w:val="clear" w:color="auto" w:fill="auto"/>
            <w:hideMark/>
          </w:tcPr>
          <w:p w14:paraId="7DAB86C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1.90E-08</w:t>
            </w:r>
          </w:p>
        </w:tc>
        <w:tc>
          <w:tcPr>
            <w:tcW w:w="776" w:type="dxa"/>
            <w:tcBorders>
              <w:top w:val="nil"/>
              <w:left w:val="nil"/>
              <w:bottom w:val="nil"/>
              <w:right w:val="nil"/>
            </w:tcBorders>
            <w:shd w:val="clear" w:color="auto" w:fill="auto"/>
            <w:hideMark/>
          </w:tcPr>
          <w:p w14:paraId="385F56F1"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Item(s)</w:t>
            </w:r>
          </w:p>
        </w:tc>
      </w:tr>
      <w:tr w:rsidR="00434389" w:rsidRPr="00791D90" w14:paraId="35D8015B" w14:textId="77777777" w:rsidTr="00E438F5">
        <w:trPr>
          <w:trHeight w:val="20"/>
        </w:trPr>
        <w:tc>
          <w:tcPr>
            <w:tcW w:w="2709" w:type="dxa"/>
            <w:tcBorders>
              <w:top w:val="nil"/>
              <w:left w:val="nil"/>
              <w:bottom w:val="nil"/>
              <w:right w:val="nil"/>
            </w:tcBorders>
            <w:shd w:val="clear" w:color="auto" w:fill="auto"/>
            <w:hideMark/>
          </w:tcPr>
          <w:p w14:paraId="0DDCE68A" w14:textId="77777777" w:rsidR="00434389" w:rsidRPr="00791D90" w:rsidRDefault="00434389" w:rsidP="00CE6536">
            <w:pPr>
              <w:spacing w:after="0"/>
              <w:jc w:val="left"/>
              <w:rPr>
                <w:color w:val="000000"/>
                <w:sz w:val="18"/>
                <w:szCs w:val="18"/>
                <w:lang w:val="en-US"/>
              </w:rPr>
            </w:pPr>
            <w:r w:rsidRPr="00791D90">
              <w:rPr>
                <w:color w:val="000000"/>
                <w:sz w:val="18"/>
                <w:szCs w:val="18"/>
                <w:lang w:val="en-US"/>
              </w:rPr>
              <w:t xml:space="preserve">Separator, Li-Ion battery, at plant </w:t>
            </w:r>
          </w:p>
        </w:tc>
        <w:tc>
          <w:tcPr>
            <w:tcW w:w="3118" w:type="dxa"/>
            <w:tcBorders>
              <w:top w:val="nil"/>
              <w:left w:val="nil"/>
              <w:bottom w:val="nil"/>
              <w:right w:val="nil"/>
            </w:tcBorders>
            <w:shd w:val="clear" w:color="auto" w:fill="auto"/>
            <w:noWrap/>
            <w:hideMark/>
          </w:tcPr>
          <w:p w14:paraId="6E850449"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Separator production, Li-Ion battery, at plant (NTNU)</w:t>
            </w:r>
          </w:p>
        </w:tc>
        <w:tc>
          <w:tcPr>
            <w:tcW w:w="2694" w:type="dxa"/>
            <w:tcBorders>
              <w:top w:val="nil"/>
              <w:left w:val="nil"/>
              <w:bottom w:val="nil"/>
              <w:right w:val="nil"/>
            </w:tcBorders>
            <w:shd w:val="clear" w:color="auto" w:fill="auto"/>
            <w:hideMark/>
          </w:tcPr>
          <w:p w14:paraId="000261A7"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0.033/0.5980*(1-BMS-Pack_</w:t>
            </w:r>
            <w:r w:rsidR="00E438F5">
              <w:rPr>
                <w:color w:val="000000"/>
                <w:sz w:val="18"/>
                <w:szCs w:val="18"/>
                <w:lang w:val="en-US"/>
              </w:rPr>
              <w:t xml:space="preserve"> </w:t>
            </w:r>
            <w:r w:rsidRPr="00791D90">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76690454"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563AD0AD" w14:textId="77777777" w:rsidTr="00E438F5">
        <w:trPr>
          <w:trHeight w:val="20"/>
        </w:trPr>
        <w:tc>
          <w:tcPr>
            <w:tcW w:w="2709" w:type="dxa"/>
            <w:tcBorders>
              <w:top w:val="nil"/>
              <w:left w:val="nil"/>
              <w:bottom w:val="nil"/>
              <w:right w:val="nil"/>
            </w:tcBorders>
            <w:shd w:val="clear" w:color="auto" w:fill="auto"/>
            <w:hideMark/>
          </w:tcPr>
          <w:p w14:paraId="3AB8C49E"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transport, freight train</w:t>
            </w:r>
          </w:p>
        </w:tc>
        <w:tc>
          <w:tcPr>
            <w:tcW w:w="3118" w:type="dxa"/>
            <w:tcBorders>
              <w:top w:val="nil"/>
              <w:left w:val="nil"/>
              <w:bottom w:val="nil"/>
              <w:right w:val="nil"/>
            </w:tcBorders>
            <w:shd w:val="clear" w:color="auto" w:fill="auto"/>
            <w:noWrap/>
            <w:hideMark/>
          </w:tcPr>
          <w:p w14:paraId="5D5BC2F4"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market for transport, freight train </w:t>
            </w:r>
          </w:p>
        </w:tc>
        <w:tc>
          <w:tcPr>
            <w:tcW w:w="2694" w:type="dxa"/>
            <w:tcBorders>
              <w:top w:val="nil"/>
              <w:left w:val="nil"/>
              <w:bottom w:val="nil"/>
              <w:right w:val="nil"/>
            </w:tcBorders>
            <w:shd w:val="clear" w:color="auto" w:fill="auto"/>
            <w:hideMark/>
          </w:tcPr>
          <w:p w14:paraId="2452F783"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0.23</w:t>
            </w:r>
          </w:p>
        </w:tc>
        <w:tc>
          <w:tcPr>
            <w:tcW w:w="776" w:type="dxa"/>
            <w:tcBorders>
              <w:top w:val="nil"/>
              <w:left w:val="nil"/>
              <w:bottom w:val="nil"/>
              <w:right w:val="nil"/>
            </w:tcBorders>
            <w:shd w:val="clear" w:color="auto" w:fill="auto"/>
            <w:hideMark/>
          </w:tcPr>
          <w:p w14:paraId="1DEE3382"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t*km</w:t>
            </w:r>
          </w:p>
        </w:tc>
      </w:tr>
      <w:tr w:rsidR="00434389" w:rsidRPr="00791D90" w14:paraId="534C72F7" w14:textId="77777777" w:rsidTr="00E438F5">
        <w:trPr>
          <w:trHeight w:val="20"/>
        </w:trPr>
        <w:tc>
          <w:tcPr>
            <w:tcW w:w="2709" w:type="dxa"/>
            <w:tcBorders>
              <w:top w:val="nil"/>
              <w:left w:val="nil"/>
              <w:bottom w:val="nil"/>
              <w:right w:val="nil"/>
            </w:tcBorders>
            <w:shd w:val="clear" w:color="auto" w:fill="auto"/>
            <w:hideMark/>
          </w:tcPr>
          <w:p w14:paraId="29645D82"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transport, </w:t>
            </w:r>
            <w:r w:rsidR="003154CF">
              <w:rPr>
                <w:color w:val="000000"/>
                <w:sz w:val="18"/>
                <w:szCs w:val="18"/>
                <w:lang w:val="en-US"/>
              </w:rPr>
              <w:t xml:space="preserve">freight, </w:t>
            </w:r>
            <w:r w:rsidRPr="00791D90">
              <w:rPr>
                <w:color w:val="000000"/>
                <w:sz w:val="18"/>
                <w:szCs w:val="18"/>
                <w:lang w:val="en-US"/>
              </w:rPr>
              <w:t xml:space="preserve">lorry </w:t>
            </w:r>
          </w:p>
        </w:tc>
        <w:tc>
          <w:tcPr>
            <w:tcW w:w="3118" w:type="dxa"/>
            <w:tcBorders>
              <w:top w:val="nil"/>
              <w:left w:val="nil"/>
              <w:bottom w:val="nil"/>
              <w:right w:val="nil"/>
            </w:tcBorders>
            <w:shd w:val="clear" w:color="auto" w:fill="auto"/>
            <w:noWrap/>
            <w:hideMark/>
          </w:tcPr>
          <w:p w14:paraId="0A6403D8"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xml:space="preserve">transport, freight, lorry 16-32 metric ton, EURO5 </w:t>
            </w:r>
          </w:p>
        </w:tc>
        <w:tc>
          <w:tcPr>
            <w:tcW w:w="2694" w:type="dxa"/>
            <w:tcBorders>
              <w:top w:val="nil"/>
              <w:left w:val="nil"/>
              <w:bottom w:val="nil"/>
              <w:right w:val="nil"/>
            </w:tcBorders>
            <w:shd w:val="clear" w:color="auto" w:fill="auto"/>
            <w:hideMark/>
          </w:tcPr>
          <w:p w14:paraId="39F4311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0.051</w:t>
            </w:r>
          </w:p>
        </w:tc>
        <w:tc>
          <w:tcPr>
            <w:tcW w:w="776" w:type="dxa"/>
            <w:tcBorders>
              <w:top w:val="nil"/>
              <w:left w:val="nil"/>
              <w:bottom w:val="nil"/>
              <w:right w:val="nil"/>
            </w:tcBorders>
            <w:shd w:val="clear" w:color="auto" w:fill="auto"/>
            <w:hideMark/>
          </w:tcPr>
          <w:p w14:paraId="680CEF7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t*km</w:t>
            </w:r>
          </w:p>
        </w:tc>
      </w:tr>
      <w:tr w:rsidR="00434389" w:rsidRPr="00791D90" w14:paraId="2446D807" w14:textId="77777777" w:rsidTr="00E438F5">
        <w:trPr>
          <w:trHeight w:val="20"/>
        </w:trPr>
        <w:tc>
          <w:tcPr>
            <w:tcW w:w="2709" w:type="dxa"/>
            <w:tcBorders>
              <w:top w:val="nil"/>
              <w:left w:val="nil"/>
              <w:bottom w:val="nil"/>
              <w:right w:val="nil"/>
            </w:tcBorders>
            <w:shd w:val="clear" w:color="auto" w:fill="auto"/>
            <w:hideMark/>
          </w:tcPr>
          <w:p w14:paraId="36E33E6E"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water, decarbonised, at user</w:t>
            </w:r>
          </w:p>
        </w:tc>
        <w:tc>
          <w:tcPr>
            <w:tcW w:w="3118" w:type="dxa"/>
            <w:tcBorders>
              <w:top w:val="nil"/>
              <w:left w:val="nil"/>
              <w:bottom w:val="nil"/>
              <w:right w:val="nil"/>
            </w:tcBorders>
            <w:shd w:val="clear" w:color="auto" w:fill="auto"/>
            <w:noWrap/>
            <w:hideMark/>
          </w:tcPr>
          <w:p w14:paraId="46DECD7D"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market for</w:t>
            </w:r>
            <w:r>
              <w:rPr>
                <w:color w:val="000000"/>
                <w:sz w:val="18"/>
                <w:szCs w:val="18"/>
                <w:lang w:val="en-US"/>
              </w:rPr>
              <w:t xml:space="preserve"> water, decarbonised, at user</w:t>
            </w:r>
          </w:p>
        </w:tc>
        <w:tc>
          <w:tcPr>
            <w:tcW w:w="2694" w:type="dxa"/>
            <w:tcBorders>
              <w:top w:val="nil"/>
              <w:left w:val="nil"/>
              <w:bottom w:val="nil"/>
              <w:right w:val="nil"/>
            </w:tcBorders>
            <w:shd w:val="clear" w:color="auto" w:fill="auto"/>
            <w:hideMark/>
          </w:tcPr>
          <w:p w14:paraId="6C7E11D8"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380.0/0.5980*(1-BMS-Pack_</w:t>
            </w:r>
            <w:r w:rsidR="00E438F5">
              <w:rPr>
                <w:color w:val="000000"/>
                <w:sz w:val="18"/>
                <w:szCs w:val="18"/>
                <w:lang w:val="en-US"/>
              </w:rPr>
              <w:t xml:space="preserve"> </w:t>
            </w:r>
            <w:r w:rsidRPr="00791D90">
              <w:rPr>
                <w:color w:val="000000"/>
                <w:sz w:val="18"/>
                <w:szCs w:val="18"/>
                <w:lang w:val="en-US"/>
              </w:rPr>
              <w:t>housing-CoolSyst-Cell_Pack)</w:t>
            </w:r>
          </w:p>
        </w:tc>
        <w:tc>
          <w:tcPr>
            <w:tcW w:w="776" w:type="dxa"/>
            <w:tcBorders>
              <w:top w:val="nil"/>
              <w:left w:val="nil"/>
              <w:bottom w:val="nil"/>
              <w:right w:val="nil"/>
            </w:tcBorders>
            <w:shd w:val="clear" w:color="auto" w:fill="auto"/>
            <w:hideMark/>
          </w:tcPr>
          <w:p w14:paraId="3B7F78B7"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r w:rsidR="00434389" w:rsidRPr="00791D90" w14:paraId="2A6A0AC8" w14:textId="77777777" w:rsidTr="00E438F5">
        <w:trPr>
          <w:trHeight w:val="20"/>
        </w:trPr>
        <w:tc>
          <w:tcPr>
            <w:tcW w:w="2709" w:type="dxa"/>
            <w:tcBorders>
              <w:top w:val="nil"/>
              <w:left w:val="nil"/>
              <w:bottom w:val="nil"/>
              <w:right w:val="nil"/>
            </w:tcBorders>
            <w:shd w:val="clear" w:color="auto" w:fill="auto"/>
            <w:hideMark/>
          </w:tcPr>
          <w:p w14:paraId="4CDA4C53" w14:textId="77777777" w:rsidR="00434389" w:rsidRPr="00791D90" w:rsidRDefault="00434389" w:rsidP="003154CF">
            <w:pPr>
              <w:spacing w:after="0"/>
              <w:jc w:val="left"/>
              <w:rPr>
                <w:i/>
                <w:iCs/>
                <w:color w:val="000000"/>
                <w:sz w:val="18"/>
                <w:szCs w:val="18"/>
                <w:lang w:val="en-US"/>
              </w:rPr>
            </w:pPr>
            <w:r w:rsidRPr="00791D90">
              <w:rPr>
                <w:i/>
                <w:iCs/>
                <w:color w:val="000000"/>
                <w:sz w:val="18"/>
                <w:szCs w:val="18"/>
                <w:lang w:val="en-US"/>
              </w:rPr>
              <w:t>Outputs</w:t>
            </w:r>
          </w:p>
        </w:tc>
        <w:tc>
          <w:tcPr>
            <w:tcW w:w="3118" w:type="dxa"/>
            <w:tcBorders>
              <w:top w:val="nil"/>
              <w:left w:val="nil"/>
              <w:bottom w:val="nil"/>
              <w:right w:val="nil"/>
            </w:tcBorders>
            <w:shd w:val="clear" w:color="auto" w:fill="auto"/>
            <w:hideMark/>
          </w:tcPr>
          <w:p w14:paraId="6DAEE670" w14:textId="77777777" w:rsidR="00434389" w:rsidRPr="00791D90" w:rsidRDefault="00434389" w:rsidP="003154CF">
            <w:pPr>
              <w:spacing w:after="0"/>
              <w:jc w:val="left"/>
              <w:rPr>
                <w:color w:val="000000"/>
                <w:sz w:val="18"/>
                <w:szCs w:val="18"/>
                <w:lang w:val="en-US"/>
              </w:rPr>
            </w:pPr>
          </w:p>
        </w:tc>
        <w:tc>
          <w:tcPr>
            <w:tcW w:w="2694" w:type="dxa"/>
            <w:tcBorders>
              <w:top w:val="nil"/>
              <w:left w:val="nil"/>
              <w:bottom w:val="nil"/>
              <w:right w:val="nil"/>
            </w:tcBorders>
            <w:shd w:val="clear" w:color="auto" w:fill="auto"/>
            <w:hideMark/>
          </w:tcPr>
          <w:p w14:paraId="69CB522B" w14:textId="77777777" w:rsidR="00434389" w:rsidRPr="00791D90" w:rsidRDefault="00434389" w:rsidP="003154CF">
            <w:pPr>
              <w:spacing w:after="0"/>
              <w:jc w:val="left"/>
              <w:rPr>
                <w:color w:val="000000"/>
                <w:sz w:val="18"/>
                <w:szCs w:val="18"/>
                <w:lang w:val="en-US"/>
              </w:rPr>
            </w:pPr>
          </w:p>
        </w:tc>
        <w:tc>
          <w:tcPr>
            <w:tcW w:w="776" w:type="dxa"/>
            <w:tcBorders>
              <w:top w:val="nil"/>
              <w:left w:val="nil"/>
              <w:bottom w:val="nil"/>
              <w:right w:val="nil"/>
            </w:tcBorders>
            <w:shd w:val="clear" w:color="auto" w:fill="auto"/>
            <w:hideMark/>
          </w:tcPr>
          <w:p w14:paraId="381C22A6" w14:textId="77777777" w:rsidR="00434389" w:rsidRPr="00791D90" w:rsidRDefault="00434389" w:rsidP="003154CF">
            <w:pPr>
              <w:spacing w:after="0"/>
              <w:jc w:val="left"/>
              <w:rPr>
                <w:color w:val="000000"/>
                <w:sz w:val="18"/>
                <w:szCs w:val="18"/>
                <w:lang w:val="en-US"/>
              </w:rPr>
            </w:pPr>
          </w:p>
        </w:tc>
      </w:tr>
      <w:tr w:rsidR="00434389" w:rsidRPr="00791D90" w14:paraId="44931BF4" w14:textId="77777777" w:rsidTr="00E438F5">
        <w:trPr>
          <w:trHeight w:val="20"/>
        </w:trPr>
        <w:tc>
          <w:tcPr>
            <w:tcW w:w="2709" w:type="dxa"/>
            <w:tcBorders>
              <w:top w:val="nil"/>
              <w:left w:val="nil"/>
              <w:bottom w:val="single" w:sz="4" w:space="0" w:color="auto"/>
              <w:right w:val="nil"/>
            </w:tcBorders>
            <w:shd w:val="clear" w:color="auto" w:fill="auto"/>
            <w:hideMark/>
          </w:tcPr>
          <w:p w14:paraId="412C5147"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Li-Ion battery pack, NCM-C, at plant (NTNU)</w:t>
            </w:r>
          </w:p>
        </w:tc>
        <w:tc>
          <w:tcPr>
            <w:tcW w:w="3118" w:type="dxa"/>
            <w:tcBorders>
              <w:top w:val="nil"/>
              <w:left w:val="nil"/>
              <w:bottom w:val="single" w:sz="4" w:space="0" w:color="auto"/>
              <w:right w:val="nil"/>
            </w:tcBorders>
            <w:shd w:val="clear" w:color="auto" w:fill="auto"/>
            <w:hideMark/>
          </w:tcPr>
          <w:p w14:paraId="5C36FA97"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 </w:t>
            </w:r>
            <w:r w:rsidR="00CE6536" w:rsidRPr="00791D90">
              <w:rPr>
                <w:color w:val="000000"/>
                <w:sz w:val="18"/>
                <w:szCs w:val="18"/>
                <w:lang w:val="en-US"/>
              </w:rPr>
              <w:t>Li-Ion battery pack, NCM-C, at plant (NTNU)</w:t>
            </w:r>
          </w:p>
        </w:tc>
        <w:tc>
          <w:tcPr>
            <w:tcW w:w="2694" w:type="dxa"/>
            <w:tcBorders>
              <w:top w:val="nil"/>
              <w:left w:val="nil"/>
              <w:bottom w:val="single" w:sz="4" w:space="0" w:color="auto"/>
              <w:right w:val="nil"/>
            </w:tcBorders>
            <w:shd w:val="clear" w:color="auto" w:fill="auto"/>
            <w:hideMark/>
          </w:tcPr>
          <w:p w14:paraId="44385EFA"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1</w:t>
            </w:r>
            <w:r w:rsidR="00CE6536">
              <w:rPr>
                <w:color w:val="000000"/>
                <w:sz w:val="18"/>
                <w:szCs w:val="18"/>
                <w:lang w:val="en-US"/>
              </w:rPr>
              <w:t>.00</w:t>
            </w:r>
          </w:p>
        </w:tc>
        <w:tc>
          <w:tcPr>
            <w:tcW w:w="776" w:type="dxa"/>
            <w:tcBorders>
              <w:top w:val="nil"/>
              <w:left w:val="nil"/>
              <w:bottom w:val="single" w:sz="4" w:space="0" w:color="auto"/>
              <w:right w:val="nil"/>
            </w:tcBorders>
            <w:shd w:val="clear" w:color="auto" w:fill="auto"/>
            <w:hideMark/>
          </w:tcPr>
          <w:p w14:paraId="41A07AC8" w14:textId="77777777" w:rsidR="00434389" w:rsidRPr="00791D90" w:rsidRDefault="00434389" w:rsidP="003154CF">
            <w:pPr>
              <w:spacing w:after="0"/>
              <w:jc w:val="left"/>
              <w:rPr>
                <w:color w:val="000000"/>
                <w:sz w:val="18"/>
                <w:szCs w:val="18"/>
                <w:lang w:val="en-US"/>
              </w:rPr>
            </w:pPr>
            <w:r w:rsidRPr="00791D90">
              <w:rPr>
                <w:color w:val="000000"/>
                <w:sz w:val="18"/>
                <w:szCs w:val="18"/>
                <w:lang w:val="en-US"/>
              </w:rPr>
              <w:t>kg</w:t>
            </w:r>
          </w:p>
        </w:tc>
      </w:tr>
    </w:tbl>
    <w:p w14:paraId="5AA43C8D" w14:textId="77777777" w:rsidR="00E908A6" w:rsidRDefault="00E908A6" w:rsidP="00E908A6">
      <w:pPr>
        <w:rPr>
          <w:b/>
          <w:color w:val="000000"/>
          <w:szCs w:val="20"/>
          <w:lang w:val="en-US"/>
        </w:rPr>
      </w:pPr>
    </w:p>
    <w:p w14:paraId="69B3D00D" w14:textId="77777777" w:rsidR="00E908A6" w:rsidRDefault="00E908A6" w:rsidP="00541165">
      <w:pPr>
        <w:spacing w:line="360" w:lineRule="auto"/>
        <w:rPr>
          <w:b/>
          <w:lang w:val="en-US"/>
        </w:rPr>
      </w:pPr>
    </w:p>
    <w:p w14:paraId="324172F7" w14:textId="77777777" w:rsidR="00E908A6" w:rsidRPr="0096657A" w:rsidRDefault="00E908A6" w:rsidP="00E908A6">
      <w:pPr>
        <w:rPr>
          <w:color w:val="000000"/>
          <w:szCs w:val="20"/>
          <w:lang w:val="en-US"/>
        </w:rPr>
      </w:pPr>
      <w:r w:rsidRPr="0096657A">
        <w:rPr>
          <w:b/>
          <w:color w:val="000000"/>
          <w:szCs w:val="20"/>
          <w:lang w:val="en-US"/>
        </w:rPr>
        <w:t>Table S</w:t>
      </w:r>
      <w:r>
        <w:rPr>
          <w:b/>
          <w:color w:val="000000"/>
          <w:szCs w:val="20"/>
          <w:lang w:val="en-US"/>
        </w:rPr>
        <w:t>2</w:t>
      </w:r>
      <w:r w:rsidR="0094790D">
        <w:rPr>
          <w:b/>
          <w:color w:val="000000"/>
          <w:szCs w:val="20"/>
          <w:lang w:val="en-US"/>
        </w:rPr>
        <w:t>7</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NCM cathode paste, for </w:t>
      </w:r>
      <w:r w:rsidRPr="0096657A">
        <w:rPr>
          <w:color w:val="000000"/>
          <w:szCs w:val="20"/>
          <w:lang w:val="en-US"/>
        </w:rPr>
        <w:t>Li-Ion battery (</w:t>
      </w:r>
      <w:r>
        <w:rPr>
          <w:color w:val="000000"/>
          <w:szCs w:val="20"/>
          <w:lang w:val="en-US"/>
        </w:rPr>
        <w:t>Majeau-Bettez)</w:t>
      </w:r>
    </w:p>
    <w:tbl>
      <w:tblPr>
        <w:tblW w:w="9140" w:type="dxa"/>
        <w:tblInd w:w="93" w:type="dxa"/>
        <w:tblLook w:val="04A0" w:firstRow="1" w:lastRow="0" w:firstColumn="1" w:lastColumn="0" w:noHBand="0" w:noVBand="1"/>
      </w:tblPr>
      <w:tblGrid>
        <w:gridCol w:w="2709"/>
        <w:gridCol w:w="4959"/>
        <w:gridCol w:w="896"/>
        <w:gridCol w:w="576"/>
      </w:tblGrid>
      <w:tr w:rsidR="00E908A6" w:rsidRPr="003A1531" w14:paraId="6D288B57" w14:textId="77777777" w:rsidTr="00E438F5">
        <w:trPr>
          <w:trHeight w:val="20"/>
        </w:trPr>
        <w:tc>
          <w:tcPr>
            <w:tcW w:w="2709" w:type="dxa"/>
            <w:tcBorders>
              <w:top w:val="nil"/>
              <w:left w:val="nil"/>
              <w:bottom w:val="single" w:sz="4" w:space="0" w:color="auto"/>
              <w:right w:val="nil"/>
            </w:tcBorders>
            <w:shd w:val="clear" w:color="auto" w:fill="auto"/>
            <w:hideMark/>
          </w:tcPr>
          <w:p w14:paraId="13E44B52" w14:textId="77777777" w:rsidR="00E908A6" w:rsidRPr="003A1531" w:rsidRDefault="00E908A6" w:rsidP="00E438F5">
            <w:pPr>
              <w:spacing w:after="0"/>
              <w:jc w:val="left"/>
              <w:rPr>
                <w:b/>
                <w:bCs/>
                <w:color w:val="000000"/>
                <w:sz w:val="18"/>
                <w:szCs w:val="18"/>
                <w:lang w:val="en-US"/>
              </w:rPr>
            </w:pPr>
            <w:r w:rsidRPr="003A1531">
              <w:rPr>
                <w:b/>
                <w:bCs/>
                <w:color w:val="000000"/>
                <w:sz w:val="18"/>
                <w:szCs w:val="18"/>
                <w:lang w:val="en-US"/>
              </w:rPr>
              <w:t>Flow</w:t>
            </w:r>
          </w:p>
        </w:tc>
        <w:tc>
          <w:tcPr>
            <w:tcW w:w="4959" w:type="dxa"/>
            <w:tcBorders>
              <w:top w:val="nil"/>
              <w:left w:val="nil"/>
              <w:bottom w:val="single" w:sz="4" w:space="0" w:color="auto"/>
              <w:right w:val="nil"/>
            </w:tcBorders>
            <w:shd w:val="clear" w:color="auto" w:fill="auto"/>
            <w:hideMark/>
          </w:tcPr>
          <w:p w14:paraId="382A373F" w14:textId="77777777" w:rsidR="00E908A6" w:rsidRPr="003A1531" w:rsidRDefault="00E908A6" w:rsidP="00E438F5">
            <w:pPr>
              <w:spacing w:after="0"/>
              <w:jc w:val="left"/>
              <w:rPr>
                <w:b/>
                <w:bCs/>
                <w:color w:val="000000"/>
                <w:sz w:val="18"/>
                <w:szCs w:val="18"/>
                <w:lang w:val="en-US"/>
              </w:rPr>
            </w:pPr>
            <w:r w:rsidRPr="003A1531">
              <w:rPr>
                <w:b/>
                <w:bCs/>
                <w:color w:val="000000"/>
                <w:sz w:val="18"/>
                <w:szCs w:val="18"/>
                <w:lang w:val="en-US"/>
              </w:rPr>
              <w:t>Provider</w:t>
            </w:r>
          </w:p>
        </w:tc>
        <w:tc>
          <w:tcPr>
            <w:tcW w:w="896" w:type="dxa"/>
            <w:tcBorders>
              <w:top w:val="nil"/>
              <w:left w:val="nil"/>
              <w:bottom w:val="single" w:sz="4" w:space="0" w:color="auto"/>
              <w:right w:val="nil"/>
            </w:tcBorders>
            <w:shd w:val="clear" w:color="auto" w:fill="auto"/>
            <w:hideMark/>
          </w:tcPr>
          <w:p w14:paraId="4696370A" w14:textId="77777777" w:rsidR="00E908A6" w:rsidRPr="003A1531" w:rsidRDefault="00E908A6" w:rsidP="00E438F5">
            <w:pPr>
              <w:spacing w:after="0"/>
              <w:jc w:val="left"/>
              <w:rPr>
                <w:b/>
                <w:bCs/>
                <w:color w:val="000000"/>
                <w:sz w:val="18"/>
                <w:szCs w:val="18"/>
                <w:lang w:val="en-US"/>
              </w:rPr>
            </w:pPr>
            <w:r w:rsidRPr="003A1531">
              <w:rPr>
                <w:b/>
                <w:bCs/>
                <w:color w:val="000000"/>
                <w:sz w:val="18"/>
                <w:szCs w:val="18"/>
                <w:lang w:val="en-US"/>
              </w:rPr>
              <w:t>Amount</w:t>
            </w:r>
          </w:p>
        </w:tc>
        <w:tc>
          <w:tcPr>
            <w:tcW w:w="576" w:type="dxa"/>
            <w:tcBorders>
              <w:top w:val="nil"/>
              <w:left w:val="nil"/>
              <w:bottom w:val="single" w:sz="4" w:space="0" w:color="auto"/>
              <w:right w:val="nil"/>
            </w:tcBorders>
            <w:shd w:val="clear" w:color="auto" w:fill="auto"/>
            <w:hideMark/>
          </w:tcPr>
          <w:p w14:paraId="0BCA5B98" w14:textId="77777777" w:rsidR="00E908A6" w:rsidRPr="003A1531" w:rsidRDefault="00E908A6" w:rsidP="00E438F5">
            <w:pPr>
              <w:spacing w:after="0"/>
              <w:jc w:val="left"/>
              <w:rPr>
                <w:b/>
                <w:bCs/>
                <w:color w:val="000000"/>
                <w:sz w:val="18"/>
                <w:szCs w:val="18"/>
                <w:lang w:val="en-US"/>
              </w:rPr>
            </w:pPr>
            <w:r w:rsidRPr="003A1531">
              <w:rPr>
                <w:b/>
                <w:bCs/>
                <w:color w:val="000000"/>
                <w:sz w:val="18"/>
                <w:szCs w:val="18"/>
                <w:lang w:val="en-US"/>
              </w:rPr>
              <w:t>Unit</w:t>
            </w:r>
          </w:p>
        </w:tc>
      </w:tr>
      <w:tr w:rsidR="00E908A6" w:rsidRPr="003A1531" w14:paraId="32C7E6BD" w14:textId="77777777" w:rsidTr="00E438F5">
        <w:trPr>
          <w:trHeight w:val="20"/>
        </w:trPr>
        <w:tc>
          <w:tcPr>
            <w:tcW w:w="2709" w:type="dxa"/>
            <w:tcBorders>
              <w:top w:val="nil"/>
              <w:left w:val="nil"/>
              <w:bottom w:val="nil"/>
              <w:right w:val="nil"/>
            </w:tcBorders>
            <w:shd w:val="clear" w:color="auto" w:fill="auto"/>
            <w:hideMark/>
          </w:tcPr>
          <w:p w14:paraId="4776807E" w14:textId="77777777" w:rsidR="00E908A6" w:rsidRPr="003A1531" w:rsidRDefault="00E908A6" w:rsidP="00E438F5">
            <w:pPr>
              <w:spacing w:after="0"/>
              <w:jc w:val="left"/>
              <w:rPr>
                <w:i/>
                <w:iCs/>
                <w:color w:val="000000"/>
                <w:sz w:val="18"/>
                <w:szCs w:val="18"/>
                <w:lang w:val="en-US"/>
              </w:rPr>
            </w:pPr>
            <w:r w:rsidRPr="003A1531">
              <w:rPr>
                <w:i/>
                <w:iCs/>
                <w:color w:val="000000"/>
                <w:sz w:val="18"/>
                <w:szCs w:val="18"/>
                <w:lang w:val="en-US"/>
              </w:rPr>
              <w:t>Inputs</w:t>
            </w:r>
          </w:p>
        </w:tc>
        <w:tc>
          <w:tcPr>
            <w:tcW w:w="4959" w:type="dxa"/>
            <w:tcBorders>
              <w:top w:val="nil"/>
              <w:left w:val="nil"/>
              <w:bottom w:val="nil"/>
              <w:right w:val="nil"/>
            </w:tcBorders>
            <w:shd w:val="clear" w:color="auto" w:fill="auto"/>
            <w:hideMark/>
          </w:tcPr>
          <w:p w14:paraId="282C2D3A" w14:textId="77777777" w:rsidR="00E908A6" w:rsidRPr="003A1531" w:rsidRDefault="00E908A6" w:rsidP="00E438F5">
            <w:pPr>
              <w:spacing w:after="0"/>
              <w:jc w:val="left"/>
              <w:rPr>
                <w:color w:val="000000"/>
                <w:sz w:val="18"/>
                <w:szCs w:val="18"/>
                <w:lang w:val="en-US"/>
              </w:rPr>
            </w:pPr>
          </w:p>
        </w:tc>
        <w:tc>
          <w:tcPr>
            <w:tcW w:w="896" w:type="dxa"/>
            <w:tcBorders>
              <w:top w:val="nil"/>
              <w:left w:val="nil"/>
              <w:bottom w:val="nil"/>
              <w:right w:val="nil"/>
            </w:tcBorders>
            <w:shd w:val="clear" w:color="auto" w:fill="auto"/>
            <w:hideMark/>
          </w:tcPr>
          <w:p w14:paraId="41CFE08A" w14:textId="77777777" w:rsidR="00E908A6" w:rsidRPr="003A1531" w:rsidRDefault="00E908A6" w:rsidP="00E438F5">
            <w:pPr>
              <w:spacing w:after="0"/>
              <w:jc w:val="left"/>
              <w:rPr>
                <w:color w:val="000000"/>
                <w:sz w:val="18"/>
                <w:szCs w:val="18"/>
                <w:lang w:val="en-US"/>
              </w:rPr>
            </w:pPr>
          </w:p>
        </w:tc>
        <w:tc>
          <w:tcPr>
            <w:tcW w:w="576" w:type="dxa"/>
            <w:tcBorders>
              <w:top w:val="nil"/>
              <w:left w:val="nil"/>
              <w:bottom w:val="nil"/>
              <w:right w:val="nil"/>
            </w:tcBorders>
            <w:shd w:val="clear" w:color="auto" w:fill="auto"/>
            <w:hideMark/>
          </w:tcPr>
          <w:p w14:paraId="5EE5D922" w14:textId="77777777" w:rsidR="00E908A6" w:rsidRPr="003A1531" w:rsidRDefault="00E908A6" w:rsidP="00E438F5">
            <w:pPr>
              <w:spacing w:after="0"/>
              <w:jc w:val="left"/>
              <w:rPr>
                <w:color w:val="000000"/>
                <w:sz w:val="18"/>
                <w:szCs w:val="18"/>
                <w:lang w:val="en-US"/>
              </w:rPr>
            </w:pPr>
          </w:p>
        </w:tc>
      </w:tr>
      <w:tr w:rsidR="00E908A6" w:rsidRPr="003A1531" w14:paraId="7B1160FA" w14:textId="77777777" w:rsidTr="00E438F5">
        <w:trPr>
          <w:trHeight w:val="20"/>
        </w:trPr>
        <w:tc>
          <w:tcPr>
            <w:tcW w:w="2709" w:type="dxa"/>
            <w:tcBorders>
              <w:top w:val="nil"/>
              <w:left w:val="nil"/>
              <w:bottom w:val="nil"/>
              <w:right w:val="nil"/>
            </w:tcBorders>
            <w:shd w:val="clear" w:color="auto" w:fill="auto"/>
            <w:hideMark/>
          </w:tcPr>
          <w:p w14:paraId="39EB9E07"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Binder, organic, for electrodes, Li-Ion batteries</w:t>
            </w:r>
          </w:p>
        </w:tc>
        <w:tc>
          <w:tcPr>
            <w:tcW w:w="4959" w:type="dxa"/>
            <w:tcBorders>
              <w:top w:val="nil"/>
              <w:left w:val="nil"/>
              <w:bottom w:val="nil"/>
              <w:right w:val="nil"/>
            </w:tcBorders>
            <w:shd w:val="clear" w:color="auto" w:fill="auto"/>
            <w:hideMark/>
          </w:tcPr>
          <w:p w14:paraId="1F1A4351"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Binder production, for electrodes, Li-Ion batteries, organic (PVdF) (Bauer)</w:t>
            </w:r>
          </w:p>
        </w:tc>
        <w:tc>
          <w:tcPr>
            <w:tcW w:w="896" w:type="dxa"/>
            <w:tcBorders>
              <w:top w:val="nil"/>
              <w:left w:val="nil"/>
              <w:bottom w:val="nil"/>
              <w:right w:val="nil"/>
            </w:tcBorders>
            <w:shd w:val="clear" w:color="auto" w:fill="auto"/>
            <w:hideMark/>
          </w:tcPr>
          <w:p w14:paraId="4D954CEC"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0.08</w:t>
            </w:r>
          </w:p>
        </w:tc>
        <w:tc>
          <w:tcPr>
            <w:tcW w:w="576" w:type="dxa"/>
            <w:tcBorders>
              <w:top w:val="nil"/>
              <w:left w:val="nil"/>
              <w:bottom w:val="nil"/>
              <w:right w:val="nil"/>
            </w:tcBorders>
            <w:shd w:val="clear" w:color="auto" w:fill="auto"/>
            <w:hideMark/>
          </w:tcPr>
          <w:p w14:paraId="73B4D30C"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kg</w:t>
            </w:r>
          </w:p>
        </w:tc>
      </w:tr>
      <w:tr w:rsidR="00E908A6" w:rsidRPr="003A1531" w14:paraId="201E0818" w14:textId="77777777" w:rsidTr="00E438F5">
        <w:trPr>
          <w:trHeight w:val="20"/>
        </w:trPr>
        <w:tc>
          <w:tcPr>
            <w:tcW w:w="2709" w:type="dxa"/>
            <w:tcBorders>
              <w:top w:val="nil"/>
              <w:left w:val="nil"/>
              <w:bottom w:val="nil"/>
              <w:right w:val="nil"/>
            </w:tcBorders>
            <w:shd w:val="clear" w:color="auto" w:fill="auto"/>
            <w:hideMark/>
          </w:tcPr>
          <w:p w14:paraId="64C24D21"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Binder, water based, for electrodes, Li-Ion battery</w:t>
            </w:r>
          </w:p>
        </w:tc>
        <w:tc>
          <w:tcPr>
            <w:tcW w:w="4959" w:type="dxa"/>
            <w:tcBorders>
              <w:top w:val="nil"/>
              <w:left w:val="nil"/>
              <w:bottom w:val="nil"/>
              <w:right w:val="nil"/>
            </w:tcBorders>
            <w:shd w:val="clear" w:color="auto" w:fill="auto"/>
            <w:hideMark/>
          </w:tcPr>
          <w:p w14:paraId="0D15E400"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Binder production, for electrodes, Li-Ion batteries, CMC-SBR / water (Peters)</w:t>
            </w:r>
          </w:p>
        </w:tc>
        <w:tc>
          <w:tcPr>
            <w:tcW w:w="896" w:type="dxa"/>
            <w:tcBorders>
              <w:top w:val="nil"/>
              <w:left w:val="nil"/>
              <w:bottom w:val="nil"/>
              <w:right w:val="nil"/>
            </w:tcBorders>
            <w:shd w:val="clear" w:color="auto" w:fill="auto"/>
            <w:hideMark/>
          </w:tcPr>
          <w:p w14:paraId="1BD894E4"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0</w:t>
            </w:r>
          </w:p>
        </w:tc>
        <w:tc>
          <w:tcPr>
            <w:tcW w:w="576" w:type="dxa"/>
            <w:tcBorders>
              <w:top w:val="nil"/>
              <w:left w:val="nil"/>
              <w:bottom w:val="nil"/>
              <w:right w:val="nil"/>
            </w:tcBorders>
            <w:shd w:val="clear" w:color="auto" w:fill="auto"/>
            <w:hideMark/>
          </w:tcPr>
          <w:p w14:paraId="5ED4ADD7"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kg</w:t>
            </w:r>
          </w:p>
        </w:tc>
      </w:tr>
      <w:tr w:rsidR="00E908A6" w:rsidRPr="003A1531" w14:paraId="3777D9A6" w14:textId="77777777" w:rsidTr="00E438F5">
        <w:trPr>
          <w:trHeight w:val="20"/>
        </w:trPr>
        <w:tc>
          <w:tcPr>
            <w:tcW w:w="2709" w:type="dxa"/>
            <w:tcBorders>
              <w:top w:val="nil"/>
              <w:left w:val="nil"/>
              <w:bottom w:val="nil"/>
              <w:right w:val="nil"/>
            </w:tcBorders>
            <w:shd w:val="clear" w:color="auto" w:fill="auto"/>
            <w:hideMark/>
          </w:tcPr>
          <w:p w14:paraId="3B294547"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carbon black</w:t>
            </w:r>
          </w:p>
        </w:tc>
        <w:tc>
          <w:tcPr>
            <w:tcW w:w="4959" w:type="dxa"/>
            <w:tcBorders>
              <w:top w:val="nil"/>
              <w:left w:val="nil"/>
              <w:bottom w:val="nil"/>
              <w:right w:val="nil"/>
            </w:tcBorders>
            <w:shd w:val="clear" w:color="auto" w:fill="auto"/>
            <w:hideMark/>
          </w:tcPr>
          <w:p w14:paraId="3953965A"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 xml:space="preserve">market for carbon black </w:t>
            </w:r>
          </w:p>
        </w:tc>
        <w:tc>
          <w:tcPr>
            <w:tcW w:w="896" w:type="dxa"/>
            <w:tcBorders>
              <w:top w:val="nil"/>
              <w:left w:val="nil"/>
              <w:bottom w:val="nil"/>
              <w:right w:val="nil"/>
            </w:tcBorders>
            <w:shd w:val="clear" w:color="auto" w:fill="auto"/>
            <w:hideMark/>
          </w:tcPr>
          <w:p w14:paraId="56BBC134"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0.05</w:t>
            </w:r>
          </w:p>
        </w:tc>
        <w:tc>
          <w:tcPr>
            <w:tcW w:w="576" w:type="dxa"/>
            <w:tcBorders>
              <w:top w:val="nil"/>
              <w:left w:val="nil"/>
              <w:bottom w:val="nil"/>
              <w:right w:val="nil"/>
            </w:tcBorders>
            <w:shd w:val="clear" w:color="auto" w:fill="auto"/>
            <w:hideMark/>
          </w:tcPr>
          <w:p w14:paraId="7BEFBECE"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kg</w:t>
            </w:r>
          </w:p>
        </w:tc>
      </w:tr>
      <w:tr w:rsidR="00E908A6" w:rsidRPr="003A1531" w14:paraId="04438BDC" w14:textId="77777777" w:rsidTr="00E438F5">
        <w:trPr>
          <w:trHeight w:val="20"/>
        </w:trPr>
        <w:tc>
          <w:tcPr>
            <w:tcW w:w="2709" w:type="dxa"/>
            <w:tcBorders>
              <w:top w:val="nil"/>
              <w:left w:val="nil"/>
              <w:bottom w:val="nil"/>
              <w:right w:val="nil"/>
            </w:tcBorders>
            <w:shd w:val="clear" w:color="auto" w:fill="auto"/>
            <w:hideMark/>
          </w:tcPr>
          <w:p w14:paraId="0BE5960A" w14:textId="77777777" w:rsidR="00E908A6" w:rsidRPr="003A1531" w:rsidRDefault="00E908A6" w:rsidP="00CE6536">
            <w:pPr>
              <w:spacing w:after="0"/>
              <w:jc w:val="left"/>
              <w:rPr>
                <w:color w:val="000000"/>
                <w:sz w:val="18"/>
                <w:szCs w:val="18"/>
                <w:lang w:val="en-US"/>
              </w:rPr>
            </w:pPr>
            <w:r w:rsidRPr="003A1531">
              <w:rPr>
                <w:color w:val="000000"/>
                <w:sz w:val="18"/>
                <w:szCs w:val="18"/>
                <w:lang w:val="en-US"/>
              </w:rPr>
              <w:t xml:space="preserve">NCM active material, at plant </w:t>
            </w:r>
          </w:p>
        </w:tc>
        <w:tc>
          <w:tcPr>
            <w:tcW w:w="4959" w:type="dxa"/>
            <w:tcBorders>
              <w:top w:val="nil"/>
              <w:left w:val="nil"/>
              <w:bottom w:val="nil"/>
              <w:right w:val="nil"/>
            </w:tcBorders>
            <w:shd w:val="clear" w:color="auto" w:fill="auto"/>
            <w:hideMark/>
          </w:tcPr>
          <w:p w14:paraId="01B9C438"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acc. to  Majeau-Bettez et al.</w:t>
            </w:r>
          </w:p>
        </w:tc>
        <w:tc>
          <w:tcPr>
            <w:tcW w:w="896" w:type="dxa"/>
            <w:tcBorders>
              <w:top w:val="nil"/>
              <w:left w:val="nil"/>
              <w:bottom w:val="nil"/>
              <w:right w:val="nil"/>
            </w:tcBorders>
            <w:shd w:val="clear" w:color="auto" w:fill="auto"/>
            <w:hideMark/>
          </w:tcPr>
          <w:p w14:paraId="4EA94FDD"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0.87</w:t>
            </w:r>
          </w:p>
        </w:tc>
        <w:tc>
          <w:tcPr>
            <w:tcW w:w="576" w:type="dxa"/>
            <w:tcBorders>
              <w:top w:val="nil"/>
              <w:left w:val="nil"/>
              <w:bottom w:val="nil"/>
              <w:right w:val="nil"/>
            </w:tcBorders>
            <w:shd w:val="clear" w:color="auto" w:fill="auto"/>
            <w:hideMark/>
          </w:tcPr>
          <w:p w14:paraId="5069C1FB"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kg</w:t>
            </w:r>
          </w:p>
        </w:tc>
      </w:tr>
      <w:tr w:rsidR="00E908A6" w:rsidRPr="003A1531" w14:paraId="3F29E9C2" w14:textId="77777777" w:rsidTr="00E438F5">
        <w:trPr>
          <w:trHeight w:val="20"/>
        </w:trPr>
        <w:tc>
          <w:tcPr>
            <w:tcW w:w="2709" w:type="dxa"/>
            <w:tcBorders>
              <w:top w:val="nil"/>
              <w:left w:val="nil"/>
              <w:bottom w:val="nil"/>
              <w:right w:val="nil"/>
            </w:tcBorders>
            <w:shd w:val="clear" w:color="auto" w:fill="auto"/>
            <w:hideMark/>
          </w:tcPr>
          <w:p w14:paraId="2E5929F3"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transport, freight train</w:t>
            </w:r>
          </w:p>
        </w:tc>
        <w:tc>
          <w:tcPr>
            <w:tcW w:w="4959" w:type="dxa"/>
            <w:tcBorders>
              <w:top w:val="nil"/>
              <w:left w:val="nil"/>
              <w:bottom w:val="nil"/>
              <w:right w:val="nil"/>
            </w:tcBorders>
            <w:shd w:val="clear" w:color="auto" w:fill="auto"/>
            <w:hideMark/>
          </w:tcPr>
          <w:p w14:paraId="2DAB1D81"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 xml:space="preserve">market for transport, freight train </w:t>
            </w:r>
          </w:p>
        </w:tc>
        <w:tc>
          <w:tcPr>
            <w:tcW w:w="896" w:type="dxa"/>
            <w:tcBorders>
              <w:top w:val="nil"/>
              <w:left w:val="nil"/>
              <w:bottom w:val="nil"/>
              <w:right w:val="nil"/>
            </w:tcBorders>
            <w:shd w:val="clear" w:color="auto" w:fill="auto"/>
            <w:hideMark/>
          </w:tcPr>
          <w:p w14:paraId="1897A99E"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3.8</w:t>
            </w:r>
          </w:p>
        </w:tc>
        <w:tc>
          <w:tcPr>
            <w:tcW w:w="576" w:type="dxa"/>
            <w:tcBorders>
              <w:top w:val="nil"/>
              <w:left w:val="nil"/>
              <w:bottom w:val="nil"/>
              <w:right w:val="nil"/>
            </w:tcBorders>
            <w:shd w:val="clear" w:color="auto" w:fill="auto"/>
            <w:hideMark/>
          </w:tcPr>
          <w:p w14:paraId="0D52DE61"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t*km</w:t>
            </w:r>
          </w:p>
        </w:tc>
      </w:tr>
      <w:tr w:rsidR="00E908A6" w:rsidRPr="003A1531" w14:paraId="3E8FCDB4" w14:textId="77777777" w:rsidTr="00E438F5">
        <w:trPr>
          <w:trHeight w:val="20"/>
        </w:trPr>
        <w:tc>
          <w:tcPr>
            <w:tcW w:w="2709" w:type="dxa"/>
            <w:tcBorders>
              <w:top w:val="nil"/>
              <w:left w:val="nil"/>
              <w:bottom w:val="nil"/>
              <w:right w:val="nil"/>
            </w:tcBorders>
            <w:shd w:val="clear" w:color="auto" w:fill="auto"/>
            <w:hideMark/>
          </w:tcPr>
          <w:p w14:paraId="45F98BFF"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 xml:space="preserve">transport, freight, lorry </w:t>
            </w:r>
          </w:p>
        </w:tc>
        <w:tc>
          <w:tcPr>
            <w:tcW w:w="4959" w:type="dxa"/>
            <w:tcBorders>
              <w:top w:val="nil"/>
              <w:left w:val="nil"/>
              <w:bottom w:val="nil"/>
              <w:right w:val="nil"/>
            </w:tcBorders>
            <w:shd w:val="clear" w:color="auto" w:fill="auto"/>
            <w:hideMark/>
          </w:tcPr>
          <w:p w14:paraId="117C8B48"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 xml:space="preserve">transport, freight, lorry 16-32 metric ton, EURO5 </w:t>
            </w:r>
          </w:p>
        </w:tc>
        <w:tc>
          <w:tcPr>
            <w:tcW w:w="896" w:type="dxa"/>
            <w:tcBorders>
              <w:top w:val="nil"/>
              <w:left w:val="nil"/>
              <w:bottom w:val="nil"/>
              <w:right w:val="nil"/>
            </w:tcBorders>
            <w:shd w:val="clear" w:color="auto" w:fill="auto"/>
            <w:hideMark/>
          </w:tcPr>
          <w:p w14:paraId="71F8143B"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0.7</w:t>
            </w:r>
          </w:p>
        </w:tc>
        <w:tc>
          <w:tcPr>
            <w:tcW w:w="576" w:type="dxa"/>
            <w:tcBorders>
              <w:top w:val="nil"/>
              <w:left w:val="nil"/>
              <w:bottom w:val="nil"/>
              <w:right w:val="nil"/>
            </w:tcBorders>
            <w:shd w:val="clear" w:color="auto" w:fill="auto"/>
            <w:hideMark/>
          </w:tcPr>
          <w:p w14:paraId="552D1BC9"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t*km</w:t>
            </w:r>
          </w:p>
        </w:tc>
      </w:tr>
      <w:tr w:rsidR="00E908A6" w:rsidRPr="003A1531" w14:paraId="21EDEE75" w14:textId="77777777" w:rsidTr="00E438F5">
        <w:trPr>
          <w:trHeight w:val="20"/>
        </w:trPr>
        <w:tc>
          <w:tcPr>
            <w:tcW w:w="2709" w:type="dxa"/>
            <w:tcBorders>
              <w:top w:val="nil"/>
              <w:left w:val="nil"/>
              <w:bottom w:val="nil"/>
              <w:right w:val="nil"/>
            </w:tcBorders>
            <w:shd w:val="clear" w:color="auto" w:fill="auto"/>
            <w:hideMark/>
          </w:tcPr>
          <w:p w14:paraId="2DD34A82" w14:textId="77777777" w:rsidR="00E908A6" w:rsidRPr="003A1531" w:rsidRDefault="00E908A6" w:rsidP="00E438F5">
            <w:pPr>
              <w:spacing w:after="0"/>
              <w:jc w:val="left"/>
              <w:rPr>
                <w:i/>
                <w:iCs/>
                <w:color w:val="000000"/>
                <w:sz w:val="18"/>
                <w:szCs w:val="18"/>
                <w:lang w:val="en-US"/>
              </w:rPr>
            </w:pPr>
            <w:r w:rsidRPr="003A1531">
              <w:rPr>
                <w:i/>
                <w:iCs/>
                <w:color w:val="000000"/>
                <w:sz w:val="18"/>
                <w:szCs w:val="18"/>
                <w:lang w:val="en-US"/>
              </w:rPr>
              <w:t>Outputs</w:t>
            </w:r>
          </w:p>
        </w:tc>
        <w:tc>
          <w:tcPr>
            <w:tcW w:w="4959" w:type="dxa"/>
            <w:tcBorders>
              <w:top w:val="nil"/>
              <w:left w:val="nil"/>
              <w:bottom w:val="nil"/>
              <w:right w:val="nil"/>
            </w:tcBorders>
            <w:shd w:val="clear" w:color="auto" w:fill="auto"/>
            <w:hideMark/>
          </w:tcPr>
          <w:p w14:paraId="1DDE2815" w14:textId="77777777" w:rsidR="00E908A6" w:rsidRPr="003A1531" w:rsidRDefault="00E908A6" w:rsidP="00E438F5">
            <w:pPr>
              <w:spacing w:after="0"/>
              <w:jc w:val="left"/>
              <w:rPr>
                <w:color w:val="000000"/>
                <w:sz w:val="18"/>
                <w:szCs w:val="18"/>
                <w:lang w:val="en-US"/>
              </w:rPr>
            </w:pPr>
          </w:p>
        </w:tc>
        <w:tc>
          <w:tcPr>
            <w:tcW w:w="896" w:type="dxa"/>
            <w:tcBorders>
              <w:top w:val="nil"/>
              <w:left w:val="nil"/>
              <w:bottom w:val="nil"/>
              <w:right w:val="nil"/>
            </w:tcBorders>
            <w:shd w:val="clear" w:color="auto" w:fill="auto"/>
            <w:hideMark/>
          </w:tcPr>
          <w:p w14:paraId="6EB472B6" w14:textId="77777777" w:rsidR="00E908A6" w:rsidRPr="003A1531" w:rsidRDefault="00E908A6" w:rsidP="00E438F5">
            <w:pPr>
              <w:spacing w:after="0"/>
              <w:jc w:val="left"/>
              <w:rPr>
                <w:color w:val="000000"/>
                <w:sz w:val="18"/>
                <w:szCs w:val="18"/>
                <w:lang w:val="en-US"/>
              </w:rPr>
            </w:pPr>
          </w:p>
        </w:tc>
        <w:tc>
          <w:tcPr>
            <w:tcW w:w="576" w:type="dxa"/>
            <w:tcBorders>
              <w:top w:val="nil"/>
              <w:left w:val="nil"/>
              <w:bottom w:val="nil"/>
              <w:right w:val="nil"/>
            </w:tcBorders>
            <w:shd w:val="clear" w:color="auto" w:fill="auto"/>
            <w:hideMark/>
          </w:tcPr>
          <w:p w14:paraId="1BA19C17" w14:textId="77777777" w:rsidR="00E908A6" w:rsidRPr="003A1531" w:rsidRDefault="00E908A6" w:rsidP="00E438F5">
            <w:pPr>
              <w:spacing w:after="0"/>
              <w:jc w:val="left"/>
              <w:rPr>
                <w:color w:val="000000"/>
                <w:sz w:val="18"/>
                <w:szCs w:val="18"/>
                <w:lang w:val="en-US"/>
              </w:rPr>
            </w:pPr>
          </w:p>
        </w:tc>
      </w:tr>
      <w:tr w:rsidR="00E908A6" w:rsidRPr="003A1531" w14:paraId="28FD7975" w14:textId="77777777" w:rsidTr="00E438F5">
        <w:trPr>
          <w:trHeight w:val="20"/>
        </w:trPr>
        <w:tc>
          <w:tcPr>
            <w:tcW w:w="2709" w:type="dxa"/>
            <w:tcBorders>
              <w:top w:val="nil"/>
              <w:left w:val="nil"/>
              <w:bottom w:val="single" w:sz="4" w:space="0" w:color="auto"/>
              <w:right w:val="nil"/>
            </w:tcBorders>
            <w:shd w:val="clear" w:color="auto" w:fill="auto"/>
            <w:hideMark/>
          </w:tcPr>
          <w:p w14:paraId="3FE1B8A6"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NCM cathode paste, Li-Ion battery, at plant (NTNU)</w:t>
            </w:r>
          </w:p>
        </w:tc>
        <w:tc>
          <w:tcPr>
            <w:tcW w:w="4959" w:type="dxa"/>
            <w:tcBorders>
              <w:top w:val="nil"/>
              <w:left w:val="nil"/>
              <w:bottom w:val="single" w:sz="4" w:space="0" w:color="auto"/>
              <w:right w:val="nil"/>
            </w:tcBorders>
            <w:shd w:val="clear" w:color="auto" w:fill="auto"/>
            <w:hideMark/>
          </w:tcPr>
          <w:p w14:paraId="51759058"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 </w:t>
            </w:r>
            <w:r w:rsidR="00CE6536" w:rsidRPr="003A1531">
              <w:rPr>
                <w:color w:val="000000"/>
                <w:sz w:val="18"/>
                <w:szCs w:val="18"/>
                <w:lang w:val="en-US"/>
              </w:rPr>
              <w:t>NCM cathode paste, Li-Ion battery, at plant (NTNU)</w:t>
            </w:r>
          </w:p>
        </w:tc>
        <w:tc>
          <w:tcPr>
            <w:tcW w:w="896" w:type="dxa"/>
            <w:tcBorders>
              <w:top w:val="nil"/>
              <w:left w:val="nil"/>
              <w:bottom w:val="single" w:sz="4" w:space="0" w:color="auto"/>
              <w:right w:val="nil"/>
            </w:tcBorders>
            <w:shd w:val="clear" w:color="auto" w:fill="auto"/>
            <w:hideMark/>
          </w:tcPr>
          <w:p w14:paraId="262F6A38"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1</w:t>
            </w:r>
            <w:r w:rsidR="00CE6536">
              <w:rPr>
                <w:color w:val="000000"/>
                <w:sz w:val="18"/>
                <w:szCs w:val="18"/>
                <w:lang w:val="en-US"/>
              </w:rPr>
              <w:t>.00</w:t>
            </w:r>
          </w:p>
        </w:tc>
        <w:tc>
          <w:tcPr>
            <w:tcW w:w="576" w:type="dxa"/>
            <w:tcBorders>
              <w:top w:val="nil"/>
              <w:left w:val="nil"/>
              <w:bottom w:val="single" w:sz="4" w:space="0" w:color="auto"/>
              <w:right w:val="nil"/>
            </w:tcBorders>
            <w:shd w:val="clear" w:color="auto" w:fill="auto"/>
            <w:hideMark/>
          </w:tcPr>
          <w:p w14:paraId="040AAF8D" w14:textId="77777777" w:rsidR="00E908A6" w:rsidRPr="003A1531" w:rsidRDefault="00E908A6" w:rsidP="00E438F5">
            <w:pPr>
              <w:spacing w:after="0"/>
              <w:jc w:val="left"/>
              <w:rPr>
                <w:color w:val="000000"/>
                <w:sz w:val="18"/>
                <w:szCs w:val="18"/>
                <w:lang w:val="en-US"/>
              </w:rPr>
            </w:pPr>
            <w:r w:rsidRPr="003A1531">
              <w:rPr>
                <w:color w:val="000000"/>
                <w:sz w:val="18"/>
                <w:szCs w:val="18"/>
                <w:lang w:val="en-US"/>
              </w:rPr>
              <w:t>kg</w:t>
            </w:r>
          </w:p>
        </w:tc>
      </w:tr>
    </w:tbl>
    <w:p w14:paraId="1F29510D" w14:textId="77777777" w:rsidR="00E908A6" w:rsidRPr="00541165" w:rsidRDefault="00E908A6" w:rsidP="00541165">
      <w:pPr>
        <w:spacing w:line="360" w:lineRule="auto"/>
        <w:rPr>
          <w:b/>
          <w:lang w:val="en-US"/>
        </w:rPr>
      </w:pPr>
    </w:p>
    <w:p w14:paraId="0F172782" w14:textId="77777777" w:rsidR="00541165" w:rsidRPr="00717FC2" w:rsidRDefault="00541165" w:rsidP="00541165">
      <w:pPr>
        <w:pStyle w:val="ListParagraph"/>
        <w:numPr>
          <w:ilvl w:val="2"/>
          <w:numId w:val="8"/>
        </w:numPr>
        <w:spacing w:line="360" w:lineRule="auto"/>
        <w:rPr>
          <w:b/>
          <w:lang w:val="en-US"/>
        </w:rPr>
      </w:pPr>
      <w:r>
        <w:rPr>
          <w:b/>
          <w:lang w:val="en-US"/>
        </w:rPr>
        <w:t>NCA</w:t>
      </w:r>
      <w:r w:rsidRPr="00717FC2">
        <w:rPr>
          <w:b/>
          <w:lang w:val="en-US"/>
        </w:rPr>
        <w:t xml:space="preserve"> battery</w:t>
      </w:r>
    </w:p>
    <w:p w14:paraId="06535A28" w14:textId="77777777" w:rsidR="008F1B80" w:rsidRDefault="008F1B80" w:rsidP="008F1B80">
      <w:pPr>
        <w:spacing w:line="360" w:lineRule="auto"/>
        <w:rPr>
          <w:lang w:val="en-US"/>
        </w:rPr>
      </w:pPr>
      <w:r>
        <w:rPr>
          <w:lang w:val="en-US"/>
        </w:rPr>
        <w:t xml:space="preserve">The LCI of the NCA battery is based on the work by Bauer </w:t>
      </w:r>
      <w:r>
        <w:rPr>
          <w:lang w:val="en-US"/>
        </w:rPr>
        <w:fldChar w:fldCharType="begin"/>
      </w:r>
      <w:r w:rsidR="00E20FAF">
        <w:rPr>
          <w:lang w:val="en-US"/>
        </w:rPr>
        <w:instrText xml:space="preserve"> ADDIN ZOTERO_ITEM CSL_CITATION {"citationID":"fdUXMsBr","properties":{"formattedCitation":"(Bauer, 2010)","plainCitation":"(Bauer, 2010)"},"citationItems":[{"id":145,"uris":["http://zotero.org/users/2552268/items/8JVCPB6K"],"uri":["http://zotero.org/users/2552268/items/8JVCPB6K"],"itemData":{"id":145,"type":"report","title":"Ökobilanz von Lithium-Ionen Batterien","publisher":"Paul Scherrer Institut, Labor für Energiesystem-Analysen (LEA)","publisher-place":"Villigen, Switzerland","source":"Google Scholar","event-place":"Villigen, Switzerland","author":[{"family":"Bauer","given":"Christian"}],"issued":{"date-parts":[["2010"]]}}}],"schema":"https://github.com/citation-style-language/schema/raw/master/csl-citation.json"} </w:instrText>
      </w:r>
      <w:r>
        <w:rPr>
          <w:lang w:val="en-US"/>
        </w:rPr>
        <w:fldChar w:fldCharType="separate"/>
      </w:r>
      <w:r w:rsidR="00E20FAF" w:rsidRPr="00E20FAF">
        <w:rPr>
          <w:rFonts w:cs="Arial"/>
        </w:rPr>
        <w:t>(Bauer, 2010)</w:t>
      </w:r>
      <w:r>
        <w:rPr>
          <w:lang w:val="en-US"/>
        </w:rPr>
        <w:fldChar w:fldCharType="end"/>
      </w:r>
      <w:r>
        <w:rPr>
          <w:lang w:val="en-US"/>
        </w:rPr>
        <w:t>. Table</w:t>
      </w:r>
      <w:r w:rsidR="0094790D">
        <w:rPr>
          <w:lang w:val="en-US"/>
        </w:rPr>
        <w:t>s</w:t>
      </w:r>
      <w:r>
        <w:rPr>
          <w:lang w:val="en-US"/>
        </w:rPr>
        <w:t xml:space="preserve"> S</w:t>
      </w:r>
      <w:r w:rsidR="0094790D">
        <w:rPr>
          <w:lang w:val="en-US"/>
        </w:rPr>
        <w:t>28-S30</w:t>
      </w:r>
      <w:r>
        <w:rPr>
          <w:lang w:val="en-US"/>
        </w:rPr>
        <w:t xml:space="preserve"> provide the corresponding inventory data.</w:t>
      </w:r>
    </w:p>
    <w:p w14:paraId="46B65F49" w14:textId="77777777" w:rsidR="0094790D" w:rsidRPr="0096657A" w:rsidRDefault="0094790D" w:rsidP="0094790D">
      <w:pPr>
        <w:rPr>
          <w:color w:val="000000"/>
          <w:szCs w:val="20"/>
          <w:lang w:val="en-US"/>
        </w:rPr>
      </w:pPr>
      <w:r w:rsidRPr="0096657A">
        <w:rPr>
          <w:b/>
          <w:color w:val="000000"/>
          <w:szCs w:val="20"/>
          <w:lang w:val="en-US"/>
        </w:rPr>
        <w:t>Table S</w:t>
      </w:r>
      <w:r>
        <w:rPr>
          <w:b/>
          <w:color w:val="000000"/>
          <w:szCs w:val="20"/>
          <w:lang w:val="en-US"/>
        </w:rPr>
        <w:t>28</w:t>
      </w:r>
      <w:r w:rsidRPr="0096657A">
        <w:rPr>
          <w:b/>
          <w:color w:val="000000"/>
          <w:szCs w:val="20"/>
          <w:lang w:val="en-US"/>
        </w:rPr>
        <w:t>.</w:t>
      </w:r>
      <w:r w:rsidRPr="0096657A">
        <w:rPr>
          <w:color w:val="000000"/>
          <w:szCs w:val="20"/>
          <w:lang w:val="en-US"/>
        </w:rPr>
        <w:t xml:space="preserve"> LCI of Li-Ion battery pack, </w:t>
      </w:r>
      <w:r>
        <w:rPr>
          <w:color w:val="000000"/>
          <w:szCs w:val="20"/>
          <w:lang w:val="en-US"/>
        </w:rPr>
        <w:t>NCA</w:t>
      </w:r>
      <w:r w:rsidRPr="0096657A">
        <w:rPr>
          <w:color w:val="000000"/>
          <w:szCs w:val="20"/>
          <w:lang w:val="en-US"/>
        </w:rPr>
        <w:t>-C (</w:t>
      </w:r>
      <w:r>
        <w:rPr>
          <w:color w:val="000000"/>
          <w:szCs w:val="20"/>
          <w:lang w:val="en-US"/>
        </w:rPr>
        <w:t>Bauer)</w:t>
      </w:r>
    </w:p>
    <w:tbl>
      <w:tblPr>
        <w:tblW w:w="9142" w:type="dxa"/>
        <w:tblInd w:w="70" w:type="dxa"/>
        <w:tblCellMar>
          <w:left w:w="70" w:type="dxa"/>
          <w:right w:w="70" w:type="dxa"/>
        </w:tblCellMar>
        <w:tblLook w:val="04A0" w:firstRow="1" w:lastRow="0" w:firstColumn="1" w:lastColumn="0" w:noHBand="0" w:noVBand="1"/>
      </w:tblPr>
      <w:tblGrid>
        <w:gridCol w:w="2552"/>
        <w:gridCol w:w="100"/>
        <w:gridCol w:w="4324"/>
        <w:gridCol w:w="1656"/>
        <w:gridCol w:w="510"/>
      </w:tblGrid>
      <w:tr w:rsidR="0094790D" w:rsidRPr="000D3026" w14:paraId="6FD98BBF" w14:textId="77777777" w:rsidTr="00CE6536">
        <w:trPr>
          <w:trHeight w:val="227"/>
        </w:trPr>
        <w:tc>
          <w:tcPr>
            <w:tcW w:w="2652" w:type="dxa"/>
            <w:gridSpan w:val="2"/>
            <w:tcBorders>
              <w:top w:val="nil"/>
              <w:left w:val="nil"/>
              <w:bottom w:val="single" w:sz="4" w:space="0" w:color="auto"/>
              <w:right w:val="nil"/>
            </w:tcBorders>
            <w:shd w:val="clear" w:color="auto" w:fill="auto"/>
            <w:noWrap/>
            <w:hideMark/>
          </w:tcPr>
          <w:p w14:paraId="5D725A8B" w14:textId="77777777" w:rsidR="003154CF" w:rsidRPr="000D3026" w:rsidRDefault="003154CF"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Flow</w:t>
            </w:r>
          </w:p>
        </w:tc>
        <w:tc>
          <w:tcPr>
            <w:tcW w:w="4324" w:type="dxa"/>
            <w:tcBorders>
              <w:top w:val="nil"/>
              <w:left w:val="nil"/>
              <w:bottom w:val="single" w:sz="4" w:space="0" w:color="auto"/>
              <w:right w:val="nil"/>
            </w:tcBorders>
            <w:shd w:val="clear" w:color="auto" w:fill="auto"/>
            <w:noWrap/>
            <w:hideMark/>
          </w:tcPr>
          <w:p w14:paraId="07087D56" w14:textId="77777777" w:rsidR="003154CF" w:rsidRPr="000D3026" w:rsidRDefault="003154CF"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Provider</w:t>
            </w:r>
          </w:p>
        </w:tc>
        <w:tc>
          <w:tcPr>
            <w:tcW w:w="1656" w:type="dxa"/>
            <w:tcBorders>
              <w:top w:val="nil"/>
              <w:left w:val="nil"/>
              <w:bottom w:val="single" w:sz="4" w:space="0" w:color="auto"/>
              <w:right w:val="nil"/>
            </w:tcBorders>
            <w:shd w:val="clear" w:color="auto" w:fill="auto"/>
            <w:noWrap/>
            <w:hideMark/>
          </w:tcPr>
          <w:p w14:paraId="6BBD02DD" w14:textId="77777777" w:rsidR="003154CF" w:rsidRPr="000D3026" w:rsidRDefault="003154CF"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Amount</w:t>
            </w:r>
          </w:p>
        </w:tc>
        <w:tc>
          <w:tcPr>
            <w:tcW w:w="510" w:type="dxa"/>
            <w:tcBorders>
              <w:top w:val="nil"/>
              <w:left w:val="nil"/>
              <w:bottom w:val="single" w:sz="4" w:space="0" w:color="auto"/>
              <w:right w:val="nil"/>
            </w:tcBorders>
            <w:shd w:val="clear" w:color="auto" w:fill="auto"/>
            <w:noWrap/>
            <w:hideMark/>
          </w:tcPr>
          <w:p w14:paraId="4D23C215" w14:textId="77777777" w:rsidR="003154CF" w:rsidRPr="000D3026" w:rsidRDefault="003154CF" w:rsidP="003154CF">
            <w:pPr>
              <w:spacing w:after="0"/>
              <w:jc w:val="left"/>
              <w:rPr>
                <w:rFonts w:cs="Arial"/>
                <w:b/>
                <w:bCs/>
                <w:color w:val="000000"/>
                <w:sz w:val="18"/>
                <w:szCs w:val="18"/>
                <w:lang w:val="de-DE" w:eastAsia="de-DE"/>
              </w:rPr>
            </w:pPr>
            <w:r w:rsidRPr="000D3026">
              <w:rPr>
                <w:rFonts w:cs="Arial"/>
                <w:b/>
                <w:bCs/>
                <w:color w:val="000000"/>
                <w:sz w:val="18"/>
                <w:szCs w:val="18"/>
                <w:lang w:val="de-DE" w:eastAsia="de-DE"/>
              </w:rPr>
              <w:t>Unit</w:t>
            </w:r>
          </w:p>
        </w:tc>
      </w:tr>
      <w:tr w:rsidR="003154CF" w:rsidRPr="000D3026" w14:paraId="2E85EEAD" w14:textId="77777777" w:rsidTr="00CE6536">
        <w:trPr>
          <w:trHeight w:val="227"/>
        </w:trPr>
        <w:tc>
          <w:tcPr>
            <w:tcW w:w="2652" w:type="dxa"/>
            <w:gridSpan w:val="2"/>
            <w:tcBorders>
              <w:top w:val="nil"/>
              <w:left w:val="nil"/>
              <w:bottom w:val="nil"/>
              <w:right w:val="nil"/>
            </w:tcBorders>
            <w:shd w:val="clear" w:color="auto" w:fill="auto"/>
            <w:noWrap/>
            <w:hideMark/>
          </w:tcPr>
          <w:p w14:paraId="07D322B7" w14:textId="77777777" w:rsidR="003154CF" w:rsidRPr="000D3026" w:rsidRDefault="003154CF" w:rsidP="003154CF">
            <w:pPr>
              <w:spacing w:after="0"/>
              <w:jc w:val="left"/>
              <w:rPr>
                <w:rFonts w:cs="Arial"/>
                <w:i/>
                <w:iCs/>
                <w:color w:val="000000"/>
                <w:sz w:val="18"/>
                <w:szCs w:val="18"/>
                <w:lang w:val="de-DE" w:eastAsia="de-DE"/>
              </w:rPr>
            </w:pPr>
            <w:r w:rsidRPr="000D3026">
              <w:rPr>
                <w:rFonts w:cs="Arial"/>
                <w:i/>
                <w:iCs/>
                <w:color w:val="000000"/>
                <w:sz w:val="18"/>
                <w:szCs w:val="18"/>
                <w:lang w:val="de-DE" w:eastAsia="de-DE"/>
              </w:rPr>
              <w:t>Inputs</w:t>
            </w:r>
          </w:p>
        </w:tc>
        <w:tc>
          <w:tcPr>
            <w:tcW w:w="4324" w:type="dxa"/>
            <w:tcBorders>
              <w:top w:val="nil"/>
              <w:left w:val="nil"/>
              <w:bottom w:val="nil"/>
              <w:right w:val="nil"/>
            </w:tcBorders>
            <w:shd w:val="clear" w:color="auto" w:fill="auto"/>
            <w:noWrap/>
            <w:hideMark/>
          </w:tcPr>
          <w:p w14:paraId="49E77190" w14:textId="77777777" w:rsidR="003154CF" w:rsidRPr="000D3026" w:rsidRDefault="003154CF" w:rsidP="003154CF">
            <w:pPr>
              <w:spacing w:after="0"/>
              <w:jc w:val="left"/>
              <w:rPr>
                <w:rFonts w:cs="Arial"/>
                <w:i/>
                <w:iCs/>
                <w:color w:val="000000"/>
                <w:sz w:val="18"/>
                <w:szCs w:val="18"/>
                <w:lang w:val="de-DE" w:eastAsia="de-DE"/>
              </w:rPr>
            </w:pPr>
          </w:p>
        </w:tc>
        <w:tc>
          <w:tcPr>
            <w:tcW w:w="1656" w:type="dxa"/>
            <w:tcBorders>
              <w:top w:val="nil"/>
              <w:left w:val="nil"/>
              <w:bottom w:val="nil"/>
              <w:right w:val="nil"/>
            </w:tcBorders>
            <w:shd w:val="clear" w:color="auto" w:fill="auto"/>
            <w:noWrap/>
            <w:hideMark/>
          </w:tcPr>
          <w:p w14:paraId="4EFC8C29" w14:textId="77777777" w:rsidR="003154CF" w:rsidRPr="000D3026" w:rsidRDefault="003154CF" w:rsidP="003154CF">
            <w:pPr>
              <w:spacing w:after="0"/>
              <w:jc w:val="left"/>
              <w:rPr>
                <w:rFonts w:cs="Arial"/>
                <w:szCs w:val="20"/>
                <w:lang w:val="de-DE" w:eastAsia="de-DE"/>
              </w:rPr>
            </w:pPr>
          </w:p>
        </w:tc>
        <w:tc>
          <w:tcPr>
            <w:tcW w:w="510" w:type="dxa"/>
            <w:tcBorders>
              <w:top w:val="nil"/>
              <w:left w:val="nil"/>
              <w:bottom w:val="nil"/>
              <w:right w:val="nil"/>
            </w:tcBorders>
            <w:shd w:val="clear" w:color="auto" w:fill="auto"/>
            <w:noWrap/>
            <w:hideMark/>
          </w:tcPr>
          <w:p w14:paraId="4999DB7C" w14:textId="77777777" w:rsidR="003154CF" w:rsidRPr="000D3026" w:rsidRDefault="003154CF" w:rsidP="003154CF">
            <w:pPr>
              <w:spacing w:after="0"/>
              <w:jc w:val="left"/>
              <w:rPr>
                <w:rFonts w:cs="Arial"/>
                <w:szCs w:val="20"/>
                <w:lang w:val="de-DE" w:eastAsia="de-DE"/>
              </w:rPr>
            </w:pPr>
          </w:p>
        </w:tc>
      </w:tr>
      <w:tr w:rsidR="003154CF" w:rsidRPr="000D3026" w14:paraId="200DA627" w14:textId="77777777" w:rsidTr="00CE6536">
        <w:trPr>
          <w:trHeight w:val="227"/>
        </w:trPr>
        <w:tc>
          <w:tcPr>
            <w:tcW w:w="2652" w:type="dxa"/>
            <w:gridSpan w:val="2"/>
            <w:tcBorders>
              <w:top w:val="nil"/>
              <w:left w:val="nil"/>
              <w:bottom w:val="nil"/>
              <w:right w:val="nil"/>
            </w:tcBorders>
            <w:shd w:val="clear" w:color="auto" w:fill="auto"/>
            <w:noWrap/>
            <w:hideMark/>
          </w:tcPr>
          <w:p w14:paraId="63223963"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BMS, for Li-Ion battery, at plant</w:t>
            </w:r>
          </w:p>
        </w:tc>
        <w:tc>
          <w:tcPr>
            <w:tcW w:w="4324" w:type="dxa"/>
            <w:tcBorders>
              <w:top w:val="nil"/>
              <w:left w:val="nil"/>
              <w:bottom w:val="nil"/>
              <w:right w:val="nil"/>
            </w:tcBorders>
            <w:shd w:val="clear" w:color="auto" w:fill="auto"/>
            <w:noWrap/>
            <w:hideMark/>
          </w:tcPr>
          <w:p w14:paraId="3300834D"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Battery management system (BMS) production, for LIB (Ellingsen)</w:t>
            </w:r>
          </w:p>
        </w:tc>
        <w:tc>
          <w:tcPr>
            <w:tcW w:w="1656" w:type="dxa"/>
            <w:tcBorders>
              <w:top w:val="nil"/>
              <w:left w:val="nil"/>
              <w:bottom w:val="nil"/>
              <w:right w:val="nil"/>
            </w:tcBorders>
            <w:shd w:val="clear" w:color="auto" w:fill="auto"/>
            <w:noWrap/>
            <w:hideMark/>
          </w:tcPr>
          <w:p w14:paraId="35B9EFE0"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BMS</w:t>
            </w:r>
          </w:p>
        </w:tc>
        <w:tc>
          <w:tcPr>
            <w:tcW w:w="510" w:type="dxa"/>
            <w:tcBorders>
              <w:top w:val="nil"/>
              <w:left w:val="nil"/>
              <w:bottom w:val="nil"/>
              <w:right w:val="nil"/>
            </w:tcBorders>
            <w:shd w:val="clear" w:color="auto" w:fill="auto"/>
            <w:noWrap/>
            <w:hideMark/>
          </w:tcPr>
          <w:p w14:paraId="3934221E"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473BE" w:rsidRPr="000D3026" w14:paraId="0FA751B3" w14:textId="77777777" w:rsidTr="00564CFE">
        <w:trPr>
          <w:trHeight w:val="227"/>
        </w:trPr>
        <w:tc>
          <w:tcPr>
            <w:tcW w:w="2652" w:type="dxa"/>
            <w:gridSpan w:val="2"/>
            <w:tcBorders>
              <w:top w:val="nil"/>
              <w:left w:val="nil"/>
              <w:bottom w:val="nil"/>
              <w:right w:val="nil"/>
            </w:tcBorders>
            <w:shd w:val="clear" w:color="auto" w:fill="auto"/>
            <w:noWrap/>
            <w:hideMark/>
          </w:tcPr>
          <w:p w14:paraId="46ABE40F" w14:textId="77777777" w:rsidR="003473BE" w:rsidRPr="000D3026" w:rsidRDefault="003473BE" w:rsidP="00CE6536">
            <w:pPr>
              <w:spacing w:after="0"/>
              <w:jc w:val="left"/>
              <w:rPr>
                <w:rFonts w:cs="Arial"/>
                <w:color w:val="000000"/>
                <w:sz w:val="18"/>
                <w:szCs w:val="18"/>
                <w:lang w:eastAsia="de-DE"/>
              </w:rPr>
            </w:pPr>
            <w:r w:rsidRPr="000D3026">
              <w:rPr>
                <w:rFonts w:cs="Arial"/>
                <w:color w:val="000000"/>
                <w:sz w:val="18"/>
                <w:szCs w:val="18"/>
                <w:lang w:eastAsia="de-DE"/>
              </w:rPr>
              <w:t xml:space="preserve">Cooling system, for Li-Ion battery pack </w:t>
            </w:r>
          </w:p>
        </w:tc>
        <w:tc>
          <w:tcPr>
            <w:tcW w:w="4324" w:type="dxa"/>
            <w:tcBorders>
              <w:top w:val="nil"/>
              <w:left w:val="nil"/>
              <w:bottom w:val="nil"/>
              <w:right w:val="nil"/>
            </w:tcBorders>
            <w:shd w:val="clear" w:color="auto" w:fill="auto"/>
          </w:tcPr>
          <w:p w14:paraId="4B58EEA3" w14:textId="77777777" w:rsidR="003473BE" w:rsidRPr="000D3026" w:rsidRDefault="003473BE" w:rsidP="00CE6536">
            <w:pPr>
              <w:spacing w:after="0"/>
              <w:jc w:val="left"/>
              <w:rPr>
                <w:rFonts w:cs="Arial"/>
                <w:color w:val="000000"/>
                <w:sz w:val="18"/>
                <w:szCs w:val="18"/>
                <w:lang w:eastAsia="de-DE"/>
              </w:rPr>
            </w:pPr>
            <w:r w:rsidRPr="000D3026">
              <w:rPr>
                <w:rFonts w:cs="Arial"/>
                <w:color w:val="000000"/>
                <w:sz w:val="18"/>
                <w:szCs w:val="18"/>
                <w:lang w:eastAsia="de-DE"/>
              </w:rPr>
              <w:t>Cooling system, for Li-Ion battery pack</w:t>
            </w:r>
            <w:r>
              <w:rPr>
                <w:rFonts w:cs="Arial"/>
                <w:color w:val="000000"/>
                <w:sz w:val="18"/>
                <w:szCs w:val="18"/>
                <w:lang w:eastAsia="de-DE"/>
              </w:rPr>
              <w:t xml:space="preserve"> (Ellingsen)</w:t>
            </w:r>
          </w:p>
        </w:tc>
        <w:tc>
          <w:tcPr>
            <w:tcW w:w="1656" w:type="dxa"/>
            <w:tcBorders>
              <w:top w:val="nil"/>
              <w:left w:val="nil"/>
              <w:bottom w:val="nil"/>
              <w:right w:val="nil"/>
            </w:tcBorders>
            <w:shd w:val="clear" w:color="auto" w:fill="auto"/>
            <w:noWrap/>
            <w:hideMark/>
          </w:tcPr>
          <w:p w14:paraId="2DC7BF3A" w14:textId="77777777" w:rsidR="003473BE" w:rsidRPr="000D3026" w:rsidRDefault="003473BE" w:rsidP="003154CF">
            <w:pPr>
              <w:spacing w:after="0"/>
              <w:jc w:val="left"/>
              <w:rPr>
                <w:rFonts w:cs="Arial"/>
                <w:color w:val="000000"/>
                <w:sz w:val="18"/>
                <w:szCs w:val="18"/>
                <w:lang w:val="de-DE" w:eastAsia="de-DE"/>
              </w:rPr>
            </w:pPr>
            <w:r w:rsidRPr="000D3026">
              <w:rPr>
                <w:rFonts w:cs="Arial"/>
                <w:color w:val="000000"/>
                <w:sz w:val="18"/>
                <w:szCs w:val="18"/>
                <w:lang w:val="de-DE" w:eastAsia="de-DE"/>
              </w:rPr>
              <w:t>CoolSyst</w:t>
            </w:r>
          </w:p>
        </w:tc>
        <w:tc>
          <w:tcPr>
            <w:tcW w:w="510" w:type="dxa"/>
            <w:tcBorders>
              <w:top w:val="nil"/>
              <w:left w:val="nil"/>
              <w:bottom w:val="nil"/>
              <w:right w:val="nil"/>
            </w:tcBorders>
            <w:shd w:val="clear" w:color="auto" w:fill="auto"/>
            <w:noWrap/>
            <w:hideMark/>
          </w:tcPr>
          <w:p w14:paraId="62FFF001" w14:textId="77777777" w:rsidR="003473BE" w:rsidRPr="000D3026" w:rsidRDefault="003473BE"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154CF" w:rsidRPr="000D3026" w14:paraId="04709854" w14:textId="77777777" w:rsidTr="00CE6536">
        <w:trPr>
          <w:trHeight w:val="227"/>
        </w:trPr>
        <w:tc>
          <w:tcPr>
            <w:tcW w:w="2652" w:type="dxa"/>
            <w:gridSpan w:val="2"/>
            <w:tcBorders>
              <w:top w:val="nil"/>
              <w:left w:val="nil"/>
              <w:bottom w:val="nil"/>
              <w:right w:val="nil"/>
            </w:tcBorders>
            <w:shd w:val="clear" w:color="auto" w:fill="auto"/>
            <w:noWrap/>
            <w:hideMark/>
          </w:tcPr>
          <w:p w14:paraId="20F5F2C2"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electricity, medium voltage</w:t>
            </w:r>
          </w:p>
        </w:tc>
        <w:tc>
          <w:tcPr>
            <w:tcW w:w="4324" w:type="dxa"/>
            <w:tcBorders>
              <w:top w:val="nil"/>
              <w:left w:val="nil"/>
              <w:bottom w:val="nil"/>
              <w:right w:val="nil"/>
            </w:tcBorders>
            <w:shd w:val="clear" w:color="auto" w:fill="auto"/>
            <w:noWrap/>
            <w:hideMark/>
          </w:tcPr>
          <w:p w14:paraId="166EAED5"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group for electricity, medium voltage </w:t>
            </w:r>
          </w:p>
        </w:tc>
        <w:tc>
          <w:tcPr>
            <w:tcW w:w="1656" w:type="dxa"/>
            <w:tcBorders>
              <w:top w:val="nil"/>
              <w:left w:val="nil"/>
              <w:bottom w:val="nil"/>
              <w:right w:val="nil"/>
            </w:tcBorders>
            <w:shd w:val="clear" w:color="auto" w:fill="auto"/>
            <w:noWrap/>
            <w:hideMark/>
          </w:tcPr>
          <w:p w14:paraId="2F35D741"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kWhelManuf</w:t>
            </w:r>
          </w:p>
        </w:tc>
        <w:tc>
          <w:tcPr>
            <w:tcW w:w="510" w:type="dxa"/>
            <w:tcBorders>
              <w:top w:val="nil"/>
              <w:left w:val="nil"/>
              <w:bottom w:val="nil"/>
              <w:right w:val="nil"/>
            </w:tcBorders>
            <w:shd w:val="clear" w:color="auto" w:fill="auto"/>
            <w:noWrap/>
            <w:hideMark/>
          </w:tcPr>
          <w:p w14:paraId="3F8FA318"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kWh</w:t>
            </w:r>
          </w:p>
        </w:tc>
      </w:tr>
      <w:tr w:rsidR="003154CF" w:rsidRPr="000D3026" w14:paraId="26C63FF4" w14:textId="77777777" w:rsidTr="00CE6536">
        <w:trPr>
          <w:trHeight w:val="227"/>
        </w:trPr>
        <w:tc>
          <w:tcPr>
            <w:tcW w:w="2652" w:type="dxa"/>
            <w:gridSpan w:val="2"/>
            <w:tcBorders>
              <w:top w:val="nil"/>
              <w:left w:val="nil"/>
              <w:bottom w:val="nil"/>
              <w:right w:val="nil"/>
            </w:tcBorders>
            <w:shd w:val="clear" w:color="auto" w:fill="auto"/>
            <w:noWrap/>
            <w:hideMark/>
          </w:tcPr>
          <w:p w14:paraId="6E90825D"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heat, central or small-scale, natural gas</w:t>
            </w:r>
          </w:p>
        </w:tc>
        <w:tc>
          <w:tcPr>
            <w:tcW w:w="4324" w:type="dxa"/>
            <w:tcBorders>
              <w:top w:val="nil"/>
              <w:left w:val="nil"/>
              <w:bottom w:val="nil"/>
              <w:right w:val="nil"/>
            </w:tcBorders>
            <w:shd w:val="clear" w:color="auto" w:fill="auto"/>
            <w:noWrap/>
            <w:hideMark/>
          </w:tcPr>
          <w:p w14:paraId="38E61E4D"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heat, central or small-scale, natural gas </w:t>
            </w:r>
          </w:p>
        </w:tc>
        <w:tc>
          <w:tcPr>
            <w:tcW w:w="1656" w:type="dxa"/>
            <w:tcBorders>
              <w:top w:val="nil"/>
              <w:left w:val="nil"/>
              <w:bottom w:val="nil"/>
              <w:right w:val="nil"/>
            </w:tcBorders>
            <w:shd w:val="clear" w:color="auto" w:fill="auto"/>
            <w:noWrap/>
            <w:hideMark/>
          </w:tcPr>
          <w:p w14:paraId="6F2534D4"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MJthManuf</w:t>
            </w:r>
          </w:p>
        </w:tc>
        <w:tc>
          <w:tcPr>
            <w:tcW w:w="510" w:type="dxa"/>
            <w:tcBorders>
              <w:top w:val="nil"/>
              <w:left w:val="nil"/>
              <w:bottom w:val="nil"/>
              <w:right w:val="nil"/>
            </w:tcBorders>
            <w:shd w:val="clear" w:color="auto" w:fill="auto"/>
            <w:noWrap/>
            <w:hideMark/>
          </w:tcPr>
          <w:p w14:paraId="0168A673"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MJ</w:t>
            </w:r>
          </w:p>
        </w:tc>
      </w:tr>
      <w:tr w:rsidR="003154CF" w:rsidRPr="000D3026" w14:paraId="63AFE60C" w14:textId="77777777" w:rsidTr="00CE6536">
        <w:trPr>
          <w:trHeight w:val="227"/>
        </w:trPr>
        <w:tc>
          <w:tcPr>
            <w:tcW w:w="2652" w:type="dxa"/>
            <w:gridSpan w:val="2"/>
            <w:tcBorders>
              <w:top w:val="nil"/>
              <w:left w:val="nil"/>
              <w:bottom w:val="nil"/>
              <w:right w:val="nil"/>
            </w:tcBorders>
            <w:shd w:val="clear" w:color="auto" w:fill="auto"/>
            <w:noWrap/>
            <w:hideMark/>
          </w:tcPr>
          <w:p w14:paraId="1E9033A2"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Li-Ion battery pack housing, at plant</w:t>
            </w:r>
          </w:p>
        </w:tc>
        <w:tc>
          <w:tcPr>
            <w:tcW w:w="4324" w:type="dxa"/>
            <w:tcBorders>
              <w:top w:val="nil"/>
              <w:left w:val="nil"/>
              <w:bottom w:val="nil"/>
              <w:right w:val="nil"/>
            </w:tcBorders>
            <w:shd w:val="clear" w:color="auto" w:fill="auto"/>
            <w:noWrap/>
            <w:hideMark/>
          </w:tcPr>
          <w:p w14:paraId="1D19917A"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Pack housing production, Li-Ion battery pack, at plant (Zackrisson / Bauer)</w:t>
            </w:r>
          </w:p>
        </w:tc>
        <w:tc>
          <w:tcPr>
            <w:tcW w:w="1656" w:type="dxa"/>
            <w:tcBorders>
              <w:top w:val="nil"/>
              <w:left w:val="nil"/>
              <w:bottom w:val="nil"/>
              <w:right w:val="nil"/>
            </w:tcBorders>
            <w:shd w:val="clear" w:color="auto" w:fill="auto"/>
            <w:noWrap/>
            <w:hideMark/>
          </w:tcPr>
          <w:p w14:paraId="78EEB951"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Pack_housing</w:t>
            </w:r>
          </w:p>
        </w:tc>
        <w:tc>
          <w:tcPr>
            <w:tcW w:w="510" w:type="dxa"/>
            <w:tcBorders>
              <w:top w:val="nil"/>
              <w:left w:val="nil"/>
              <w:bottom w:val="nil"/>
              <w:right w:val="nil"/>
            </w:tcBorders>
            <w:shd w:val="clear" w:color="auto" w:fill="auto"/>
            <w:noWrap/>
            <w:hideMark/>
          </w:tcPr>
          <w:p w14:paraId="79483F43"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154CF" w:rsidRPr="000D3026" w14:paraId="34627B32" w14:textId="77777777" w:rsidTr="00CE6536">
        <w:trPr>
          <w:trHeight w:val="227"/>
        </w:trPr>
        <w:tc>
          <w:tcPr>
            <w:tcW w:w="2652" w:type="dxa"/>
            <w:gridSpan w:val="2"/>
            <w:tcBorders>
              <w:top w:val="nil"/>
              <w:left w:val="nil"/>
              <w:bottom w:val="nil"/>
              <w:right w:val="nil"/>
            </w:tcBorders>
            <w:shd w:val="clear" w:color="auto" w:fill="auto"/>
            <w:noWrap/>
            <w:hideMark/>
          </w:tcPr>
          <w:p w14:paraId="6E194C2C" w14:textId="77777777" w:rsidR="003154CF" w:rsidRPr="000D3026" w:rsidRDefault="003154CF" w:rsidP="00CE6536">
            <w:pPr>
              <w:spacing w:after="0"/>
              <w:jc w:val="left"/>
              <w:rPr>
                <w:rFonts w:cs="Arial"/>
                <w:color w:val="000000"/>
                <w:sz w:val="18"/>
                <w:szCs w:val="18"/>
                <w:lang w:eastAsia="de-DE"/>
              </w:rPr>
            </w:pPr>
            <w:r w:rsidRPr="000D3026">
              <w:rPr>
                <w:rFonts w:cs="Arial"/>
                <w:color w:val="000000"/>
                <w:sz w:val="18"/>
                <w:szCs w:val="18"/>
                <w:lang w:eastAsia="de-DE"/>
              </w:rPr>
              <w:t xml:space="preserve">NCA-C Battery Cell, Li-Ion battery </w:t>
            </w:r>
          </w:p>
        </w:tc>
        <w:tc>
          <w:tcPr>
            <w:tcW w:w="4324" w:type="dxa"/>
            <w:tcBorders>
              <w:top w:val="nil"/>
              <w:left w:val="nil"/>
              <w:bottom w:val="nil"/>
              <w:right w:val="nil"/>
            </w:tcBorders>
            <w:shd w:val="clear" w:color="auto" w:fill="auto"/>
            <w:noWrap/>
            <w:hideMark/>
          </w:tcPr>
          <w:p w14:paraId="5B8C30D0"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NCA-C Battery Cell, Li-Ion battery, modular (Bauer) </w:t>
            </w:r>
          </w:p>
        </w:tc>
        <w:tc>
          <w:tcPr>
            <w:tcW w:w="1656" w:type="dxa"/>
            <w:tcBorders>
              <w:top w:val="nil"/>
              <w:left w:val="nil"/>
              <w:bottom w:val="nil"/>
              <w:right w:val="nil"/>
            </w:tcBorders>
            <w:shd w:val="clear" w:color="auto" w:fill="auto"/>
            <w:noWrap/>
            <w:hideMark/>
          </w:tcPr>
          <w:p w14:paraId="2C398D15"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1-(BMS+Pack_ housing+CoolSyst)</w:t>
            </w:r>
          </w:p>
        </w:tc>
        <w:tc>
          <w:tcPr>
            <w:tcW w:w="510" w:type="dxa"/>
            <w:tcBorders>
              <w:top w:val="nil"/>
              <w:left w:val="nil"/>
              <w:bottom w:val="nil"/>
              <w:right w:val="nil"/>
            </w:tcBorders>
            <w:shd w:val="clear" w:color="auto" w:fill="auto"/>
            <w:noWrap/>
            <w:hideMark/>
          </w:tcPr>
          <w:p w14:paraId="36E61939"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154CF" w:rsidRPr="000D3026" w14:paraId="0FBB0B8F" w14:textId="77777777" w:rsidTr="00CE6536">
        <w:trPr>
          <w:trHeight w:val="227"/>
        </w:trPr>
        <w:tc>
          <w:tcPr>
            <w:tcW w:w="2652" w:type="dxa"/>
            <w:gridSpan w:val="2"/>
            <w:tcBorders>
              <w:top w:val="nil"/>
              <w:left w:val="nil"/>
              <w:bottom w:val="nil"/>
              <w:right w:val="nil"/>
            </w:tcBorders>
            <w:shd w:val="clear" w:color="auto" w:fill="auto"/>
            <w:noWrap/>
            <w:hideMark/>
          </w:tcPr>
          <w:p w14:paraId="411CFEB0"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lastRenderedPageBreak/>
              <w:t>transport, freight train</w:t>
            </w:r>
          </w:p>
        </w:tc>
        <w:tc>
          <w:tcPr>
            <w:tcW w:w="4324" w:type="dxa"/>
            <w:tcBorders>
              <w:top w:val="nil"/>
              <w:left w:val="nil"/>
              <w:bottom w:val="nil"/>
              <w:right w:val="nil"/>
            </w:tcBorders>
            <w:shd w:val="clear" w:color="auto" w:fill="auto"/>
            <w:noWrap/>
            <w:hideMark/>
          </w:tcPr>
          <w:p w14:paraId="10637165"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transport, freight train </w:t>
            </w:r>
          </w:p>
        </w:tc>
        <w:tc>
          <w:tcPr>
            <w:tcW w:w="1656" w:type="dxa"/>
            <w:tcBorders>
              <w:top w:val="nil"/>
              <w:left w:val="nil"/>
              <w:bottom w:val="nil"/>
              <w:right w:val="nil"/>
            </w:tcBorders>
            <w:shd w:val="clear" w:color="auto" w:fill="auto"/>
            <w:noWrap/>
            <w:hideMark/>
          </w:tcPr>
          <w:p w14:paraId="5201DFCB"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0.0751</w:t>
            </w:r>
          </w:p>
        </w:tc>
        <w:tc>
          <w:tcPr>
            <w:tcW w:w="510" w:type="dxa"/>
            <w:tcBorders>
              <w:top w:val="nil"/>
              <w:left w:val="nil"/>
              <w:bottom w:val="nil"/>
              <w:right w:val="nil"/>
            </w:tcBorders>
            <w:shd w:val="clear" w:color="auto" w:fill="auto"/>
            <w:noWrap/>
            <w:hideMark/>
          </w:tcPr>
          <w:p w14:paraId="2CF3601D"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3154CF" w:rsidRPr="000D3026" w14:paraId="6FF0AF64" w14:textId="77777777" w:rsidTr="00CE6536">
        <w:trPr>
          <w:trHeight w:val="227"/>
        </w:trPr>
        <w:tc>
          <w:tcPr>
            <w:tcW w:w="2652" w:type="dxa"/>
            <w:gridSpan w:val="2"/>
            <w:tcBorders>
              <w:top w:val="nil"/>
              <w:left w:val="nil"/>
              <w:bottom w:val="nil"/>
              <w:right w:val="nil"/>
            </w:tcBorders>
            <w:shd w:val="clear" w:color="auto" w:fill="auto"/>
            <w:noWrap/>
            <w:hideMark/>
          </w:tcPr>
          <w:p w14:paraId="15B72A52" w14:textId="77777777" w:rsidR="003154CF" w:rsidRPr="000D3026" w:rsidRDefault="003154CF"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w:t>
            </w:r>
          </w:p>
        </w:tc>
        <w:tc>
          <w:tcPr>
            <w:tcW w:w="4324" w:type="dxa"/>
            <w:tcBorders>
              <w:top w:val="nil"/>
              <w:left w:val="nil"/>
              <w:bottom w:val="nil"/>
              <w:right w:val="nil"/>
            </w:tcBorders>
            <w:shd w:val="clear" w:color="auto" w:fill="auto"/>
            <w:noWrap/>
            <w:hideMark/>
          </w:tcPr>
          <w:p w14:paraId="2EDF3633"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16-32 metric ton, EURO5 </w:t>
            </w:r>
          </w:p>
        </w:tc>
        <w:tc>
          <w:tcPr>
            <w:tcW w:w="1656" w:type="dxa"/>
            <w:tcBorders>
              <w:top w:val="nil"/>
              <w:left w:val="nil"/>
              <w:bottom w:val="nil"/>
              <w:right w:val="nil"/>
            </w:tcBorders>
            <w:shd w:val="clear" w:color="auto" w:fill="auto"/>
            <w:noWrap/>
            <w:hideMark/>
          </w:tcPr>
          <w:p w14:paraId="442F1506"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0.0249</w:t>
            </w:r>
          </w:p>
        </w:tc>
        <w:tc>
          <w:tcPr>
            <w:tcW w:w="510" w:type="dxa"/>
            <w:tcBorders>
              <w:top w:val="nil"/>
              <w:left w:val="nil"/>
              <w:bottom w:val="nil"/>
              <w:right w:val="nil"/>
            </w:tcBorders>
            <w:shd w:val="clear" w:color="auto" w:fill="auto"/>
            <w:noWrap/>
            <w:hideMark/>
          </w:tcPr>
          <w:p w14:paraId="5D46607E"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3154CF" w:rsidRPr="000D3026" w14:paraId="716D5AF2" w14:textId="77777777" w:rsidTr="00CE6536">
        <w:trPr>
          <w:trHeight w:val="227"/>
        </w:trPr>
        <w:tc>
          <w:tcPr>
            <w:tcW w:w="2652" w:type="dxa"/>
            <w:gridSpan w:val="2"/>
            <w:tcBorders>
              <w:top w:val="nil"/>
              <w:left w:val="nil"/>
              <w:bottom w:val="nil"/>
              <w:right w:val="nil"/>
            </w:tcBorders>
            <w:shd w:val="clear" w:color="auto" w:fill="auto"/>
            <w:noWrap/>
            <w:hideMark/>
          </w:tcPr>
          <w:p w14:paraId="7F858590"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wastewater, average</w:t>
            </w:r>
          </w:p>
        </w:tc>
        <w:tc>
          <w:tcPr>
            <w:tcW w:w="4324" w:type="dxa"/>
            <w:tcBorders>
              <w:top w:val="nil"/>
              <w:left w:val="nil"/>
              <w:bottom w:val="nil"/>
              <w:right w:val="nil"/>
            </w:tcBorders>
            <w:shd w:val="clear" w:color="auto" w:fill="auto"/>
            <w:noWrap/>
            <w:hideMark/>
          </w:tcPr>
          <w:p w14:paraId="4061D76E"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wastewater, average </w:t>
            </w:r>
          </w:p>
        </w:tc>
        <w:tc>
          <w:tcPr>
            <w:tcW w:w="1656" w:type="dxa"/>
            <w:tcBorders>
              <w:top w:val="nil"/>
              <w:left w:val="nil"/>
              <w:bottom w:val="nil"/>
              <w:right w:val="nil"/>
            </w:tcBorders>
            <w:shd w:val="clear" w:color="auto" w:fill="auto"/>
            <w:noWrap/>
            <w:hideMark/>
          </w:tcPr>
          <w:p w14:paraId="04926304"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0.0254</w:t>
            </w:r>
          </w:p>
        </w:tc>
        <w:tc>
          <w:tcPr>
            <w:tcW w:w="510" w:type="dxa"/>
            <w:tcBorders>
              <w:top w:val="nil"/>
              <w:left w:val="nil"/>
              <w:bottom w:val="nil"/>
              <w:right w:val="nil"/>
            </w:tcBorders>
            <w:shd w:val="clear" w:color="auto" w:fill="auto"/>
            <w:noWrap/>
            <w:hideMark/>
          </w:tcPr>
          <w:p w14:paraId="7EED51F0"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m3</w:t>
            </w:r>
          </w:p>
        </w:tc>
      </w:tr>
      <w:tr w:rsidR="003154CF" w:rsidRPr="000D3026" w14:paraId="3CEB8EF2" w14:textId="77777777" w:rsidTr="00CE6536">
        <w:trPr>
          <w:trHeight w:val="227"/>
        </w:trPr>
        <w:tc>
          <w:tcPr>
            <w:tcW w:w="2652" w:type="dxa"/>
            <w:gridSpan w:val="2"/>
            <w:tcBorders>
              <w:top w:val="nil"/>
              <w:left w:val="nil"/>
              <w:bottom w:val="nil"/>
              <w:right w:val="nil"/>
            </w:tcBorders>
            <w:shd w:val="clear" w:color="auto" w:fill="auto"/>
            <w:noWrap/>
            <w:hideMark/>
          </w:tcPr>
          <w:p w14:paraId="0B46F260"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water, decarbonised, at user</w:t>
            </w:r>
          </w:p>
        </w:tc>
        <w:tc>
          <w:tcPr>
            <w:tcW w:w="4324" w:type="dxa"/>
            <w:tcBorders>
              <w:top w:val="nil"/>
              <w:left w:val="nil"/>
              <w:bottom w:val="nil"/>
              <w:right w:val="nil"/>
            </w:tcBorders>
            <w:shd w:val="clear" w:color="auto" w:fill="auto"/>
            <w:noWrap/>
            <w:hideMark/>
          </w:tcPr>
          <w:p w14:paraId="3BCCF51D" w14:textId="77777777" w:rsidR="003154CF" w:rsidRPr="000D3026" w:rsidRDefault="003154CF" w:rsidP="003154CF">
            <w:pPr>
              <w:spacing w:after="0"/>
              <w:jc w:val="left"/>
              <w:rPr>
                <w:rFonts w:cs="Arial"/>
                <w:color w:val="000000"/>
                <w:sz w:val="18"/>
                <w:szCs w:val="18"/>
                <w:lang w:eastAsia="de-DE"/>
              </w:rPr>
            </w:pPr>
            <w:r w:rsidRPr="000D3026">
              <w:rPr>
                <w:rFonts w:cs="Arial"/>
                <w:color w:val="000000"/>
                <w:sz w:val="18"/>
                <w:szCs w:val="18"/>
                <w:lang w:eastAsia="de-DE"/>
              </w:rPr>
              <w:t xml:space="preserve">market for water, decarbonised, at user </w:t>
            </w:r>
          </w:p>
        </w:tc>
        <w:tc>
          <w:tcPr>
            <w:tcW w:w="1656" w:type="dxa"/>
            <w:tcBorders>
              <w:top w:val="nil"/>
              <w:left w:val="nil"/>
              <w:bottom w:val="nil"/>
              <w:right w:val="nil"/>
            </w:tcBorders>
            <w:shd w:val="clear" w:color="auto" w:fill="auto"/>
            <w:noWrap/>
            <w:hideMark/>
          </w:tcPr>
          <w:p w14:paraId="40E421C4"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25.3</w:t>
            </w:r>
          </w:p>
        </w:tc>
        <w:tc>
          <w:tcPr>
            <w:tcW w:w="510" w:type="dxa"/>
            <w:tcBorders>
              <w:top w:val="nil"/>
              <w:left w:val="nil"/>
              <w:bottom w:val="nil"/>
              <w:right w:val="nil"/>
            </w:tcBorders>
            <w:shd w:val="clear" w:color="auto" w:fill="auto"/>
            <w:noWrap/>
            <w:hideMark/>
          </w:tcPr>
          <w:p w14:paraId="0AF039F1" w14:textId="77777777" w:rsidR="003154CF" w:rsidRPr="000D3026" w:rsidRDefault="003154CF" w:rsidP="003154CF">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154CF" w:rsidRPr="000D3026" w14:paraId="41222739" w14:textId="77777777" w:rsidTr="00CE6536">
        <w:trPr>
          <w:trHeight w:val="227"/>
        </w:trPr>
        <w:tc>
          <w:tcPr>
            <w:tcW w:w="2652" w:type="dxa"/>
            <w:gridSpan w:val="2"/>
            <w:tcBorders>
              <w:top w:val="nil"/>
              <w:left w:val="nil"/>
              <w:bottom w:val="nil"/>
              <w:right w:val="nil"/>
            </w:tcBorders>
            <w:shd w:val="clear" w:color="auto" w:fill="auto"/>
            <w:noWrap/>
            <w:hideMark/>
          </w:tcPr>
          <w:p w14:paraId="33D79CD3" w14:textId="77777777" w:rsidR="003154CF" w:rsidRPr="000D3026" w:rsidRDefault="003154CF" w:rsidP="003154CF">
            <w:pPr>
              <w:spacing w:after="0"/>
              <w:jc w:val="left"/>
              <w:rPr>
                <w:rFonts w:cs="Arial"/>
                <w:i/>
                <w:iCs/>
                <w:color w:val="000000"/>
                <w:sz w:val="18"/>
                <w:szCs w:val="18"/>
                <w:lang w:val="de-DE" w:eastAsia="de-DE"/>
              </w:rPr>
            </w:pPr>
            <w:r w:rsidRPr="000D3026">
              <w:rPr>
                <w:rFonts w:cs="Arial"/>
                <w:i/>
                <w:iCs/>
                <w:color w:val="000000"/>
                <w:sz w:val="18"/>
                <w:szCs w:val="18"/>
                <w:lang w:val="de-DE" w:eastAsia="de-DE"/>
              </w:rPr>
              <w:t>Outputs</w:t>
            </w:r>
          </w:p>
        </w:tc>
        <w:tc>
          <w:tcPr>
            <w:tcW w:w="4324" w:type="dxa"/>
            <w:tcBorders>
              <w:top w:val="nil"/>
              <w:left w:val="nil"/>
              <w:bottom w:val="nil"/>
              <w:right w:val="nil"/>
            </w:tcBorders>
            <w:shd w:val="clear" w:color="auto" w:fill="auto"/>
            <w:noWrap/>
            <w:hideMark/>
          </w:tcPr>
          <w:p w14:paraId="71A82C5B" w14:textId="77777777" w:rsidR="003154CF" w:rsidRPr="000D3026" w:rsidRDefault="003154CF" w:rsidP="003154CF">
            <w:pPr>
              <w:spacing w:after="0"/>
              <w:jc w:val="left"/>
              <w:rPr>
                <w:rFonts w:cs="Arial"/>
                <w:i/>
                <w:iCs/>
                <w:color w:val="000000"/>
                <w:sz w:val="18"/>
                <w:szCs w:val="18"/>
                <w:lang w:val="de-DE" w:eastAsia="de-DE"/>
              </w:rPr>
            </w:pPr>
          </w:p>
        </w:tc>
        <w:tc>
          <w:tcPr>
            <w:tcW w:w="1656" w:type="dxa"/>
            <w:tcBorders>
              <w:top w:val="nil"/>
              <w:left w:val="nil"/>
              <w:bottom w:val="nil"/>
              <w:right w:val="nil"/>
            </w:tcBorders>
            <w:shd w:val="clear" w:color="auto" w:fill="auto"/>
            <w:noWrap/>
            <w:hideMark/>
          </w:tcPr>
          <w:p w14:paraId="5BBA99DD" w14:textId="77777777" w:rsidR="003154CF" w:rsidRPr="000D3026" w:rsidRDefault="003154CF" w:rsidP="003154CF">
            <w:pPr>
              <w:spacing w:after="0"/>
              <w:jc w:val="left"/>
              <w:rPr>
                <w:rFonts w:cs="Arial"/>
                <w:szCs w:val="20"/>
                <w:lang w:val="de-DE" w:eastAsia="de-DE"/>
              </w:rPr>
            </w:pPr>
          </w:p>
        </w:tc>
        <w:tc>
          <w:tcPr>
            <w:tcW w:w="510" w:type="dxa"/>
            <w:tcBorders>
              <w:top w:val="nil"/>
              <w:left w:val="nil"/>
              <w:bottom w:val="nil"/>
              <w:right w:val="nil"/>
            </w:tcBorders>
            <w:shd w:val="clear" w:color="auto" w:fill="auto"/>
            <w:noWrap/>
            <w:hideMark/>
          </w:tcPr>
          <w:p w14:paraId="20ADA866" w14:textId="77777777" w:rsidR="003154CF" w:rsidRPr="000D3026" w:rsidRDefault="003154CF" w:rsidP="003154CF">
            <w:pPr>
              <w:spacing w:after="0"/>
              <w:jc w:val="left"/>
              <w:rPr>
                <w:rFonts w:cs="Arial"/>
                <w:szCs w:val="20"/>
                <w:lang w:val="de-DE" w:eastAsia="de-DE"/>
              </w:rPr>
            </w:pPr>
          </w:p>
        </w:tc>
      </w:tr>
      <w:tr w:rsidR="003473BE" w:rsidRPr="000D3026" w14:paraId="32910898" w14:textId="77777777" w:rsidTr="003473BE">
        <w:trPr>
          <w:trHeight w:val="227"/>
        </w:trPr>
        <w:tc>
          <w:tcPr>
            <w:tcW w:w="2552" w:type="dxa"/>
            <w:tcBorders>
              <w:top w:val="nil"/>
              <w:left w:val="nil"/>
              <w:bottom w:val="single" w:sz="4" w:space="0" w:color="auto"/>
              <w:right w:val="nil"/>
            </w:tcBorders>
            <w:shd w:val="clear" w:color="auto" w:fill="auto"/>
            <w:noWrap/>
            <w:hideMark/>
          </w:tcPr>
          <w:p w14:paraId="56478B33"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NCA-C Battery Pack (Bauer)</w:t>
            </w:r>
          </w:p>
        </w:tc>
        <w:tc>
          <w:tcPr>
            <w:tcW w:w="4424" w:type="dxa"/>
            <w:gridSpan w:val="2"/>
            <w:tcBorders>
              <w:top w:val="nil"/>
              <w:left w:val="nil"/>
              <w:bottom w:val="single" w:sz="4" w:space="0" w:color="auto"/>
              <w:right w:val="nil"/>
            </w:tcBorders>
            <w:shd w:val="clear" w:color="auto" w:fill="auto"/>
          </w:tcPr>
          <w:p w14:paraId="11B40709"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NCA-C Battery Pack (Bauer)</w:t>
            </w:r>
          </w:p>
        </w:tc>
        <w:tc>
          <w:tcPr>
            <w:tcW w:w="1656" w:type="dxa"/>
            <w:tcBorders>
              <w:top w:val="nil"/>
              <w:left w:val="nil"/>
              <w:bottom w:val="single" w:sz="4" w:space="0" w:color="auto"/>
              <w:right w:val="nil"/>
            </w:tcBorders>
            <w:shd w:val="clear" w:color="auto" w:fill="auto"/>
            <w:noWrap/>
            <w:hideMark/>
          </w:tcPr>
          <w:p w14:paraId="427EA023" w14:textId="77777777" w:rsidR="003473BE" w:rsidRPr="000D3026" w:rsidRDefault="003473BE" w:rsidP="003473BE">
            <w:pPr>
              <w:spacing w:after="0"/>
              <w:jc w:val="left"/>
              <w:rPr>
                <w:rFonts w:cs="Arial"/>
                <w:color w:val="000000"/>
                <w:sz w:val="18"/>
                <w:szCs w:val="18"/>
                <w:lang w:val="de-DE" w:eastAsia="de-DE"/>
              </w:rPr>
            </w:pPr>
            <w:r w:rsidRPr="000D3026">
              <w:rPr>
                <w:rFonts w:cs="Arial"/>
                <w:color w:val="000000"/>
                <w:sz w:val="18"/>
                <w:szCs w:val="18"/>
                <w:lang w:val="de-DE" w:eastAsia="de-DE"/>
              </w:rPr>
              <w:t>1.00</w:t>
            </w:r>
          </w:p>
        </w:tc>
        <w:tc>
          <w:tcPr>
            <w:tcW w:w="510" w:type="dxa"/>
            <w:tcBorders>
              <w:top w:val="nil"/>
              <w:left w:val="nil"/>
              <w:bottom w:val="single" w:sz="4" w:space="0" w:color="auto"/>
              <w:right w:val="nil"/>
            </w:tcBorders>
            <w:shd w:val="clear" w:color="auto" w:fill="auto"/>
            <w:noWrap/>
            <w:hideMark/>
          </w:tcPr>
          <w:p w14:paraId="0ED23D94" w14:textId="77777777" w:rsidR="003473BE" w:rsidRPr="000D3026" w:rsidRDefault="003473BE"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bl>
    <w:p w14:paraId="0103810B" w14:textId="77777777" w:rsidR="00541165" w:rsidRDefault="00541165" w:rsidP="004A25E5">
      <w:pPr>
        <w:spacing w:line="360" w:lineRule="auto"/>
        <w:rPr>
          <w:lang w:val="en-US"/>
        </w:rPr>
      </w:pPr>
    </w:p>
    <w:p w14:paraId="7E7A43F5" w14:textId="77777777" w:rsidR="0094790D" w:rsidRPr="0096657A" w:rsidRDefault="0094790D" w:rsidP="0094790D">
      <w:pPr>
        <w:rPr>
          <w:color w:val="000000"/>
          <w:szCs w:val="20"/>
          <w:lang w:val="en-US"/>
        </w:rPr>
      </w:pPr>
      <w:r w:rsidRPr="0096657A">
        <w:rPr>
          <w:b/>
          <w:color w:val="000000"/>
          <w:szCs w:val="20"/>
          <w:lang w:val="en-US"/>
        </w:rPr>
        <w:t>Table S</w:t>
      </w:r>
      <w:r>
        <w:rPr>
          <w:b/>
          <w:color w:val="000000"/>
          <w:szCs w:val="20"/>
          <w:lang w:val="en-US"/>
        </w:rPr>
        <w:t>29</w:t>
      </w:r>
      <w:r w:rsidRPr="0096657A">
        <w:rPr>
          <w:b/>
          <w:color w:val="000000"/>
          <w:szCs w:val="20"/>
          <w:lang w:val="en-US"/>
        </w:rPr>
        <w:t>.</w:t>
      </w:r>
      <w:r w:rsidRPr="0096657A">
        <w:rPr>
          <w:color w:val="000000"/>
          <w:szCs w:val="20"/>
          <w:lang w:val="en-US"/>
        </w:rPr>
        <w:t xml:space="preserve"> LCI of Li-Ion battery </w:t>
      </w:r>
      <w:r>
        <w:rPr>
          <w:color w:val="000000"/>
          <w:szCs w:val="20"/>
          <w:lang w:val="en-US"/>
        </w:rPr>
        <w:t>cell</w:t>
      </w:r>
      <w:r w:rsidRPr="0096657A">
        <w:rPr>
          <w:color w:val="000000"/>
          <w:szCs w:val="20"/>
          <w:lang w:val="en-US"/>
        </w:rPr>
        <w:t xml:space="preserve">, </w:t>
      </w:r>
      <w:r>
        <w:rPr>
          <w:color w:val="000000"/>
          <w:szCs w:val="20"/>
          <w:lang w:val="en-US"/>
        </w:rPr>
        <w:t>NCA</w:t>
      </w:r>
      <w:r w:rsidRPr="0096657A">
        <w:rPr>
          <w:color w:val="000000"/>
          <w:szCs w:val="20"/>
          <w:lang w:val="en-US"/>
        </w:rPr>
        <w:t>-C (</w:t>
      </w:r>
      <w:r>
        <w:rPr>
          <w:color w:val="000000"/>
          <w:szCs w:val="20"/>
          <w:lang w:val="en-US"/>
        </w:rPr>
        <w:t>Bauer)</w:t>
      </w:r>
    </w:p>
    <w:tbl>
      <w:tblPr>
        <w:tblW w:w="8880" w:type="dxa"/>
        <w:tblInd w:w="70" w:type="dxa"/>
        <w:tblCellMar>
          <w:left w:w="70" w:type="dxa"/>
          <w:right w:w="70" w:type="dxa"/>
        </w:tblCellMar>
        <w:tblLook w:val="04A0" w:firstRow="1" w:lastRow="0" w:firstColumn="1" w:lastColumn="0" w:noHBand="0" w:noVBand="1"/>
      </w:tblPr>
      <w:tblGrid>
        <w:gridCol w:w="2552"/>
        <w:gridCol w:w="3827"/>
        <w:gridCol w:w="1985"/>
        <w:gridCol w:w="516"/>
      </w:tblGrid>
      <w:tr w:rsidR="0094790D" w:rsidRPr="000D3026" w14:paraId="578E8969" w14:textId="77777777" w:rsidTr="003473BE">
        <w:trPr>
          <w:trHeight w:val="113"/>
        </w:trPr>
        <w:tc>
          <w:tcPr>
            <w:tcW w:w="2552" w:type="dxa"/>
            <w:tcBorders>
              <w:top w:val="nil"/>
              <w:left w:val="nil"/>
              <w:bottom w:val="single" w:sz="4" w:space="0" w:color="auto"/>
              <w:right w:val="nil"/>
            </w:tcBorders>
            <w:shd w:val="clear" w:color="auto" w:fill="auto"/>
            <w:noWrap/>
            <w:hideMark/>
          </w:tcPr>
          <w:p w14:paraId="338DFA5A" w14:textId="77777777" w:rsidR="0094790D" w:rsidRPr="000D3026" w:rsidRDefault="0094790D" w:rsidP="003473BE">
            <w:pPr>
              <w:spacing w:after="0"/>
              <w:jc w:val="left"/>
              <w:rPr>
                <w:rFonts w:cs="Arial"/>
                <w:b/>
                <w:bCs/>
                <w:color w:val="000000"/>
                <w:sz w:val="18"/>
                <w:szCs w:val="18"/>
                <w:lang w:val="de-DE" w:eastAsia="de-DE"/>
              </w:rPr>
            </w:pPr>
            <w:r w:rsidRPr="000D3026">
              <w:rPr>
                <w:rFonts w:cs="Arial"/>
                <w:b/>
                <w:bCs/>
                <w:color w:val="000000"/>
                <w:sz w:val="18"/>
                <w:szCs w:val="18"/>
                <w:lang w:val="de-DE" w:eastAsia="de-DE"/>
              </w:rPr>
              <w:t>Flow</w:t>
            </w:r>
          </w:p>
        </w:tc>
        <w:tc>
          <w:tcPr>
            <w:tcW w:w="3827" w:type="dxa"/>
            <w:tcBorders>
              <w:top w:val="nil"/>
              <w:left w:val="nil"/>
              <w:bottom w:val="single" w:sz="4" w:space="0" w:color="auto"/>
              <w:right w:val="nil"/>
            </w:tcBorders>
            <w:shd w:val="clear" w:color="auto" w:fill="auto"/>
            <w:noWrap/>
            <w:hideMark/>
          </w:tcPr>
          <w:p w14:paraId="68CA26BC" w14:textId="77777777" w:rsidR="0094790D" w:rsidRPr="000D3026" w:rsidRDefault="0094790D" w:rsidP="003473BE">
            <w:pPr>
              <w:spacing w:after="0"/>
              <w:jc w:val="left"/>
              <w:rPr>
                <w:rFonts w:cs="Arial"/>
                <w:b/>
                <w:bCs/>
                <w:color w:val="000000"/>
                <w:sz w:val="18"/>
                <w:szCs w:val="18"/>
                <w:lang w:val="de-DE" w:eastAsia="de-DE"/>
              </w:rPr>
            </w:pPr>
            <w:r w:rsidRPr="000D3026">
              <w:rPr>
                <w:rFonts w:cs="Arial"/>
                <w:b/>
                <w:bCs/>
                <w:color w:val="000000"/>
                <w:sz w:val="18"/>
                <w:szCs w:val="18"/>
                <w:lang w:val="de-DE" w:eastAsia="de-DE"/>
              </w:rPr>
              <w:t>Provider</w:t>
            </w:r>
          </w:p>
        </w:tc>
        <w:tc>
          <w:tcPr>
            <w:tcW w:w="1985" w:type="dxa"/>
            <w:tcBorders>
              <w:top w:val="nil"/>
              <w:left w:val="nil"/>
              <w:bottom w:val="single" w:sz="4" w:space="0" w:color="auto"/>
              <w:right w:val="nil"/>
            </w:tcBorders>
            <w:shd w:val="clear" w:color="auto" w:fill="auto"/>
            <w:noWrap/>
            <w:hideMark/>
          </w:tcPr>
          <w:p w14:paraId="2E3CE48C" w14:textId="77777777" w:rsidR="0094790D" w:rsidRPr="000D3026" w:rsidRDefault="0094790D" w:rsidP="003473BE">
            <w:pPr>
              <w:spacing w:after="0"/>
              <w:jc w:val="left"/>
              <w:rPr>
                <w:rFonts w:cs="Arial"/>
                <w:b/>
                <w:bCs/>
                <w:color w:val="000000"/>
                <w:sz w:val="18"/>
                <w:szCs w:val="18"/>
                <w:lang w:val="de-DE" w:eastAsia="de-DE"/>
              </w:rPr>
            </w:pPr>
            <w:r w:rsidRPr="000D3026">
              <w:rPr>
                <w:rFonts w:cs="Arial"/>
                <w:b/>
                <w:bCs/>
                <w:color w:val="000000"/>
                <w:sz w:val="18"/>
                <w:szCs w:val="18"/>
                <w:lang w:val="de-DE" w:eastAsia="de-DE"/>
              </w:rPr>
              <w:t>Amount</w:t>
            </w:r>
          </w:p>
        </w:tc>
        <w:tc>
          <w:tcPr>
            <w:tcW w:w="516" w:type="dxa"/>
            <w:tcBorders>
              <w:top w:val="nil"/>
              <w:left w:val="nil"/>
              <w:bottom w:val="single" w:sz="4" w:space="0" w:color="auto"/>
              <w:right w:val="nil"/>
            </w:tcBorders>
            <w:shd w:val="clear" w:color="auto" w:fill="auto"/>
            <w:noWrap/>
            <w:hideMark/>
          </w:tcPr>
          <w:p w14:paraId="71189810" w14:textId="77777777" w:rsidR="0094790D" w:rsidRPr="000D3026" w:rsidRDefault="0094790D" w:rsidP="003473BE">
            <w:pPr>
              <w:spacing w:after="0"/>
              <w:jc w:val="left"/>
              <w:rPr>
                <w:rFonts w:cs="Arial"/>
                <w:b/>
                <w:bCs/>
                <w:color w:val="000000"/>
                <w:sz w:val="18"/>
                <w:szCs w:val="18"/>
                <w:lang w:val="de-DE" w:eastAsia="de-DE"/>
              </w:rPr>
            </w:pPr>
            <w:r w:rsidRPr="000D3026">
              <w:rPr>
                <w:rFonts w:cs="Arial"/>
                <w:b/>
                <w:bCs/>
                <w:color w:val="000000"/>
                <w:sz w:val="18"/>
                <w:szCs w:val="18"/>
                <w:lang w:val="de-DE" w:eastAsia="de-DE"/>
              </w:rPr>
              <w:t>Unit</w:t>
            </w:r>
          </w:p>
        </w:tc>
      </w:tr>
      <w:tr w:rsidR="0094790D" w:rsidRPr="000D3026" w14:paraId="4D4D4F70" w14:textId="77777777" w:rsidTr="003473BE">
        <w:trPr>
          <w:trHeight w:val="113"/>
        </w:trPr>
        <w:tc>
          <w:tcPr>
            <w:tcW w:w="2552" w:type="dxa"/>
            <w:tcBorders>
              <w:top w:val="nil"/>
              <w:left w:val="nil"/>
              <w:bottom w:val="nil"/>
              <w:right w:val="nil"/>
            </w:tcBorders>
            <w:shd w:val="clear" w:color="auto" w:fill="auto"/>
            <w:noWrap/>
            <w:hideMark/>
          </w:tcPr>
          <w:p w14:paraId="123A54B1" w14:textId="77777777" w:rsidR="0094790D" w:rsidRPr="000D3026" w:rsidRDefault="0094790D" w:rsidP="003473BE">
            <w:pPr>
              <w:spacing w:after="0"/>
              <w:jc w:val="left"/>
              <w:rPr>
                <w:rFonts w:cs="Arial"/>
                <w:i/>
                <w:iCs/>
                <w:color w:val="000000"/>
                <w:sz w:val="18"/>
                <w:szCs w:val="18"/>
                <w:lang w:val="de-DE" w:eastAsia="de-DE"/>
              </w:rPr>
            </w:pPr>
            <w:r w:rsidRPr="000D3026">
              <w:rPr>
                <w:rFonts w:cs="Arial"/>
                <w:i/>
                <w:iCs/>
                <w:color w:val="000000"/>
                <w:sz w:val="18"/>
                <w:szCs w:val="18"/>
                <w:lang w:val="de-DE" w:eastAsia="de-DE"/>
              </w:rPr>
              <w:t>Inputs</w:t>
            </w:r>
          </w:p>
        </w:tc>
        <w:tc>
          <w:tcPr>
            <w:tcW w:w="3827" w:type="dxa"/>
            <w:tcBorders>
              <w:top w:val="nil"/>
              <w:left w:val="nil"/>
              <w:bottom w:val="nil"/>
              <w:right w:val="nil"/>
            </w:tcBorders>
            <w:shd w:val="clear" w:color="auto" w:fill="auto"/>
            <w:noWrap/>
            <w:hideMark/>
          </w:tcPr>
          <w:p w14:paraId="62CFD215" w14:textId="77777777" w:rsidR="0094790D" w:rsidRPr="000D3026" w:rsidRDefault="0094790D" w:rsidP="003473BE">
            <w:pPr>
              <w:spacing w:after="0"/>
              <w:jc w:val="left"/>
              <w:rPr>
                <w:rFonts w:cs="Arial"/>
                <w:i/>
                <w:iCs/>
                <w:color w:val="000000"/>
                <w:sz w:val="18"/>
                <w:szCs w:val="18"/>
                <w:lang w:val="de-DE" w:eastAsia="de-DE"/>
              </w:rPr>
            </w:pPr>
          </w:p>
        </w:tc>
        <w:tc>
          <w:tcPr>
            <w:tcW w:w="1985" w:type="dxa"/>
            <w:tcBorders>
              <w:top w:val="nil"/>
              <w:left w:val="nil"/>
              <w:bottom w:val="nil"/>
              <w:right w:val="nil"/>
            </w:tcBorders>
            <w:shd w:val="clear" w:color="auto" w:fill="auto"/>
            <w:noWrap/>
            <w:hideMark/>
          </w:tcPr>
          <w:p w14:paraId="59BB49EB" w14:textId="77777777" w:rsidR="0094790D" w:rsidRPr="000D3026" w:rsidRDefault="0094790D" w:rsidP="003473BE">
            <w:pPr>
              <w:spacing w:after="0"/>
              <w:jc w:val="left"/>
              <w:rPr>
                <w:rFonts w:cs="Arial"/>
                <w:szCs w:val="20"/>
                <w:lang w:val="de-DE" w:eastAsia="de-DE"/>
              </w:rPr>
            </w:pPr>
          </w:p>
        </w:tc>
        <w:tc>
          <w:tcPr>
            <w:tcW w:w="516" w:type="dxa"/>
            <w:tcBorders>
              <w:top w:val="nil"/>
              <w:left w:val="nil"/>
              <w:bottom w:val="nil"/>
              <w:right w:val="nil"/>
            </w:tcBorders>
            <w:shd w:val="clear" w:color="auto" w:fill="auto"/>
            <w:noWrap/>
            <w:hideMark/>
          </w:tcPr>
          <w:p w14:paraId="010F917E" w14:textId="77777777" w:rsidR="0094790D" w:rsidRPr="000D3026" w:rsidRDefault="0094790D" w:rsidP="003473BE">
            <w:pPr>
              <w:spacing w:after="0"/>
              <w:jc w:val="left"/>
              <w:rPr>
                <w:rFonts w:cs="Arial"/>
                <w:szCs w:val="20"/>
                <w:lang w:val="de-DE" w:eastAsia="de-DE"/>
              </w:rPr>
            </w:pPr>
          </w:p>
        </w:tc>
      </w:tr>
      <w:tr w:rsidR="0094790D" w:rsidRPr="000D3026" w14:paraId="30F338D0" w14:textId="77777777" w:rsidTr="003473BE">
        <w:trPr>
          <w:trHeight w:val="113"/>
        </w:trPr>
        <w:tc>
          <w:tcPr>
            <w:tcW w:w="2552" w:type="dxa"/>
            <w:tcBorders>
              <w:top w:val="nil"/>
              <w:left w:val="nil"/>
              <w:bottom w:val="nil"/>
              <w:right w:val="nil"/>
            </w:tcBorders>
            <w:shd w:val="clear" w:color="auto" w:fill="auto"/>
            <w:noWrap/>
            <w:hideMark/>
          </w:tcPr>
          <w:p w14:paraId="29ED4C2A"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aluminium, wrought alloy</w:t>
            </w:r>
          </w:p>
        </w:tc>
        <w:tc>
          <w:tcPr>
            <w:tcW w:w="3827" w:type="dxa"/>
            <w:tcBorders>
              <w:top w:val="nil"/>
              <w:left w:val="nil"/>
              <w:bottom w:val="nil"/>
              <w:right w:val="nil"/>
            </w:tcBorders>
            <w:shd w:val="clear" w:color="auto" w:fill="auto"/>
            <w:noWrap/>
            <w:hideMark/>
          </w:tcPr>
          <w:p w14:paraId="0F8FA959"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market for aluminium, wrought alloy </w:t>
            </w:r>
          </w:p>
        </w:tc>
        <w:tc>
          <w:tcPr>
            <w:tcW w:w="1985" w:type="dxa"/>
            <w:tcBorders>
              <w:top w:val="nil"/>
              <w:left w:val="nil"/>
              <w:bottom w:val="nil"/>
              <w:right w:val="nil"/>
            </w:tcBorders>
            <w:shd w:val="clear" w:color="auto" w:fill="auto"/>
            <w:noWrap/>
            <w:hideMark/>
          </w:tcPr>
          <w:p w14:paraId="156076C1"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0.0708/(1-0.015)*</w:t>
            </w:r>
            <w:r w:rsidR="003473BE" w:rsidRPr="003473BE">
              <w:rPr>
                <w:rFonts w:cs="Arial"/>
                <w:color w:val="000000"/>
                <w:sz w:val="18"/>
                <w:szCs w:val="18"/>
                <w:lang w:eastAsia="de-DE"/>
              </w:rPr>
              <w:t xml:space="preserve"> </w:t>
            </w:r>
            <w:r w:rsidR="003473BE" w:rsidRPr="003473BE">
              <w:rPr>
                <w:rFonts w:cs="Arial"/>
                <w:color w:val="000000"/>
                <w:sz w:val="18"/>
                <w:szCs w:val="18"/>
                <w:lang w:eastAsia="de-DE"/>
              </w:rPr>
              <w:br/>
            </w:r>
            <w:r w:rsidRPr="003473BE">
              <w:rPr>
                <w:rFonts w:cs="Arial"/>
                <w:color w:val="000000"/>
                <w:sz w:val="18"/>
                <w:szCs w:val="18"/>
                <w:lang w:eastAsia="de-DE"/>
              </w:rPr>
              <w:t>(1-</w:t>
            </w:r>
            <w:r w:rsidR="003473BE" w:rsidRPr="003473BE">
              <w:rPr>
                <w:rFonts w:cs="Arial"/>
                <w:color w:val="000000"/>
                <w:sz w:val="18"/>
                <w:szCs w:val="18"/>
                <w:lang w:eastAsia="de-DE"/>
              </w:rPr>
              <w:t>C</w:t>
            </w:r>
            <w:r w:rsidRPr="003473BE">
              <w:rPr>
                <w:rFonts w:cs="Arial"/>
                <w:color w:val="000000"/>
                <w:sz w:val="18"/>
                <w:szCs w:val="18"/>
                <w:lang w:eastAsia="de-DE"/>
              </w:rPr>
              <w:t>ell_Pack)</w:t>
            </w:r>
            <w:r w:rsidR="003473BE" w:rsidRPr="003473BE">
              <w:rPr>
                <w:rFonts w:cs="Arial"/>
                <w:color w:val="000000"/>
                <w:sz w:val="18"/>
                <w:szCs w:val="18"/>
                <w:lang w:eastAsia="de-DE"/>
              </w:rPr>
              <w:t xml:space="preserve"> </w:t>
            </w:r>
          </w:p>
        </w:tc>
        <w:tc>
          <w:tcPr>
            <w:tcW w:w="516" w:type="dxa"/>
            <w:tcBorders>
              <w:top w:val="nil"/>
              <w:left w:val="nil"/>
              <w:bottom w:val="nil"/>
              <w:right w:val="nil"/>
            </w:tcBorders>
            <w:shd w:val="clear" w:color="auto" w:fill="auto"/>
            <w:noWrap/>
            <w:hideMark/>
          </w:tcPr>
          <w:p w14:paraId="30B87F2A"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6E4F2920" w14:textId="77777777" w:rsidTr="003473BE">
        <w:trPr>
          <w:trHeight w:val="113"/>
        </w:trPr>
        <w:tc>
          <w:tcPr>
            <w:tcW w:w="2552" w:type="dxa"/>
            <w:tcBorders>
              <w:top w:val="nil"/>
              <w:left w:val="nil"/>
              <w:bottom w:val="nil"/>
              <w:right w:val="nil"/>
            </w:tcBorders>
            <w:shd w:val="clear" w:color="auto" w:fill="auto"/>
            <w:noWrap/>
            <w:hideMark/>
          </w:tcPr>
          <w:p w14:paraId="7DD75322"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benzene</w:t>
            </w:r>
          </w:p>
        </w:tc>
        <w:tc>
          <w:tcPr>
            <w:tcW w:w="3827" w:type="dxa"/>
            <w:tcBorders>
              <w:top w:val="nil"/>
              <w:left w:val="nil"/>
              <w:bottom w:val="nil"/>
              <w:right w:val="nil"/>
            </w:tcBorders>
            <w:shd w:val="clear" w:color="auto" w:fill="auto"/>
            <w:noWrap/>
            <w:hideMark/>
          </w:tcPr>
          <w:p w14:paraId="489D3BCF"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 xml:space="preserve">market for benzene </w:t>
            </w:r>
          </w:p>
        </w:tc>
        <w:tc>
          <w:tcPr>
            <w:tcW w:w="1985" w:type="dxa"/>
            <w:tcBorders>
              <w:top w:val="nil"/>
              <w:left w:val="nil"/>
              <w:bottom w:val="nil"/>
              <w:right w:val="nil"/>
            </w:tcBorders>
            <w:shd w:val="clear" w:color="auto" w:fill="auto"/>
            <w:noWrap/>
            <w:hideMark/>
          </w:tcPr>
          <w:p w14:paraId="530C42CC"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0.0118/(1-0.015)*</w:t>
            </w:r>
            <w:r w:rsid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186B7AB5"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0EB76236" w14:textId="77777777" w:rsidTr="003473BE">
        <w:trPr>
          <w:trHeight w:val="113"/>
        </w:trPr>
        <w:tc>
          <w:tcPr>
            <w:tcW w:w="2552" w:type="dxa"/>
            <w:tcBorders>
              <w:top w:val="nil"/>
              <w:left w:val="nil"/>
              <w:bottom w:val="nil"/>
              <w:right w:val="nil"/>
            </w:tcBorders>
            <w:shd w:val="clear" w:color="auto" w:fill="auto"/>
            <w:noWrap/>
            <w:hideMark/>
          </w:tcPr>
          <w:p w14:paraId="6DE99361"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Binder, organic, for electrodes, Li-Ion batteries</w:t>
            </w:r>
          </w:p>
        </w:tc>
        <w:tc>
          <w:tcPr>
            <w:tcW w:w="3827" w:type="dxa"/>
            <w:tcBorders>
              <w:top w:val="nil"/>
              <w:left w:val="nil"/>
              <w:bottom w:val="nil"/>
              <w:right w:val="nil"/>
            </w:tcBorders>
            <w:shd w:val="clear" w:color="auto" w:fill="auto"/>
            <w:noWrap/>
            <w:hideMark/>
          </w:tcPr>
          <w:p w14:paraId="34C7D9AA"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Binder production, for electrodes, Li-Ion batteries, organic (PVdF) (Bauer)</w:t>
            </w:r>
          </w:p>
        </w:tc>
        <w:tc>
          <w:tcPr>
            <w:tcW w:w="1985" w:type="dxa"/>
            <w:tcBorders>
              <w:top w:val="nil"/>
              <w:left w:val="nil"/>
              <w:bottom w:val="nil"/>
              <w:right w:val="nil"/>
            </w:tcBorders>
            <w:shd w:val="clear" w:color="auto" w:fill="auto"/>
            <w:noWrap/>
            <w:hideMark/>
          </w:tcPr>
          <w:p w14:paraId="71F6181C"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0.0099*0.6/(1-0.0146)* (1-Cell_Pack)</w:t>
            </w:r>
          </w:p>
        </w:tc>
        <w:tc>
          <w:tcPr>
            <w:tcW w:w="516" w:type="dxa"/>
            <w:tcBorders>
              <w:top w:val="nil"/>
              <w:left w:val="nil"/>
              <w:bottom w:val="nil"/>
              <w:right w:val="nil"/>
            </w:tcBorders>
            <w:shd w:val="clear" w:color="auto" w:fill="auto"/>
            <w:noWrap/>
            <w:hideMark/>
          </w:tcPr>
          <w:p w14:paraId="0907E3B6"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067CA3B1" w14:textId="77777777" w:rsidTr="003473BE">
        <w:trPr>
          <w:trHeight w:val="113"/>
        </w:trPr>
        <w:tc>
          <w:tcPr>
            <w:tcW w:w="2552" w:type="dxa"/>
            <w:tcBorders>
              <w:top w:val="nil"/>
              <w:left w:val="nil"/>
              <w:bottom w:val="nil"/>
              <w:right w:val="nil"/>
            </w:tcBorders>
            <w:shd w:val="clear" w:color="auto" w:fill="auto"/>
            <w:noWrap/>
            <w:hideMark/>
          </w:tcPr>
          <w:p w14:paraId="2C3F61B9"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Binder, water based, for electrodes, Li-Ion battery</w:t>
            </w:r>
          </w:p>
        </w:tc>
        <w:tc>
          <w:tcPr>
            <w:tcW w:w="3827" w:type="dxa"/>
            <w:tcBorders>
              <w:top w:val="nil"/>
              <w:left w:val="nil"/>
              <w:bottom w:val="nil"/>
              <w:right w:val="nil"/>
            </w:tcBorders>
            <w:shd w:val="clear" w:color="auto" w:fill="auto"/>
            <w:noWrap/>
            <w:hideMark/>
          </w:tcPr>
          <w:p w14:paraId="1694C137"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Binder production, for electrodes, Li-Ion batteries, CMC-SBR / water (Peters)</w:t>
            </w:r>
          </w:p>
        </w:tc>
        <w:tc>
          <w:tcPr>
            <w:tcW w:w="1985" w:type="dxa"/>
            <w:tcBorders>
              <w:top w:val="nil"/>
              <w:left w:val="nil"/>
              <w:bottom w:val="nil"/>
              <w:right w:val="nil"/>
            </w:tcBorders>
            <w:shd w:val="clear" w:color="auto" w:fill="auto"/>
            <w:noWrap/>
            <w:hideMark/>
          </w:tcPr>
          <w:p w14:paraId="63C507A3"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0.0099*0.4/(1-0.0146)*(1-Cell_Pack)</w:t>
            </w:r>
          </w:p>
        </w:tc>
        <w:tc>
          <w:tcPr>
            <w:tcW w:w="516" w:type="dxa"/>
            <w:tcBorders>
              <w:top w:val="nil"/>
              <w:left w:val="nil"/>
              <w:bottom w:val="nil"/>
              <w:right w:val="nil"/>
            </w:tcBorders>
            <w:shd w:val="clear" w:color="auto" w:fill="auto"/>
            <w:noWrap/>
            <w:hideMark/>
          </w:tcPr>
          <w:p w14:paraId="18C2DBF2"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217E1702" w14:textId="77777777" w:rsidTr="003473BE">
        <w:trPr>
          <w:trHeight w:val="113"/>
        </w:trPr>
        <w:tc>
          <w:tcPr>
            <w:tcW w:w="2552" w:type="dxa"/>
            <w:tcBorders>
              <w:top w:val="nil"/>
              <w:left w:val="nil"/>
              <w:bottom w:val="nil"/>
              <w:right w:val="nil"/>
            </w:tcBorders>
            <w:shd w:val="clear" w:color="auto" w:fill="auto"/>
            <w:noWrap/>
            <w:hideMark/>
          </w:tcPr>
          <w:p w14:paraId="76A0696E"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Cell container, Li-Ion battery, at plant</w:t>
            </w:r>
          </w:p>
        </w:tc>
        <w:tc>
          <w:tcPr>
            <w:tcW w:w="3827" w:type="dxa"/>
            <w:tcBorders>
              <w:top w:val="nil"/>
              <w:left w:val="nil"/>
              <w:bottom w:val="nil"/>
              <w:right w:val="nil"/>
            </w:tcBorders>
            <w:shd w:val="clear" w:color="auto" w:fill="auto"/>
            <w:noWrap/>
            <w:hideMark/>
          </w:tcPr>
          <w:p w14:paraId="02F9A0A5"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Cell container production, pouch incl. electrode tabs, for Li-Ion battery (Ellingsen)</w:t>
            </w:r>
          </w:p>
        </w:tc>
        <w:tc>
          <w:tcPr>
            <w:tcW w:w="1985" w:type="dxa"/>
            <w:tcBorders>
              <w:top w:val="nil"/>
              <w:left w:val="nil"/>
              <w:bottom w:val="nil"/>
              <w:right w:val="nil"/>
            </w:tcBorders>
            <w:shd w:val="clear" w:color="auto" w:fill="auto"/>
            <w:noWrap/>
            <w:hideMark/>
          </w:tcPr>
          <w:p w14:paraId="3D947AD6"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Cell_pack</w:t>
            </w:r>
          </w:p>
        </w:tc>
        <w:tc>
          <w:tcPr>
            <w:tcW w:w="516" w:type="dxa"/>
            <w:tcBorders>
              <w:top w:val="nil"/>
              <w:left w:val="nil"/>
              <w:bottom w:val="nil"/>
              <w:right w:val="nil"/>
            </w:tcBorders>
            <w:shd w:val="clear" w:color="auto" w:fill="auto"/>
            <w:noWrap/>
            <w:hideMark/>
          </w:tcPr>
          <w:p w14:paraId="0439339F"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0F435751" w14:textId="77777777" w:rsidTr="003473BE">
        <w:trPr>
          <w:trHeight w:val="113"/>
        </w:trPr>
        <w:tc>
          <w:tcPr>
            <w:tcW w:w="2552" w:type="dxa"/>
            <w:tcBorders>
              <w:top w:val="nil"/>
              <w:left w:val="nil"/>
              <w:bottom w:val="nil"/>
              <w:right w:val="nil"/>
            </w:tcBorders>
            <w:shd w:val="clear" w:color="auto" w:fill="auto"/>
            <w:noWrap/>
            <w:hideMark/>
          </w:tcPr>
          <w:p w14:paraId="7D455CB3"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copper</w:t>
            </w:r>
          </w:p>
        </w:tc>
        <w:tc>
          <w:tcPr>
            <w:tcW w:w="3827" w:type="dxa"/>
            <w:tcBorders>
              <w:top w:val="nil"/>
              <w:left w:val="nil"/>
              <w:bottom w:val="nil"/>
              <w:right w:val="nil"/>
            </w:tcBorders>
            <w:shd w:val="clear" w:color="auto" w:fill="auto"/>
            <w:noWrap/>
            <w:hideMark/>
          </w:tcPr>
          <w:p w14:paraId="690228F9"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copper </w:t>
            </w:r>
          </w:p>
        </w:tc>
        <w:tc>
          <w:tcPr>
            <w:tcW w:w="1985" w:type="dxa"/>
            <w:tcBorders>
              <w:top w:val="nil"/>
              <w:left w:val="nil"/>
              <w:bottom w:val="nil"/>
              <w:right w:val="nil"/>
            </w:tcBorders>
            <w:shd w:val="clear" w:color="auto" w:fill="auto"/>
            <w:noWrap/>
            <w:hideMark/>
          </w:tcPr>
          <w:p w14:paraId="12EAD2AB"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0.1486/(1-0.0146)*</w:t>
            </w:r>
            <w:r w:rsidR="003473BE" w:rsidRP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55A0A769"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50AA106C" w14:textId="77777777" w:rsidTr="003473BE">
        <w:trPr>
          <w:trHeight w:val="113"/>
        </w:trPr>
        <w:tc>
          <w:tcPr>
            <w:tcW w:w="2552" w:type="dxa"/>
            <w:tcBorders>
              <w:top w:val="nil"/>
              <w:left w:val="nil"/>
              <w:bottom w:val="nil"/>
              <w:right w:val="nil"/>
            </w:tcBorders>
            <w:shd w:val="clear" w:color="auto" w:fill="auto"/>
            <w:noWrap/>
            <w:hideMark/>
          </w:tcPr>
          <w:p w14:paraId="25796EAE"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Electrolyte for Li</w:t>
            </w:r>
            <w:r w:rsidRPr="000D3026">
              <w:rPr>
                <w:rFonts w:cs="Arial"/>
                <w:color w:val="000000"/>
                <w:sz w:val="18"/>
                <w:szCs w:val="18"/>
                <w:lang w:eastAsia="de-DE"/>
              </w:rPr>
              <w:softHyphen/>
              <w:t xml:space="preserve">ion battery, LiPF6, at plant </w:t>
            </w:r>
          </w:p>
        </w:tc>
        <w:tc>
          <w:tcPr>
            <w:tcW w:w="3827" w:type="dxa"/>
            <w:tcBorders>
              <w:top w:val="nil"/>
              <w:left w:val="nil"/>
              <w:bottom w:val="nil"/>
              <w:right w:val="nil"/>
            </w:tcBorders>
            <w:shd w:val="clear" w:color="auto" w:fill="auto"/>
            <w:noWrap/>
            <w:hideMark/>
          </w:tcPr>
          <w:p w14:paraId="3E97E227"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Electrolyte for Li</w:t>
            </w:r>
            <w:r w:rsidRPr="000D3026">
              <w:rPr>
                <w:rFonts w:cs="Arial"/>
                <w:color w:val="000000"/>
                <w:sz w:val="18"/>
                <w:szCs w:val="18"/>
                <w:lang w:eastAsia="de-DE"/>
              </w:rPr>
              <w:softHyphen/>
              <w:t>ion battery, 1M LiPF6, at plant (Notter)</w:t>
            </w:r>
          </w:p>
        </w:tc>
        <w:tc>
          <w:tcPr>
            <w:tcW w:w="1985" w:type="dxa"/>
            <w:tcBorders>
              <w:top w:val="nil"/>
              <w:left w:val="nil"/>
              <w:bottom w:val="nil"/>
              <w:right w:val="nil"/>
            </w:tcBorders>
            <w:shd w:val="clear" w:color="auto" w:fill="auto"/>
            <w:noWrap/>
            <w:hideMark/>
          </w:tcPr>
          <w:p w14:paraId="63CBBCF2"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0.18588/(1-0.0146)*</w:t>
            </w:r>
            <w:r w:rsidR="003473BE" w:rsidRP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1A1C7465"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514DC207" w14:textId="77777777" w:rsidTr="003473BE">
        <w:trPr>
          <w:trHeight w:val="113"/>
        </w:trPr>
        <w:tc>
          <w:tcPr>
            <w:tcW w:w="2552" w:type="dxa"/>
            <w:tcBorders>
              <w:top w:val="nil"/>
              <w:left w:val="nil"/>
              <w:bottom w:val="nil"/>
              <w:right w:val="nil"/>
            </w:tcBorders>
            <w:shd w:val="clear" w:color="auto" w:fill="auto"/>
            <w:noWrap/>
            <w:hideMark/>
          </w:tcPr>
          <w:p w14:paraId="2744CEE3"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extrusion, plastic film</w:t>
            </w:r>
          </w:p>
        </w:tc>
        <w:tc>
          <w:tcPr>
            <w:tcW w:w="3827" w:type="dxa"/>
            <w:tcBorders>
              <w:top w:val="nil"/>
              <w:left w:val="nil"/>
              <w:bottom w:val="nil"/>
              <w:right w:val="nil"/>
            </w:tcBorders>
            <w:shd w:val="clear" w:color="auto" w:fill="auto"/>
            <w:noWrap/>
            <w:hideMark/>
          </w:tcPr>
          <w:p w14:paraId="15C1912A"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market for extrusion, plastic film </w:t>
            </w:r>
          </w:p>
        </w:tc>
        <w:tc>
          <w:tcPr>
            <w:tcW w:w="1985" w:type="dxa"/>
            <w:tcBorders>
              <w:top w:val="nil"/>
              <w:left w:val="nil"/>
              <w:bottom w:val="nil"/>
              <w:right w:val="nil"/>
            </w:tcBorders>
            <w:shd w:val="clear" w:color="auto" w:fill="auto"/>
            <w:noWrap/>
            <w:hideMark/>
          </w:tcPr>
          <w:p w14:paraId="3DEAC2A9"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0.04165*2/(1-0.0146)</w:t>
            </w:r>
            <w:r w:rsidR="003473BE">
              <w:rPr>
                <w:rFonts w:cs="Arial"/>
                <w:color w:val="000000"/>
                <w:sz w:val="18"/>
                <w:szCs w:val="18"/>
                <w:lang w:eastAsia="de-DE"/>
              </w:rPr>
              <w:br/>
            </w:r>
            <w:r w:rsidR="000036CB" w:rsidRPr="003473BE">
              <w:rPr>
                <w:rFonts w:cs="Arial"/>
                <w:color w:val="000000"/>
                <w:sz w:val="18"/>
                <w:szCs w:val="18"/>
                <w:lang w:eastAsia="de-DE"/>
              </w:rPr>
              <w:t xml:space="preserve"> </w:t>
            </w:r>
            <w:r w:rsidRPr="003473BE">
              <w:rPr>
                <w:rFonts w:cs="Arial"/>
                <w:color w:val="000000"/>
                <w:sz w:val="18"/>
                <w:szCs w:val="18"/>
                <w:lang w:eastAsia="de-DE"/>
              </w:rPr>
              <w:t>*</w:t>
            </w:r>
            <w:r w:rsidR="000036CB" w:rsidRPr="003473BE">
              <w:rPr>
                <w:rFonts w:cs="Arial"/>
                <w:color w:val="000000"/>
                <w:sz w:val="18"/>
                <w:szCs w:val="18"/>
                <w:lang w:eastAsia="de-DE"/>
              </w:rPr>
              <w:t xml:space="preserve"> </w:t>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723AB564"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128FB19D" w14:textId="77777777" w:rsidTr="003473BE">
        <w:trPr>
          <w:trHeight w:val="113"/>
        </w:trPr>
        <w:tc>
          <w:tcPr>
            <w:tcW w:w="2552" w:type="dxa"/>
            <w:tcBorders>
              <w:top w:val="nil"/>
              <w:left w:val="nil"/>
              <w:bottom w:val="nil"/>
              <w:right w:val="nil"/>
            </w:tcBorders>
            <w:shd w:val="clear" w:color="auto" w:fill="auto"/>
            <w:noWrap/>
            <w:hideMark/>
          </w:tcPr>
          <w:p w14:paraId="2F195465" w14:textId="77777777" w:rsidR="0094790D" w:rsidRPr="000D3026" w:rsidRDefault="0094790D" w:rsidP="003473BE">
            <w:pPr>
              <w:spacing w:after="0"/>
              <w:jc w:val="left"/>
              <w:rPr>
                <w:rFonts w:cs="Arial"/>
                <w:color w:val="000000"/>
                <w:sz w:val="18"/>
                <w:szCs w:val="18"/>
                <w:lang w:val="de-DE" w:eastAsia="de-DE"/>
              </w:rPr>
            </w:pPr>
            <w:r w:rsidRPr="003473BE">
              <w:rPr>
                <w:rFonts w:cs="Arial"/>
                <w:color w:val="000000"/>
                <w:sz w:val="18"/>
                <w:szCs w:val="18"/>
                <w:lang w:eastAsia="de-DE"/>
              </w:rPr>
              <w:t>Graphite, electrode qu</w:t>
            </w:r>
            <w:r w:rsidRPr="000D3026">
              <w:rPr>
                <w:rFonts w:cs="Arial"/>
                <w:color w:val="000000"/>
                <w:sz w:val="18"/>
                <w:szCs w:val="18"/>
                <w:lang w:val="de-DE" w:eastAsia="de-DE"/>
              </w:rPr>
              <w:t xml:space="preserve">ality </w:t>
            </w:r>
          </w:p>
        </w:tc>
        <w:tc>
          <w:tcPr>
            <w:tcW w:w="3827" w:type="dxa"/>
            <w:tcBorders>
              <w:top w:val="nil"/>
              <w:left w:val="nil"/>
              <w:bottom w:val="nil"/>
              <w:right w:val="nil"/>
            </w:tcBorders>
            <w:shd w:val="clear" w:color="auto" w:fill="auto"/>
            <w:noWrap/>
            <w:hideMark/>
          </w:tcPr>
          <w:p w14:paraId="79C775F6"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acc. to Bauer</w:t>
            </w:r>
          </w:p>
        </w:tc>
        <w:tc>
          <w:tcPr>
            <w:tcW w:w="1985" w:type="dxa"/>
            <w:tcBorders>
              <w:top w:val="nil"/>
              <w:left w:val="nil"/>
              <w:bottom w:val="nil"/>
              <w:right w:val="nil"/>
            </w:tcBorders>
            <w:shd w:val="clear" w:color="auto" w:fill="auto"/>
            <w:noWrap/>
            <w:hideMark/>
          </w:tcPr>
          <w:p w14:paraId="7405654F"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0.196/(1-0.0146)*(1-Cell_Pack)</w:t>
            </w:r>
          </w:p>
        </w:tc>
        <w:tc>
          <w:tcPr>
            <w:tcW w:w="516" w:type="dxa"/>
            <w:tcBorders>
              <w:top w:val="nil"/>
              <w:left w:val="nil"/>
              <w:bottom w:val="nil"/>
              <w:right w:val="nil"/>
            </w:tcBorders>
            <w:shd w:val="clear" w:color="auto" w:fill="auto"/>
            <w:noWrap/>
            <w:hideMark/>
          </w:tcPr>
          <w:p w14:paraId="0E0C8D26"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3473BE" w:rsidRPr="000D3026" w14:paraId="588DCB85" w14:textId="77777777" w:rsidTr="003473BE">
        <w:trPr>
          <w:trHeight w:val="113"/>
        </w:trPr>
        <w:tc>
          <w:tcPr>
            <w:tcW w:w="2552" w:type="dxa"/>
            <w:tcBorders>
              <w:top w:val="nil"/>
              <w:left w:val="nil"/>
              <w:bottom w:val="nil"/>
              <w:right w:val="nil"/>
            </w:tcBorders>
            <w:shd w:val="clear" w:color="auto" w:fill="auto"/>
            <w:noWrap/>
            <w:hideMark/>
          </w:tcPr>
          <w:p w14:paraId="2D9DA077"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 xml:space="preserve">NCA active material, Li-Ion battery </w:t>
            </w:r>
          </w:p>
        </w:tc>
        <w:tc>
          <w:tcPr>
            <w:tcW w:w="3827" w:type="dxa"/>
            <w:tcBorders>
              <w:top w:val="nil"/>
              <w:left w:val="nil"/>
              <w:bottom w:val="nil"/>
              <w:right w:val="nil"/>
            </w:tcBorders>
            <w:shd w:val="clear" w:color="auto" w:fill="auto"/>
          </w:tcPr>
          <w:p w14:paraId="1321B333"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NCA active material, Li-Ion battery (Bauer)</w:t>
            </w:r>
          </w:p>
        </w:tc>
        <w:tc>
          <w:tcPr>
            <w:tcW w:w="1985" w:type="dxa"/>
            <w:tcBorders>
              <w:top w:val="nil"/>
              <w:left w:val="nil"/>
              <w:bottom w:val="nil"/>
              <w:right w:val="nil"/>
            </w:tcBorders>
            <w:shd w:val="clear" w:color="auto" w:fill="auto"/>
            <w:noWrap/>
            <w:hideMark/>
          </w:tcPr>
          <w:p w14:paraId="0EE46753" w14:textId="77777777" w:rsidR="003473BE" w:rsidRPr="003473BE" w:rsidRDefault="003473BE" w:rsidP="003473BE">
            <w:pPr>
              <w:spacing w:after="0"/>
              <w:jc w:val="left"/>
              <w:rPr>
                <w:rFonts w:cs="Arial"/>
                <w:color w:val="000000"/>
                <w:sz w:val="18"/>
                <w:szCs w:val="18"/>
                <w:lang w:eastAsia="de-DE"/>
              </w:rPr>
            </w:pPr>
            <w:r w:rsidRPr="003473BE">
              <w:rPr>
                <w:rFonts w:cs="Arial"/>
                <w:color w:val="000000"/>
                <w:sz w:val="18"/>
                <w:szCs w:val="18"/>
                <w:lang w:eastAsia="de-DE"/>
              </w:rPr>
              <w:t>0.27765/(1-0.0146)*</w:t>
            </w:r>
            <w:r w:rsidRPr="003473BE">
              <w:rPr>
                <w:rFonts w:cs="Arial"/>
                <w:color w:val="000000"/>
                <w:sz w:val="18"/>
                <w:szCs w:val="18"/>
                <w:lang w:eastAsia="de-DE"/>
              </w:rPr>
              <w:br/>
              <w:t>(1-Cell_Pack)</w:t>
            </w:r>
          </w:p>
        </w:tc>
        <w:tc>
          <w:tcPr>
            <w:tcW w:w="516" w:type="dxa"/>
            <w:tcBorders>
              <w:top w:val="nil"/>
              <w:left w:val="nil"/>
              <w:bottom w:val="nil"/>
              <w:right w:val="nil"/>
            </w:tcBorders>
            <w:shd w:val="clear" w:color="auto" w:fill="auto"/>
            <w:noWrap/>
            <w:hideMark/>
          </w:tcPr>
          <w:p w14:paraId="6B5C8CAD" w14:textId="77777777" w:rsidR="003473BE" w:rsidRPr="003473BE" w:rsidRDefault="003473BE"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414941F4" w14:textId="77777777" w:rsidTr="003473BE">
        <w:trPr>
          <w:trHeight w:val="113"/>
        </w:trPr>
        <w:tc>
          <w:tcPr>
            <w:tcW w:w="2552" w:type="dxa"/>
            <w:tcBorders>
              <w:top w:val="nil"/>
              <w:left w:val="nil"/>
              <w:bottom w:val="nil"/>
              <w:right w:val="nil"/>
            </w:tcBorders>
            <w:shd w:val="clear" w:color="auto" w:fill="auto"/>
            <w:noWrap/>
            <w:hideMark/>
          </w:tcPr>
          <w:p w14:paraId="52C5A520"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nickel, 99.5%</w:t>
            </w:r>
          </w:p>
        </w:tc>
        <w:tc>
          <w:tcPr>
            <w:tcW w:w="3827" w:type="dxa"/>
            <w:tcBorders>
              <w:top w:val="nil"/>
              <w:left w:val="nil"/>
              <w:bottom w:val="nil"/>
              <w:right w:val="nil"/>
            </w:tcBorders>
            <w:shd w:val="clear" w:color="auto" w:fill="auto"/>
            <w:noWrap/>
            <w:hideMark/>
          </w:tcPr>
          <w:p w14:paraId="035CA77A"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market for nickel, 99.5%</w:t>
            </w:r>
          </w:p>
        </w:tc>
        <w:tc>
          <w:tcPr>
            <w:tcW w:w="1985" w:type="dxa"/>
            <w:tcBorders>
              <w:top w:val="nil"/>
              <w:left w:val="nil"/>
              <w:bottom w:val="nil"/>
              <w:right w:val="nil"/>
            </w:tcBorders>
            <w:shd w:val="clear" w:color="auto" w:fill="auto"/>
            <w:noWrap/>
            <w:hideMark/>
          </w:tcPr>
          <w:p w14:paraId="1491A78C"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0.0025/(1-0.0146)*</w:t>
            </w:r>
            <w:r w:rsid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32D5707D"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7CF8915E" w14:textId="77777777" w:rsidTr="003473BE">
        <w:trPr>
          <w:trHeight w:val="113"/>
        </w:trPr>
        <w:tc>
          <w:tcPr>
            <w:tcW w:w="2552" w:type="dxa"/>
            <w:tcBorders>
              <w:top w:val="nil"/>
              <w:left w:val="nil"/>
              <w:bottom w:val="nil"/>
              <w:right w:val="nil"/>
            </w:tcBorders>
            <w:shd w:val="clear" w:color="auto" w:fill="auto"/>
            <w:noWrap/>
            <w:hideMark/>
          </w:tcPr>
          <w:p w14:paraId="3273FF9D"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polyethylene, low density, granulate</w:t>
            </w:r>
          </w:p>
        </w:tc>
        <w:tc>
          <w:tcPr>
            <w:tcW w:w="3827" w:type="dxa"/>
            <w:tcBorders>
              <w:top w:val="nil"/>
              <w:left w:val="nil"/>
              <w:bottom w:val="nil"/>
              <w:right w:val="nil"/>
            </w:tcBorders>
            <w:shd w:val="clear" w:color="auto" w:fill="auto"/>
            <w:noWrap/>
            <w:hideMark/>
          </w:tcPr>
          <w:p w14:paraId="2721F8F0"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market for polyethylene, low density, granulate </w:t>
            </w:r>
          </w:p>
        </w:tc>
        <w:tc>
          <w:tcPr>
            <w:tcW w:w="1985" w:type="dxa"/>
            <w:tcBorders>
              <w:top w:val="nil"/>
              <w:left w:val="nil"/>
              <w:bottom w:val="nil"/>
              <w:right w:val="nil"/>
            </w:tcBorders>
            <w:shd w:val="clear" w:color="auto" w:fill="auto"/>
            <w:noWrap/>
            <w:hideMark/>
          </w:tcPr>
          <w:p w14:paraId="5D57CCED"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0.0416/(1-0.0146)*</w:t>
            </w:r>
            <w:r w:rsidR="003473BE" w:rsidRP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0C5D93B7"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54E57618" w14:textId="77777777" w:rsidTr="003473BE">
        <w:trPr>
          <w:trHeight w:val="113"/>
        </w:trPr>
        <w:tc>
          <w:tcPr>
            <w:tcW w:w="2552" w:type="dxa"/>
            <w:tcBorders>
              <w:top w:val="nil"/>
              <w:left w:val="nil"/>
              <w:bottom w:val="nil"/>
              <w:right w:val="nil"/>
            </w:tcBorders>
            <w:shd w:val="clear" w:color="auto" w:fill="auto"/>
            <w:noWrap/>
            <w:hideMark/>
          </w:tcPr>
          <w:p w14:paraId="66EDC4B3"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polypropylene, granulate</w:t>
            </w:r>
          </w:p>
        </w:tc>
        <w:tc>
          <w:tcPr>
            <w:tcW w:w="3827" w:type="dxa"/>
            <w:tcBorders>
              <w:top w:val="nil"/>
              <w:left w:val="nil"/>
              <w:bottom w:val="nil"/>
              <w:right w:val="nil"/>
            </w:tcBorders>
            <w:shd w:val="clear" w:color="auto" w:fill="auto"/>
            <w:noWrap/>
            <w:hideMark/>
          </w:tcPr>
          <w:p w14:paraId="4A9FE31D"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 xml:space="preserve">market for polypropylene, granulate </w:t>
            </w:r>
          </w:p>
        </w:tc>
        <w:tc>
          <w:tcPr>
            <w:tcW w:w="1985" w:type="dxa"/>
            <w:tcBorders>
              <w:top w:val="nil"/>
              <w:left w:val="nil"/>
              <w:bottom w:val="nil"/>
              <w:right w:val="nil"/>
            </w:tcBorders>
            <w:shd w:val="clear" w:color="auto" w:fill="auto"/>
            <w:noWrap/>
            <w:hideMark/>
          </w:tcPr>
          <w:p w14:paraId="72D8B270"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0.0416/(1-0.0146)*</w:t>
            </w:r>
            <w:r w:rsid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7E4269E5"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7EDD009F" w14:textId="77777777" w:rsidTr="003473BE">
        <w:trPr>
          <w:trHeight w:val="113"/>
        </w:trPr>
        <w:tc>
          <w:tcPr>
            <w:tcW w:w="2552" w:type="dxa"/>
            <w:tcBorders>
              <w:top w:val="nil"/>
              <w:left w:val="nil"/>
              <w:bottom w:val="nil"/>
              <w:right w:val="nil"/>
            </w:tcBorders>
            <w:shd w:val="clear" w:color="auto" w:fill="auto"/>
            <w:noWrap/>
            <w:hideMark/>
          </w:tcPr>
          <w:p w14:paraId="01F052F6"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sheet rolling, aluminium</w:t>
            </w:r>
          </w:p>
        </w:tc>
        <w:tc>
          <w:tcPr>
            <w:tcW w:w="3827" w:type="dxa"/>
            <w:tcBorders>
              <w:top w:val="nil"/>
              <w:left w:val="nil"/>
              <w:bottom w:val="nil"/>
              <w:right w:val="nil"/>
            </w:tcBorders>
            <w:shd w:val="clear" w:color="auto" w:fill="auto"/>
            <w:noWrap/>
            <w:hideMark/>
          </w:tcPr>
          <w:p w14:paraId="7BAB4B7B"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market for sheet rolling, aluminium</w:t>
            </w:r>
          </w:p>
        </w:tc>
        <w:tc>
          <w:tcPr>
            <w:tcW w:w="1985" w:type="dxa"/>
            <w:tcBorders>
              <w:top w:val="nil"/>
              <w:left w:val="nil"/>
              <w:bottom w:val="nil"/>
              <w:right w:val="nil"/>
            </w:tcBorders>
            <w:shd w:val="clear" w:color="auto" w:fill="auto"/>
            <w:noWrap/>
            <w:hideMark/>
          </w:tcPr>
          <w:p w14:paraId="757B9CA7"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0.0708/(1-0.0146)*</w:t>
            </w:r>
            <w:r w:rsidR="003473BE" w:rsidRP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2235A3E3"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5B50DE55" w14:textId="77777777" w:rsidTr="003473BE">
        <w:trPr>
          <w:trHeight w:val="113"/>
        </w:trPr>
        <w:tc>
          <w:tcPr>
            <w:tcW w:w="2552" w:type="dxa"/>
            <w:tcBorders>
              <w:top w:val="nil"/>
              <w:left w:val="nil"/>
              <w:bottom w:val="nil"/>
              <w:right w:val="nil"/>
            </w:tcBorders>
            <w:shd w:val="clear" w:color="auto" w:fill="auto"/>
            <w:noWrap/>
            <w:hideMark/>
          </w:tcPr>
          <w:p w14:paraId="7F6DC6B3"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sheet rolling, copper</w:t>
            </w:r>
          </w:p>
        </w:tc>
        <w:tc>
          <w:tcPr>
            <w:tcW w:w="3827" w:type="dxa"/>
            <w:tcBorders>
              <w:top w:val="nil"/>
              <w:left w:val="nil"/>
              <w:bottom w:val="nil"/>
              <w:right w:val="nil"/>
            </w:tcBorders>
            <w:shd w:val="clear" w:color="auto" w:fill="auto"/>
            <w:noWrap/>
            <w:hideMark/>
          </w:tcPr>
          <w:p w14:paraId="316CB372"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market for sheet rolling, copper</w:t>
            </w:r>
          </w:p>
        </w:tc>
        <w:tc>
          <w:tcPr>
            <w:tcW w:w="1985" w:type="dxa"/>
            <w:tcBorders>
              <w:top w:val="nil"/>
              <w:left w:val="nil"/>
              <w:bottom w:val="nil"/>
              <w:right w:val="nil"/>
            </w:tcBorders>
            <w:shd w:val="clear" w:color="auto" w:fill="auto"/>
            <w:noWrap/>
            <w:hideMark/>
          </w:tcPr>
          <w:p w14:paraId="322CDDFA"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0.15106/(1-0.0146)*</w:t>
            </w:r>
            <w:r w:rsid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7E4C972F"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67E86C05" w14:textId="77777777" w:rsidTr="003473BE">
        <w:trPr>
          <w:trHeight w:val="113"/>
        </w:trPr>
        <w:tc>
          <w:tcPr>
            <w:tcW w:w="2552" w:type="dxa"/>
            <w:tcBorders>
              <w:top w:val="nil"/>
              <w:left w:val="nil"/>
              <w:bottom w:val="nil"/>
              <w:right w:val="nil"/>
            </w:tcBorders>
            <w:shd w:val="clear" w:color="auto" w:fill="auto"/>
            <w:noWrap/>
            <w:hideMark/>
          </w:tcPr>
          <w:p w14:paraId="486E5140"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transport, freight train</w:t>
            </w:r>
          </w:p>
        </w:tc>
        <w:tc>
          <w:tcPr>
            <w:tcW w:w="3827" w:type="dxa"/>
            <w:tcBorders>
              <w:top w:val="nil"/>
              <w:left w:val="nil"/>
              <w:bottom w:val="nil"/>
              <w:right w:val="nil"/>
            </w:tcBorders>
            <w:shd w:val="clear" w:color="auto" w:fill="auto"/>
            <w:noWrap/>
            <w:hideMark/>
          </w:tcPr>
          <w:p w14:paraId="4B2FCD14"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market for transport, freight train </w:t>
            </w:r>
          </w:p>
        </w:tc>
        <w:tc>
          <w:tcPr>
            <w:tcW w:w="1985" w:type="dxa"/>
            <w:tcBorders>
              <w:top w:val="nil"/>
              <w:left w:val="nil"/>
              <w:bottom w:val="nil"/>
              <w:right w:val="nil"/>
            </w:tcBorders>
            <w:shd w:val="clear" w:color="auto" w:fill="auto"/>
            <w:noWrap/>
            <w:hideMark/>
          </w:tcPr>
          <w:p w14:paraId="03DB6763"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0.301</w:t>
            </w:r>
          </w:p>
        </w:tc>
        <w:tc>
          <w:tcPr>
            <w:tcW w:w="516" w:type="dxa"/>
            <w:tcBorders>
              <w:top w:val="nil"/>
              <w:left w:val="nil"/>
              <w:bottom w:val="nil"/>
              <w:right w:val="nil"/>
            </w:tcBorders>
            <w:shd w:val="clear" w:color="auto" w:fill="auto"/>
            <w:noWrap/>
            <w:hideMark/>
          </w:tcPr>
          <w:p w14:paraId="131A02C1"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94790D" w:rsidRPr="000D3026" w14:paraId="7F2814DA" w14:textId="77777777" w:rsidTr="003473BE">
        <w:trPr>
          <w:trHeight w:val="113"/>
        </w:trPr>
        <w:tc>
          <w:tcPr>
            <w:tcW w:w="2552" w:type="dxa"/>
            <w:tcBorders>
              <w:top w:val="nil"/>
              <w:left w:val="nil"/>
              <w:bottom w:val="nil"/>
              <w:right w:val="nil"/>
            </w:tcBorders>
            <w:shd w:val="clear" w:color="auto" w:fill="auto"/>
            <w:noWrap/>
            <w:hideMark/>
          </w:tcPr>
          <w:p w14:paraId="5A84E7B6"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w:t>
            </w:r>
          </w:p>
        </w:tc>
        <w:tc>
          <w:tcPr>
            <w:tcW w:w="3827" w:type="dxa"/>
            <w:tcBorders>
              <w:top w:val="nil"/>
              <w:left w:val="nil"/>
              <w:bottom w:val="nil"/>
              <w:right w:val="nil"/>
            </w:tcBorders>
            <w:shd w:val="clear" w:color="auto" w:fill="auto"/>
            <w:noWrap/>
            <w:hideMark/>
          </w:tcPr>
          <w:p w14:paraId="37BA2089"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16-32 metric ton, EURO5 </w:t>
            </w:r>
          </w:p>
        </w:tc>
        <w:tc>
          <w:tcPr>
            <w:tcW w:w="1985" w:type="dxa"/>
            <w:tcBorders>
              <w:top w:val="nil"/>
              <w:left w:val="nil"/>
              <w:bottom w:val="nil"/>
              <w:right w:val="nil"/>
            </w:tcBorders>
            <w:shd w:val="clear" w:color="auto" w:fill="auto"/>
            <w:noWrap/>
            <w:hideMark/>
          </w:tcPr>
          <w:p w14:paraId="7A7F056D"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0.101</w:t>
            </w:r>
          </w:p>
        </w:tc>
        <w:tc>
          <w:tcPr>
            <w:tcW w:w="516" w:type="dxa"/>
            <w:tcBorders>
              <w:top w:val="nil"/>
              <w:left w:val="nil"/>
              <w:bottom w:val="nil"/>
              <w:right w:val="nil"/>
            </w:tcBorders>
            <w:shd w:val="clear" w:color="auto" w:fill="auto"/>
            <w:noWrap/>
            <w:hideMark/>
          </w:tcPr>
          <w:p w14:paraId="760028BF"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94790D" w:rsidRPr="000D3026" w14:paraId="284D50C3" w14:textId="77777777" w:rsidTr="003473BE">
        <w:trPr>
          <w:trHeight w:val="113"/>
        </w:trPr>
        <w:tc>
          <w:tcPr>
            <w:tcW w:w="2552" w:type="dxa"/>
            <w:tcBorders>
              <w:top w:val="nil"/>
              <w:left w:val="nil"/>
              <w:bottom w:val="nil"/>
              <w:right w:val="nil"/>
            </w:tcBorders>
            <w:shd w:val="clear" w:color="auto" w:fill="auto"/>
            <w:noWrap/>
            <w:hideMark/>
          </w:tcPr>
          <w:p w14:paraId="3FB4FDEF"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wastewater, average</w:t>
            </w:r>
          </w:p>
        </w:tc>
        <w:tc>
          <w:tcPr>
            <w:tcW w:w="3827" w:type="dxa"/>
            <w:tcBorders>
              <w:top w:val="nil"/>
              <w:left w:val="nil"/>
              <w:bottom w:val="nil"/>
              <w:right w:val="nil"/>
            </w:tcBorders>
            <w:shd w:val="clear" w:color="auto" w:fill="auto"/>
            <w:noWrap/>
            <w:hideMark/>
          </w:tcPr>
          <w:p w14:paraId="1D7E94B7" w14:textId="77777777" w:rsidR="0094790D" w:rsidRPr="000D3026" w:rsidRDefault="0094790D" w:rsidP="003473BE">
            <w:pPr>
              <w:spacing w:after="0"/>
              <w:jc w:val="left"/>
              <w:rPr>
                <w:rFonts w:cs="Arial"/>
                <w:color w:val="000000"/>
                <w:sz w:val="18"/>
                <w:szCs w:val="18"/>
                <w:lang w:val="de-DE" w:eastAsia="de-DE"/>
              </w:rPr>
            </w:pPr>
            <w:r w:rsidRPr="000D3026">
              <w:rPr>
                <w:rFonts w:cs="Arial"/>
                <w:color w:val="000000"/>
                <w:sz w:val="18"/>
                <w:szCs w:val="18"/>
                <w:lang w:val="de-DE" w:eastAsia="de-DE"/>
              </w:rPr>
              <w:t>market for wastewater, average</w:t>
            </w:r>
          </w:p>
        </w:tc>
        <w:tc>
          <w:tcPr>
            <w:tcW w:w="1985" w:type="dxa"/>
            <w:tcBorders>
              <w:top w:val="nil"/>
              <w:left w:val="nil"/>
              <w:bottom w:val="nil"/>
              <w:right w:val="nil"/>
            </w:tcBorders>
            <w:shd w:val="clear" w:color="auto" w:fill="auto"/>
            <w:noWrap/>
            <w:hideMark/>
          </w:tcPr>
          <w:p w14:paraId="1C1BF09F"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0.141/(1-0.0146)*</w:t>
            </w:r>
            <w:r w:rsidR="003473BE" w:rsidRP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76EAC9D1"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m3</w:t>
            </w:r>
          </w:p>
        </w:tc>
      </w:tr>
      <w:tr w:rsidR="0094790D" w:rsidRPr="000D3026" w14:paraId="15AD5240" w14:textId="77777777" w:rsidTr="003473BE">
        <w:trPr>
          <w:trHeight w:val="113"/>
        </w:trPr>
        <w:tc>
          <w:tcPr>
            <w:tcW w:w="2552" w:type="dxa"/>
            <w:tcBorders>
              <w:top w:val="nil"/>
              <w:left w:val="nil"/>
              <w:bottom w:val="nil"/>
              <w:right w:val="nil"/>
            </w:tcBorders>
            <w:shd w:val="clear" w:color="auto" w:fill="auto"/>
            <w:noWrap/>
            <w:hideMark/>
          </w:tcPr>
          <w:p w14:paraId="392009CE"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water, decarbonised, at user</w:t>
            </w:r>
          </w:p>
        </w:tc>
        <w:tc>
          <w:tcPr>
            <w:tcW w:w="3827" w:type="dxa"/>
            <w:tcBorders>
              <w:top w:val="nil"/>
              <w:left w:val="nil"/>
              <w:bottom w:val="nil"/>
              <w:right w:val="nil"/>
            </w:tcBorders>
            <w:shd w:val="clear" w:color="auto" w:fill="auto"/>
            <w:noWrap/>
            <w:hideMark/>
          </w:tcPr>
          <w:p w14:paraId="1D24E9D2"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market for water, decarbonised, at user </w:t>
            </w:r>
          </w:p>
        </w:tc>
        <w:tc>
          <w:tcPr>
            <w:tcW w:w="1985" w:type="dxa"/>
            <w:tcBorders>
              <w:top w:val="nil"/>
              <w:left w:val="nil"/>
              <w:bottom w:val="nil"/>
              <w:right w:val="nil"/>
            </w:tcBorders>
            <w:shd w:val="clear" w:color="auto" w:fill="auto"/>
            <w:noWrap/>
            <w:hideMark/>
          </w:tcPr>
          <w:p w14:paraId="2C2AE9CB"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135.0/(1-0.0146)*</w:t>
            </w:r>
            <w:r w:rsidR="003473BE">
              <w:rPr>
                <w:rFonts w:cs="Arial"/>
                <w:color w:val="000000"/>
                <w:sz w:val="18"/>
                <w:szCs w:val="18"/>
                <w:lang w:eastAsia="de-DE"/>
              </w:rPr>
              <w:br/>
            </w:r>
            <w:r w:rsidRPr="003473BE">
              <w:rPr>
                <w:rFonts w:cs="Arial"/>
                <w:color w:val="000000"/>
                <w:sz w:val="18"/>
                <w:szCs w:val="18"/>
                <w:lang w:eastAsia="de-DE"/>
              </w:rPr>
              <w:t>(1-Cell_Pack)</w:t>
            </w:r>
          </w:p>
        </w:tc>
        <w:tc>
          <w:tcPr>
            <w:tcW w:w="516" w:type="dxa"/>
            <w:tcBorders>
              <w:top w:val="nil"/>
              <w:left w:val="nil"/>
              <w:bottom w:val="nil"/>
              <w:right w:val="nil"/>
            </w:tcBorders>
            <w:shd w:val="clear" w:color="auto" w:fill="auto"/>
            <w:noWrap/>
            <w:hideMark/>
          </w:tcPr>
          <w:p w14:paraId="0557D5AF" w14:textId="77777777" w:rsidR="0094790D" w:rsidRPr="003473BE" w:rsidRDefault="0094790D" w:rsidP="003473BE">
            <w:pPr>
              <w:spacing w:after="0"/>
              <w:jc w:val="left"/>
              <w:rPr>
                <w:rFonts w:cs="Arial"/>
                <w:color w:val="000000"/>
                <w:sz w:val="18"/>
                <w:szCs w:val="18"/>
                <w:lang w:eastAsia="de-DE"/>
              </w:rPr>
            </w:pPr>
            <w:r w:rsidRPr="003473BE">
              <w:rPr>
                <w:rFonts w:cs="Arial"/>
                <w:color w:val="000000"/>
                <w:sz w:val="18"/>
                <w:szCs w:val="18"/>
                <w:lang w:eastAsia="de-DE"/>
              </w:rPr>
              <w:t>kg</w:t>
            </w:r>
          </w:p>
        </w:tc>
      </w:tr>
      <w:tr w:rsidR="0094790D" w:rsidRPr="000D3026" w14:paraId="645365CC" w14:textId="77777777" w:rsidTr="003473BE">
        <w:trPr>
          <w:trHeight w:val="113"/>
        </w:trPr>
        <w:tc>
          <w:tcPr>
            <w:tcW w:w="2552" w:type="dxa"/>
            <w:tcBorders>
              <w:top w:val="nil"/>
              <w:left w:val="nil"/>
              <w:right w:val="nil"/>
            </w:tcBorders>
            <w:shd w:val="clear" w:color="auto" w:fill="auto"/>
            <w:noWrap/>
            <w:hideMark/>
          </w:tcPr>
          <w:p w14:paraId="35391327" w14:textId="77777777" w:rsidR="0094790D" w:rsidRPr="003473BE" w:rsidRDefault="0094790D" w:rsidP="003473BE">
            <w:pPr>
              <w:spacing w:after="0"/>
              <w:jc w:val="left"/>
              <w:rPr>
                <w:rFonts w:cs="Arial"/>
                <w:i/>
                <w:iCs/>
                <w:color w:val="000000"/>
                <w:sz w:val="18"/>
                <w:szCs w:val="18"/>
                <w:lang w:eastAsia="de-DE"/>
              </w:rPr>
            </w:pPr>
            <w:r w:rsidRPr="003473BE">
              <w:rPr>
                <w:rFonts w:cs="Arial"/>
                <w:i/>
                <w:iCs/>
                <w:color w:val="000000"/>
                <w:sz w:val="18"/>
                <w:szCs w:val="18"/>
                <w:lang w:eastAsia="de-DE"/>
              </w:rPr>
              <w:t>Outputs</w:t>
            </w:r>
          </w:p>
        </w:tc>
        <w:tc>
          <w:tcPr>
            <w:tcW w:w="3827" w:type="dxa"/>
            <w:tcBorders>
              <w:top w:val="nil"/>
              <w:left w:val="nil"/>
              <w:right w:val="nil"/>
            </w:tcBorders>
            <w:shd w:val="clear" w:color="auto" w:fill="auto"/>
            <w:noWrap/>
            <w:hideMark/>
          </w:tcPr>
          <w:p w14:paraId="69A097F5" w14:textId="77777777" w:rsidR="0094790D" w:rsidRPr="003473BE" w:rsidRDefault="0094790D" w:rsidP="003473BE">
            <w:pPr>
              <w:spacing w:after="0"/>
              <w:jc w:val="left"/>
              <w:rPr>
                <w:rFonts w:cs="Arial"/>
                <w:i/>
                <w:iCs/>
                <w:color w:val="000000"/>
                <w:sz w:val="18"/>
                <w:szCs w:val="18"/>
                <w:lang w:eastAsia="de-DE"/>
              </w:rPr>
            </w:pPr>
          </w:p>
        </w:tc>
        <w:tc>
          <w:tcPr>
            <w:tcW w:w="1985" w:type="dxa"/>
            <w:tcBorders>
              <w:top w:val="nil"/>
              <w:left w:val="nil"/>
              <w:right w:val="nil"/>
            </w:tcBorders>
            <w:shd w:val="clear" w:color="auto" w:fill="auto"/>
            <w:noWrap/>
            <w:hideMark/>
          </w:tcPr>
          <w:p w14:paraId="50F27535" w14:textId="77777777" w:rsidR="0094790D" w:rsidRPr="003473BE" w:rsidRDefault="0094790D" w:rsidP="003473BE">
            <w:pPr>
              <w:spacing w:after="0"/>
              <w:jc w:val="left"/>
              <w:rPr>
                <w:rFonts w:cs="Arial"/>
                <w:szCs w:val="20"/>
                <w:lang w:eastAsia="de-DE"/>
              </w:rPr>
            </w:pPr>
          </w:p>
        </w:tc>
        <w:tc>
          <w:tcPr>
            <w:tcW w:w="516" w:type="dxa"/>
            <w:tcBorders>
              <w:top w:val="nil"/>
              <w:left w:val="nil"/>
              <w:right w:val="nil"/>
            </w:tcBorders>
            <w:shd w:val="clear" w:color="auto" w:fill="auto"/>
            <w:noWrap/>
            <w:hideMark/>
          </w:tcPr>
          <w:p w14:paraId="00875EFB" w14:textId="77777777" w:rsidR="0094790D" w:rsidRPr="003473BE" w:rsidRDefault="0094790D" w:rsidP="003473BE">
            <w:pPr>
              <w:spacing w:after="0"/>
              <w:jc w:val="left"/>
              <w:rPr>
                <w:rFonts w:cs="Arial"/>
                <w:szCs w:val="20"/>
                <w:lang w:eastAsia="de-DE"/>
              </w:rPr>
            </w:pPr>
          </w:p>
        </w:tc>
      </w:tr>
      <w:tr w:rsidR="003473BE" w:rsidRPr="000D3026" w14:paraId="5EA4766D" w14:textId="77777777" w:rsidTr="003473BE">
        <w:trPr>
          <w:trHeight w:val="113"/>
        </w:trPr>
        <w:tc>
          <w:tcPr>
            <w:tcW w:w="2552" w:type="dxa"/>
            <w:tcBorders>
              <w:top w:val="nil"/>
              <w:left w:val="nil"/>
              <w:bottom w:val="single" w:sz="4" w:space="0" w:color="auto"/>
              <w:right w:val="nil"/>
            </w:tcBorders>
            <w:shd w:val="clear" w:color="auto" w:fill="auto"/>
            <w:noWrap/>
            <w:hideMark/>
          </w:tcPr>
          <w:p w14:paraId="6E75402A"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NCA-C Battery Cell, Li-Ion battery (Bauer)</w:t>
            </w:r>
          </w:p>
        </w:tc>
        <w:tc>
          <w:tcPr>
            <w:tcW w:w="3827" w:type="dxa"/>
            <w:tcBorders>
              <w:top w:val="nil"/>
              <w:left w:val="nil"/>
              <w:bottom w:val="single" w:sz="4" w:space="0" w:color="auto"/>
              <w:right w:val="nil"/>
            </w:tcBorders>
            <w:shd w:val="clear" w:color="auto" w:fill="auto"/>
          </w:tcPr>
          <w:p w14:paraId="232B76A2" w14:textId="77777777" w:rsidR="003473BE" w:rsidRPr="000D3026" w:rsidRDefault="003473BE" w:rsidP="003473BE">
            <w:pPr>
              <w:spacing w:after="0"/>
              <w:jc w:val="left"/>
              <w:rPr>
                <w:rFonts w:cs="Arial"/>
                <w:color w:val="000000"/>
                <w:sz w:val="18"/>
                <w:szCs w:val="18"/>
                <w:lang w:eastAsia="de-DE"/>
              </w:rPr>
            </w:pPr>
            <w:r w:rsidRPr="000D3026">
              <w:rPr>
                <w:rFonts w:cs="Arial"/>
                <w:color w:val="000000"/>
                <w:sz w:val="18"/>
                <w:szCs w:val="18"/>
                <w:lang w:eastAsia="de-DE"/>
              </w:rPr>
              <w:t>NCA-C Battery Cell, Li-Ion battery (Bauer)</w:t>
            </w:r>
          </w:p>
        </w:tc>
        <w:tc>
          <w:tcPr>
            <w:tcW w:w="1985" w:type="dxa"/>
            <w:tcBorders>
              <w:top w:val="nil"/>
              <w:left w:val="nil"/>
              <w:bottom w:val="single" w:sz="4" w:space="0" w:color="auto"/>
              <w:right w:val="nil"/>
            </w:tcBorders>
            <w:shd w:val="clear" w:color="auto" w:fill="auto"/>
            <w:noWrap/>
            <w:hideMark/>
          </w:tcPr>
          <w:p w14:paraId="5572E391" w14:textId="77777777" w:rsidR="003473BE" w:rsidRPr="000D3026" w:rsidRDefault="003473BE" w:rsidP="003473BE">
            <w:pPr>
              <w:spacing w:after="0"/>
              <w:jc w:val="left"/>
              <w:rPr>
                <w:rFonts w:cs="Arial"/>
                <w:color w:val="000000"/>
                <w:sz w:val="18"/>
                <w:szCs w:val="18"/>
                <w:lang w:val="de-DE" w:eastAsia="de-DE"/>
              </w:rPr>
            </w:pPr>
            <w:r w:rsidRPr="000D3026">
              <w:rPr>
                <w:rFonts w:cs="Arial"/>
                <w:color w:val="000000"/>
                <w:sz w:val="18"/>
                <w:szCs w:val="18"/>
                <w:lang w:val="de-DE" w:eastAsia="de-DE"/>
              </w:rPr>
              <w:t>1.00</w:t>
            </w:r>
          </w:p>
        </w:tc>
        <w:tc>
          <w:tcPr>
            <w:tcW w:w="516" w:type="dxa"/>
            <w:tcBorders>
              <w:top w:val="nil"/>
              <w:left w:val="nil"/>
              <w:bottom w:val="single" w:sz="4" w:space="0" w:color="auto"/>
              <w:right w:val="nil"/>
            </w:tcBorders>
            <w:shd w:val="clear" w:color="auto" w:fill="auto"/>
            <w:noWrap/>
            <w:hideMark/>
          </w:tcPr>
          <w:p w14:paraId="33910CCA" w14:textId="77777777" w:rsidR="003473BE" w:rsidRPr="000D3026" w:rsidRDefault="003473BE" w:rsidP="003473BE">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bl>
    <w:p w14:paraId="666013A7" w14:textId="77777777" w:rsidR="000036CB" w:rsidRDefault="000036CB" w:rsidP="0094790D">
      <w:pPr>
        <w:rPr>
          <w:b/>
          <w:color w:val="000000"/>
          <w:szCs w:val="20"/>
          <w:lang w:val="en-US"/>
        </w:rPr>
      </w:pPr>
    </w:p>
    <w:p w14:paraId="0EDEE8A1" w14:textId="77777777" w:rsidR="0094790D" w:rsidRPr="0096657A" w:rsidRDefault="0094790D" w:rsidP="0094790D">
      <w:pPr>
        <w:rPr>
          <w:color w:val="000000"/>
          <w:szCs w:val="20"/>
          <w:lang w:val="en-US"/>
        </w:rPr>
      </w:pPr>
      <w:r w:rsidRPr="0096657A">
        <w:rPr>
          <w:b/>
          <w:color w:val="000000"/>
          <w:szCs w:val="20"/>
          <w:lang w:val="en-US"/>
        </w:rPr>
        <w:t>Table S</w:t>
      </w:r>
      <w:r>
        <w:rPr>
          <w:b/>
          <w:color w:val="000000"/>
          <w:szCs w:val="20"/>
          <w:lang w:val="en-US"/>
        </w:rPr>
        <w:t>30</w:t>
      </w:r>
      <w:r w:rsidRPr="0096657A">
        <w:rPr>
          <w:b/>
          <w:color w:val="000000"/>
          <w:szCs w:val="20"/>
          <w:lang w:val="en-US"/>
        </w:rPr>
        <w:t>.</w:t>
      </w:r>
      <w:r w:rsidRPr="0096657A">
        <w:rPr>
          <w:color w:val="000000"/>
          <w:szCs w:val="20"/>
          <w:lang w:val="en-US"/>
        </w:rPr>
        <w:t xml:space="preserve"> LCI of </w:t>
      </w:r>
      <w:r>
        <w:rPr>
          <w:color w:val="000000"/>
          <w:szCs w:val="20"/>
          <w:lang w:val="en-US"/>
        </w:rPr>
        <w:t xml:space="preserve">NCA active material </w:t>
      </w:r>
      <w:r w:rsidRPr="0096657A">
        <w:rPr>
          <w:color w:val="000000"/>
          <w:szCs w:val="20"/>
          <w:lang w:val="en-US"/>
        </w:rPr>
        <w:t>(</w:t>
      </w:r>
      <w:r>
        <w:rPr>
          <w:color w:val="000000"/>
          <w:szCs w:val="20"/>
          <w:lang w:val="en-US"/>
        </w:rPr>
        <w:t>Bauer)</w:t>
      </w:r>
    </w:p>
    <w:tbl>
      <w:tblPr>
        <w:tblW w:w="9021" w:type="dxa"/>
        <w:tblInd w:w="70" w:type="dxa"/>
        <w:tblCellMar>
          <w:left w:w="70" w:type="dxa"/>
          <w:right w:w="70" w:type="dxa"/>
        </w:tblCellMar>
        <w:tblLook w:val="04A0" w:firstRow="1" w:lastRow="0" w:firstColumn="1" w:lastColumn="0" w:noHBand="0" w:noVBand="1"/>
      </w:tblPr>
      <w:tblGrid>
        <w:gridCol w:w="2552"/>
        <w:gridCol w:w="4252"/>
        <w:gridCol w:w="1701"/>
        <w:gridCol w:w="516"/>
      </w:tblGrid>
      <w:tr w:rsidR="0094790D" w:rsidRPr="000D3026" w14:paraId="5909A500" w14:textId="77777777" w:rsidTr="000036CB">
        <w:trPr>
          <w:trHeight w:val="170"/>
        </w:trPr>
        <w:tc>
          <w:tcPr>
            <w:tcW w:w="2552" w:type="dxa"/>
            <w:tcBorders>
              <w:top w:val="nil"/>
              <w:left w:val="nil"/>
              <w:bottom w:val="single" w:sz="4" w:space="0" w:color="auto"/>
              <w:right w:val="nil"/>
            </w:tcBorders>
            <w:shd w:val="clear" w:color="auto" w:fill="auto"/>
            <w:noWrap/>
            <w:hideMark/>
          </w:tcPr>
          <w:p w14:paraId="188F1EBD" w14:textId="77777777" w:rsidR="0094790D" w:rsidRPr="000D3026" w:rsidRDefault="0094790D" w:rsidP="000036CB">
            <w:pPr>
              <w:spacing w:after="0"/>
              <w:jc w:val="left"/>
              <w:rPr>
                <w:rFonts w:cs="Arial"/>
                <w:b/>
                <w:bCs/>
                <w:color w:val="000000"/>
                <w:sz w:val="18"/>
                <w:szCs w:val="18"/>
                <w:lang w:val="de-DE" w:eastAsia="de-DE"/>
              </w:rPr>
            </w:pPr>
            <w:r w:rsidRPr="000D3026">
              <w:rPr>
                <w:rFonts w:cs="Arial"/>
                <w:b/>
                <w:bCs/>
                <w:color w:val="000000"/>
                <w:sz w:val="18"/>
                <w:szCs w:val="18"/>
                <w:lang w:val="de-DE" w:eastAsia="de-DE"/>
              </w:rPr>
              <w:t>Flow</w:t>
            </w:r>
          </w:p>
        </w:tc>
        <w:tc>
          <w:tcPr>
            <w:tcW w:w="4252" w:type="dxa"/>
            <w:tcBorders>
              <w:top w:val="nil"/>
              <w:left w:val="nil"/>
              <w:bottom w:val="single" w:sz="4" w:space="0" w:color="auto"/>
              <w:right w:val="nil"/>
            </w:tcBorders>
            <w:shd w:val="clear" w:color="auto" w:fill="auto"/>
            <w:noWrap/>
            <w:hideMark/>
          </w:tcPr>
          <w:p w14:paraId="459AFF9E" w14:textId="77777777" w:rsidR="0094790D" w:rsidRPr="000D3026" w:rsidRDefault="0094790D" w:rsidP="000036CB">
            <w:pPr>
              <w:spacing w:after="0"/>
              <w:jc w:val="left"/>
              <w:rPr>
                <w:rFonts w:cs="Arial"/>
                <w:b/>
                <w:bCs/>
                <w:color w:val="000000"/>
                <w:sz w:val="18"/>
                <w:szCs w:val="18"/>
                <w:lang w:val="de-DE" w:eastAsia="de-DE"/>
              </w:rPr>
            </w:pPr>
            <w:r w:rsidRPr="000D3026">
              <w:rPr>
                <w:rFonts w:cs="Arial"/>
                <w:b/>
                <w:bCs/>
                <w:color w:val="000000"/>
                <w:sz w:val="18"/>
                <w:szCs w:val="18"/>
                <w:lang w:val="de-DE" w:eastAsia="de-DE"/>
              </w:rPr>
              <w:t>Provider</w:t>
            </w:r>
          </w:p>
        </w:tc>
        <w:tc>
          <w:tcPr>
            <w:tcW w:w="1701" w:type="dxa"/>
            <w:tcBorders>
              <w:top w:val="nil"/>
              <w:left w:val="nil"/>
              <w:bottom w:val="single" w:sz="4" w:space="0" w:color="auto"/>
              <w:right w:val="nil"/>
            </w:tcBorders>
            <w:shd w:val="clear" w:color="auto" w:fill="auto"/>
            <w:noWrap/>
            <w:hideMark/>
          </w:tcPr>
          <w:p w14:paraId="664D2AC3" w14:textId="77777777" w:rsidR="0094790D" w:rsidRPr="000D3026" w:rsidRDefault="0094790D" w:rsidP="000036CB">
            <w:pPr>
              <w:spacing w:after="0"/>
              <w:jc w:val="left"/>
              <w:rPr>
                <w:rFonts w:cs="Arial"/>
                <w:b/>
                <w:bCs/>
                <w:color w:val="000000"/>
                <w:sz w:val="18"/>
                <w:szCs w:val="18"/>
                <w:lang w:val="de-DE" w:eastAsia="de-DE"/>
              </w:rPr>
            </w:pPr>
            <w:r w:rsidRPr="000D3026">
              <w:rPr>
                <w:rFonts w:cs="Arial"/>
                <w:b/>
                <w:bCs/>
                <w:color w:val="000000"/>
                <w:sz w:val="18"/>
                <w:szCs w:val="18"/>
                <w:lang w:val="de-DE" w:eastAsia="de-DE"/>
              </w:rPr>
              <w:t>Amount</w:t>
            </w:r>
          </w:p>
        </w:tc>
        <w:tc>
          <w:tcPr>
            <w:tcW w:w="516" w:type="dxa"/>
            <w:tcBorders>
              <w:top w:val="nil"/>
              <w:left w:val="nil"/>
              <w:bottom w:val="single" w:sz="4" w:space="0" w:color="auto"/>
              <w:right w:val="nil"/>
            </w:tcBorders>
            <w:shd w:val="clear" w:color="auto" w:fill="auto"/>
            <w:noWrap/>
            <w:hideMark/>
          </w:tcPr>
          <w:p w14:paraId="396E56ED" w14:textId="77777777" w:rsidR="0094790D" w:rsidRPr="000D3026" w:rsidRDefault="0094790D" w:rsidP="000036CB">
            <w:pPr>
              <w:spacing w:after="0"/>
              <w:jc w:val="left"/>
              <w:rPr>
                <w:rFonts w:cs="Arial"/>
                <w:b/>
                <w:bCs/>
                <w:color w:val="000000"/>
                <w:sz w:val="18"/>
                <w:szCs w:val="18"/>
                <w:lang w:val="de-DE" w:eastAsia="de-DE"/>
              </w:rPr>
            </w:pPr>
            <w:r w:rsidRPr="000D3026">
              <w:rPr>
                <w:rFonts w:cs="Arial"/>
                <w:b/>
                <w:bCs/>
                <w:color w:val="000000"/>
                <w:sz w:val="18"/>
                <w:szCs w:val="18"/>
                <w:lang w:val="de-DE" w:eastAsia="de-DE"/>
              </w:rPr>
              <w:t>Unit</w:t>
            </w:r>
          </w:p>
        </w:tc>
      </w:tr>
      <w:tr w:rsidR="0094790D" w:rsidRPr="000D3026" w14:paraId="7F3E11D0" w14:textId="77777777" w:rsidTr="000036CB">
        <w:trPr>
          <w:trHeight w:val="170"/>
        </w:trPr>
        <w:tc>
          <w:tcPr>
            <w:tcW w:w="2552" w:type="dxa"/>
            <w:tcBorders>
              <w:top w:val="nil"/>
              <w:left w:val="nil"/>
              <w:bottom w:val="nil"/>
              <w:right w:val="nil"/>
            </w:tcBorders>
            <w:shd w:val="clear" w:color="auto" w:fill="auto"/>
            <w:noWrap/>
            <w:hideMark/>
          </w:tcPr>
          <w:p w14:paraId="620BE836" w14:textId="77777777" w:rsidR="0094790D" w:rsidRPr="000D3026" w:rsidRDefault="0094790D" w:rsidP="000036CB">
            <w:pPr>
              <w:spacing w:after="0"/>
              <w:jc w:val="left"/>
              <w:rPr>
                <w:rFonts w:cs="Arial"/>
                <w:i/>
                <w:iCs/>
                <w:color w:val="000000"/>
                <w:sz w:val="18"/>
                <w:szCs w:val="18"/>
                <w:lang w:val="de-DE" w:eastAsia="de-DE"/>
              </w:rPr>
            </w:pPr>
            <w:r w:rsidRPr="000D3026">
              <w:rPr>
                <w:rFonts w:cs="Arial"/>
                <w:i/>
                <w:iCs/>
                <w:color w:val="000000"/>
                <w:sz w:val="18"/>
                <w:szCs w:val="18"/>
                <w:lang w:val="de-DE" w:eastAsia="de-DE"/>
              </w:rPr>
              <w:t>Inputs</w:t>
            </w:r>
          </w:p>
        </w:tc>
        <w:tc>
          <w:tcPr>
            <w:tcW w:w="4252" w:type="dxa"/>
            <w:tcBorders>
              <w:top w:val="nil"/>
              <w:left w:val="nil"/>
              <w:bottom w:val="nil"/>
              <w:right w:val="nil"/>
            </w:tcBorders>
            <w:shd w:val="clear" w:color="auto" w:fill="auto"/>
            <w:noWrap/>
            <w:hideMark/>
          </w:tcPr>
          <w:p w14:paraId="7DD83914" w14:textId="77777777" w:rsidR="0094790D" w:rsidRPr="000D3026" w:rsidRDefault="0094790D" w:rsidP="000036CB">
            <w:pPr>
              <w:spacing w:after="0"/>
              <w:jc w:val="left"/>
              <w:rPr>
                <w:rFonts w:cs="Arial"/>
                <w:i/>
                <w:iCs/>
                <w:color w:val="000000"/>
                <w:sz w:val="18"/>
                <w:szCs w:val="18"/>
                <w:lang w:val="de-DE" w:eastAsia="de-DE"/>
              </w:rPr>
            </w:pPr>
          </w:p>
        </w:tc>
        <w:tc>
          <w:tcPr>
            <w:tcW w:w="1701" w:type="dxa"/>
            <w:tcBorders>
              <w:top w:val="nil"/>
              <w:left w:val="nil"/>
              <w:bottom w:val="nil"/>
              <w:right w:val="nil"/>
            </w:tcBorders>
            <w:shd w:val="clear" w:color="auto" w:fill="auto"/>
            <w:noWrap/>
            <w:hideMark/>
          </w:tcPr>
          <w:p w14:paraId="6B12AFD2" w14:textId="77777777" w:rsidR="0094790D" w:rsidRPr="000D3026" w:rsidRDefault="0094790D" w:rsidP="000036CB">
            <w:pPr>
              <w:spacing w:after="0"/>
              <w:jc w:val="left"/>
              <w:rPr>
                <w:rFonts w:cs="Arial"/>
                <w:szCs w:val="20"/>
                <w:lang w:val="de-DE" w:eastAsia="de-DE"/>
              </w:rPr>
            </w:pPr>
          </w:p>
        </w:tc>
        <w:tc>
          <w:tcPr>
            <w:tcW w:w="516" w:type="dxa"/>
            <w:tcBorders>
              <w:top w:val="nil"/>
              <w:left w:val="nil"/>
              <w:bottom w:val="nil"/>
              <w:right w:val="nil"/>
            </w:tcBorders>
            <w:shd w:val="clear" w:color="auto" w:fill="auto"/>
            <w:noWrap/>
            <w:hideMark/>
          </w:tcPr>
          <w:p w14:paraId="46EFF95C" w14:textId="77777777" w:rsidR="0094790D" w:rsidRPr="000D3026" w:rsidRDefault="0094790D" w:rsidP="000036CB">
            <w:pPr>
              <w:spacing w:after="0"/>
              <w:jc w:val="left"/>
              <w:rPr>
                <w:rFonts w:cs="Arial"/>
                <w:szCs w:val="20"/>
                <w:lang w:val="de-DE" w:eastAsia="de-DE"/>
              </w:rPr>
            </w:pPr>
          </w:p>
        </w:tc>
      </w:tr>
      <w:tr w:rsidR="0094790D" w:rsidRPr="000D3026" w14:paraId="71DEE4D1" w14:textId="77777777" w:rsidTr="000036CB">
        <w:trPr>
          <w:trHeight w:val="170"/>
        </w:trPr>
        <w:tc>
          <w:tcPr>
            <w:tcW w:w="2552" w:type="dxa"/>
            <w:tcBorders>
              <w:top w:val="nil"/>
              <w:left w:val="nil"/>
              <w:bottom w:val="nil"/>
              <w:right w:val="nil"/>
            </w:tcBorders>
            <w:shd w:val="clear" w:color="auto" w:fill="auto"/>
            <w:noWrap/>
            <w:hideMark/>
          </w:tcPr>
          <w:p w14:paraId="0B3E5F2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aluminium hydroxide</w:t>
            </w:r>
          </w:p>
        </w:tc>
        <w:tc>
          <w:tcPr>
            <w:tcW w:w="4252" w:type="dxa"/>
            <w:tcBorders>
              <w:top w:val="nil"/>
              <w:left w:val="nil"/>
              <w:bottom w:val="nil"/>
              <w:right w:val="nil"/>
            </w:tcBorders>
            <w:shd w:val="clear" w:color="auto" w:fill="auto"/>
            <w:noWrap/>
            <w:hideMark/>
          </w:tcPr>
          <w:p w14:paraId="72D47DE1"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aluminium hydroxide </w:t>
            </w:r>
          </w:p>
        </w:tc>
        <w:tc>
          <w:tcPr>
            <w:tcW w:w="1701" w:type="dxa"/>
            <w:tcBorders>
              <w:top w:val="nil"/>
              <w:left w:val="nil"/>
              <w:bottom w:val="nil"/>
              <w:right w:val="nil"/>
            </w:tcBorders>
            <w:shd w:val="clear" w:color="auto" w:fill="auto"/>
            <w:noWrap/>
            <w:hideMark/>
          </w:tcPr>
          <w:p w14:paraId="5CEE1B78"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0.04</w:t>
            </w:r>
          </w:p>
        </w:tc>
        <w:tc>
          <w:tcPr>
            <w:tcW w:w="516" w:type="dxa"/>
            <w:tcBorders>
              <w:top w:val="nil"/>
              <w:left w:val="nil"/>
              <w:bottom w:val="nil"/>
              <w:right w:val="nil"/>
            </w:tcBorders>
            <w:shd w:val="clear" w:color="auto" w:fill="auto"/>
            <w:noWrap/>
            <w:hideMark/>
          </w:tcPr>
          <w:p w14:paraId="35A0B8D0"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1920C14E" w14:textId="77777777" w:rsidTr="000036CB">
        <w:trPr>
          <w:trHeight w:val="170"/>
        </w:trPr>
        <w:tc>
          <w:tcPr>
            <w:tcW w:w="2552" w:type="dxa"/>
            <w:tcBorders>
              <w:top w:val="nil"/>
              <w:left w:val="nil"/>
              <w:bottom w:val="nil"/>
              <w:right w:val="nil"/>
            </w:tcBorders>
            <w:shd w:val="clear" w:color="auto" w:fill="auto"/>
            <w:noWrap/>
            <w:hideMark/>
          </w:tcPr>
          <w:p w14:paraId="0EFD1D4A"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cobalt</w:t>
            </w:r>
          </w:p>
        </w:tc>
        <w:tc>
          <w:tcPr>
            <w:tcW w:w="4252" w:type="dxa"/>
            <w:tcBorders>
              <w:top w:val="nil"/>
              <w:left w:val="nil"/>
              <w:bottom w:val="nil"/>
              <w:right w:val="nil"/>
            </w:tcBorders>
            <w:shd w:val="clear" w:color="auto" w:fill="auto"/>
            <w:noWrap/>
            <w:hideMark/>
          </w:tcPr>
          <w:p w14:paraId="1F5960FF"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cobalt </w:t>
            </w:r>
          </w:p>
        </w:tc>
        <w:tc>
          <w:tcPr>
            <w:tcW w:w="1701" w:type="dxa"/>
            <w:tcBorders>
              <w:top w:val="nil"/>
              <w:left w:val="nil"/>
              <w:bottom w:val="nil"/>
              <w:right w:val="nil"/>
            </w:tcBorders>
            <w:shd w:val="clear" w:color="auto" w:fill="auto"/>
            <w:noWrap/>
            <w:hideMark/>
          </w:tcPr>
          <w:p w14:paraId="42EAEA8E"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0.09</w:t>
            </w:r>
          </w:p>
        </w:tc>
        <w:tc>
          <w:tcPr>
            <w:tcW w:w="516" w:type="dxa"/>
            <w:tcBorders>
              <w:top w:val="nil"/>
              <w:left w:val="nil"/>
              <w:bottom w:val="nil"/>
              <w:right w:val="nil"/>
            </w:tcBorders>
            <w:shd w:val="clear" w:color="auto" w:fill="auto"/>
            <w:noWrap/>
            <w:hideMark/>
          </w:tcPr>
          <w:p w14:paraId="49353435"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7498106E" w14:textId="77777777" w:rsidTr="000036CB">
        <w:trPr>
          <w:trHeight w:val="170"/>
        </w:trPr>
        <w:tc>
          <w:tcPr>
            <w:tcW w:w="2552" w:type="dxa"/>
            <w:tcBorders>
              <w:top w:val="nil"/>
              <w:left w:val="nil"/>
              <w:bottom w:val="nil"/>
              <w:right w:val="nil"/>
            </w:tcBorders>
            <w:shd w:val="clear" w:color="auto" w:fill="auto"/>
            <w:noWrap/>
            <w:hideMark/>
          </w:tcPr>
          <w:p w14:paraId="18A47DF8"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electricity, high voltage</w:t>
            </w:r>
          </w:p>
        </w:tc>
        <w:tc>
          <w:tcPr>
            <w:tcW w:w="4252" w:type="dxa"/>
            <w:tcBorders>
              <w:top w:val="nil"/>
              <w:left w:val="nil"/>
              <w:bottom w:val="nil"/>
              <w:right w:val="nil"/>
            </w:tcBorders>
            <w:shd w:val="clear" w:color="auto" w:fill="auto"/>
            <w:noWrap/>
            <w:hideMark/>
          </w:tcPr>
          <w:p w14:paraId="79814225"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market group for electricity, high voltage</w:t>
            </w:r>
          </w:p>
        </w:tc>
        <w:tc>
          <w:tcPr>
            <w:tcW w:w="1701" w:type="dxa"/>
            <w:tcBorders>
              <w:top w:val="nil"/>
              <w:left w:val="nil"/>
              <w:bottom w:val="nil"/>
              <w:right w:val="nil"/>
            </w:tcBorders>
            <w:shd w:val="clear" w:color="auto" w:fill="auto"/>
            <w:noWrap/>
            <w:hideMark/>
          </w:tcPr>
          <w:p w14:paraId="6ED38857"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1.88</w:t>
            </w:r>
          </w:p>
        </w:tc>
        <w:tc>
          <w:tcPr>
            <w:tcW w:w="516" w:type="dxa"/>
            <w:tcBorders>
              <w:top w:val="nil"/>
              <w:left w:val="nil"/>
              <w:bottom w:val="nil"/>
              <w:right w:val="nil"/>
            </w:tcBorders>
            <w:shd w:val="clear" w:color="auto" w:fill="auto"/>
            <w:noWrap/>
            <w:hideMark/>
          </w:tcPr>
          <w:p w14:paraId="44225808"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kWh</w:t>
            </w:r>
          </w:p>
        </w:tc>
      </w:tr>
      <w:tr w:rsidR="0094790D" w:rsidRPr="000D3026" w14:paraId="4F5003A3" w14:textId="77777777" w:rsidTr="000036CB">
        <w:trPr>
          <w:trHeight w:val="170"/>
        </w:trPr>
        <w:tc>
          <w:tcPr>
            <w:tcW w:w="2552" w:type="dxa"/>
            <w:tcBorders>
              <w:top w:val="nil"/>
              <w:left w:val="nil"/>
              <w:bottom w:val="nil"/>
              <w:right w:val="nil"/>
            </w:tcBorders>
            <w:shd w:val="clear" w:color="auto" w:fill="auto"/>
            <w:noWrap/>
            <w:hideMark/>
          </w:tcPr>
          <w:p w14:paraId="08BB50E3"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heat, central or small-scale, natural gas</w:t>
            </w:r>
          </w:p>
        </w:tc>
        <w:tc>
          <w:tcPr>
            <w:tcW w:w="4252" w:type="dxa"/>
            <w:tcBorders>
              <w:top w:val="nil"/>
              <w:left w:val="nil"/>
              <w:bottom w:val="nil"/>
              <w:right w:val="nil"/>
            </w:tcBorders>
            <w:shd w:val="clear" w:color="auto" w:fill="auto"/>
            <w:noWrap/>
            <w:hideMark/>
          </w:tcPr>
          <w:p w14:paraId="151AD0EF"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market for heat, central or small-scale, natural gas </w:t>
            </w:r>
          </w:p>
        </w:tc>
        <w:tc>
          <w:tcPr>
            <w:tcW w:w="1701" w:type="dxa"/>
            <w:tcBorders>
              <w:top w:val="nil"/>
              <w:left w:val="nil"/>
              <w:bottom w:val="nil"/>
              <w:right w:val="nil"/>
            </w:tcBorders>
            <w:shd w:val="clear" w:color="auto" w:fill="auto"/>
            <w:noWrap/>
            <w:hideMark/>
          </w:tcPr>
          <w:p w14:paraId="40CE2AB4"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2.96</w:t>
            </w:r>
          </w:p>
        </w:tc>
        <w:tc>
          <w:tcPr>
            <w:tcW w:w="516" w:type="dxa"/>
            <w:tcBorders>
              <w:top w:val="nil"/>
              <w:left w:val="nil"/>
              <w:bottom w:val="nil"/>
              <w:right w:val="nil"/>
            </w:tcBorders>
            <w:shd w:val="clear" w:color="auto" w:fill="auto"/>
            <w:noWrap/>
            <w:hideMark/>
          </w:tcPr>
          <w:p w14:paraId="404918FA"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MJ</w:t>
            </w:r>
          </w:p>
        </w:tc>
      </w:tr>
      <w:tr w:rsidR="0094790D" w:rsidRPr="000D3026" w14:paraId="69EA92BA" w14:textId="77777777" w:rsidTr="000036CB">
        <w:trPr>
          <w:trHeight w:val="170"/>
        </w:trPr>
        <w:tc>
          <w:tcPr>
            <w:tcW w:w="2552" w:type="dxa"/>
            <w:tcBorders>
              <w:top w:val="nil"/>
              <w:left w:val="nil"/>
              <w:bottom w:val="nil"/>
              <w:right w:val="nil"/>
            </w:tcBorders>
            <w:shd w:val="clear" w:color="auto" w:fill="auto"/>
            <w:noWrap/>
            <w:hideMark/>
          </w:tcPr>
          <w:p w14:paraId="4BA875BB"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hydrogen peroxide, without water, in 50% solution state</w:t>
            </w:r>
          </w:p>
        </w:tc>
        <w:tc>
          <w:tcPr>
            <w:tcW w:w="4252" w:type="dxa"/>
            <w:tcBorders>
              <w:top w:val="nil"/>
              <w:left w:val="nil"/>
              <w:bottom w:val="nil"/>
              <w:right w:val="nil"/>
            </w:tcBorders>
            <w:shd w:val="clear" w:color="auto" w:fill="auto"/>
            <w:noWrap/>
            <w:hideMark/>
          </w:tcPr>
          <w:p w14:paraId="18B967E5"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market for hydrogen peroxide, without water, in 50% solution state </w:t>
            </w:r>
          </w:p>
        </w:tc>
        <w:tc>
          <w:tcPr>
            <w:tcW w:w="1701" w:type="dxa"/>
            <w:tcBorders>
              <w:top w:val="nil"/>
              <w:left w:val="nil"/>
              <w:bottom w:val="nil"/>
              <w:right w:val="nil"/>
            </w:tcBorders>
            <w:shd w:val="clear" w:color="auto" w:fill="auto"/>
            <w:noWrap/>
            <w:hideMark/>
          </w:tcPr>
          <w:p w14:paraId="1BD37151"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0.46</w:t>
            </w:r>
          </w:p>
        </w:tc>
        <w:tc>
          <w:tcPr>
            <w:tcW w:w="516" w:type="dxa"/>
            <w:tcBorders>
              <w:top w:val="nil"/>
              <w:left w:val="nil"/>
              <w:bottom w:val="nil"/>
              <w:right w:val="nil"/>
            </w:tcBorders>
            <w:shd w:val="clear" w:color="auto" w:fill="auto"/>
            <w:noWrap/>
            <w:hideMark/>
          </w:tcPr>
          <w:p w14:paraId="19AF01F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0D96F7D2" w14:textId="77777777" w:rsidTr="000036CB">
        <w:trPr>
          <w:trHeight w:val="170"/>
        </w:trPr>
        <w:tc>
          <w:tcPr>
            <w:tcW w:w="2552" w:type="dxa"/>
            <w:tcBorders>
              <w:top w:val="nil"/>
              <w:left w:val="nil"/>
              <w:bottom w:val="nil"/>
              <w:right w:val="nil"/>
            </w:tcBorders>
            <w:shd w:val="clear" w:color="auto" w:fill="auto"/>
            <w:noWrap/>
            <w:hideMark/>
          </w:tcPr>
          <w:p w14:paraId="670BE666"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lithium hydroxide</w:t>
            </w:r>
          </w:p>
        </w:tc>
        <w:tc>
          <w:tcPr>
            <w:tcW w:w="4252" w:type="dxa"/>
            <w:tcBorders>
              <w:top w:val="nil"/>
              <w:left w:val="nil"/>
              <w:bottom w:val="nil"/>
              <w:right w:val="nil"/>
            </w:tcBorders>
            <w:shd w:val="clear" w:color="auto" w:fill="auto"/>
            <w:noWrap/>
            <w:hideMark/>
          </w:tcPr>
          <w:p w14:paraId="4E92C86C"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market for lithium hydroxide</w:t>
            </w:r>
          </w:p>
        </w:tc>
        <w:tc>
          <w:tcPr>
            <w:tcW w:w="1701" w:type="dxa"/>
            <w:tcBorders>
              <w:top w:val="nil"/>
              <w:left w:val="nil"/>
              <w:bottom w:val="nil"/>
              <w:right w:val="nil"/>
            </w:tcBorders>
            <w:shd w:val="clear" w:color="auto" w:fill="auto"/>
            <w:noWrap/>
            <w:hideMark/>
          </w:tcPr>
          <w:p w14:paraId="701FAA41"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0.27</w:t>
            </w:r>
          </w:p>
        </w:tc>
        <w:tc>
          <w:tcPr>
            <w:tcW w:w="516" w:type="dxa"/>
            <w:tcBorders>
              <w:top w:val="nil"/>
              <w:left w:val="nil"/>
              <w:bottom w:val="nil"/>
              <w:right w:val="nil"/>
            </w:tcBorders>
            <w:shd w:val="clear" w:color="auto" w:fill="auto"/>
            <w:noWrap/>
            <w:hideMark/>
          </w:tcPr>
          <w:p w14:paraId="09D36359"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70CBA5A1" w14:textId="77777777" w:rsidTr="000036CB">
        <w:trPr>
          <w:trHeight w:val="170"/>
        </w:trPr>
        <w:tc>
          <w:tcPr>
            <w:tcW w:w="2552" w:type="dxa"/>
            <w:tcBorders>
              <w:top w:val="nil"/>
              <w:left w:val="nil"/>
              <w:bottom w:val="nil"/>
              <w:right w:val="nil"/>
            </w:tcBorders>
            <w:shd w:val="clear" w:color="auto" w:fill="auto"/>
            <w:noWrap/>
            <w:hideMark/>
          </w:tcPr>
          <w:p w14:paraId="73ADE66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nickel, 99.5%</w:t>
            </w:r>
          </w:p>
        </w:tc>
        <w:tc>
          <w:tcPr>
            <w:tcW w:w="4252" w:type="dxa"/>
            <w:tcBorders>
              <w:top w:val="nil"/>
              <w:left w:val="nil"/>
              <w:bottom w:val="nil"/>
              <w:right w:val="nil"/>
            </w:tcBorders>
            <w:shd w:val="clear" w:color="auto" w:fill="auto"/>
            <w:noWrap/>
            <w:hideMark/>
          </w:tcPr>
          <w:p w14:paraId="716C5F85"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market for nickel, 99.5%</w:t>
            </w:r>
          </w:p>
        </w:tc>
        <w:tc>
          <w:tcPr>
            <w:tcW w:w="1701" w:type="dxa"/>
            <w:tcBorders>
              <w:top w:val="nil"/>
              <w:left w:val="nil"/>
              <w:bottom w:val="nil"/>
              <w:right w:val="nil"/>
            </w:tcBorders>
            <w:shd w:val="clear" w:color="auto" w:fill="auto"/>
            <w:noWrap/>
            <w:hideMark/>
          </w:tcPr>
          <w:p w14:paraId="65995F62"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0.49</w:t>
            </w:r>
          </w:p>
        </w:tc>
        <w:tc>
          <w:tcPr>
            <w:tcW w:w="516" w:type="dxa"/>
            <w:tcBorders>
              <w:top w:val="nil"/>
              <w:left w:val="nil"/>
              <w:bottom w:val="nil"/>
              <w:right w:val="nil"/>
            </w:tcBorders>
            <w:shd w:val="clear" w:color="auto" w:fill="auto"/>
            <w:noWrap/>
            <w:hideMark/>
          </w:tcPr>
          <w:p w14:paraId="47ED2C5C"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22A3E107" w14:textId="77777777" w:rsidTr="000036CB">
        <w:trPr>
          <w:trHeight w:val="170"/>
        </w:trPr>
        <w:tc>
          <w:tcPr>
            <w:tcW w:w="2552" w:type="dxa"/>
            <w:tcBorders>
              <w:top w:val="nil"/>
              <w:left w:val="nil"/>
              <w:bottom w:val="nil"/>
              <w:right w:val="nil"/>
            </w:tcBorders>
            <w:shd w:val="clear" w:color="auto" w:fill="auto"/>
            <w:noWrap/>
            <w:hideMark/>
          </w:tcPr>
          <w:p w14:paraId="4F9DF405"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nitric acid, without water, in </w:t>
            </w:r>
            <w:r w:rsidRPr="000D3026">
              <w:rPr>
                <w:rFonts w:cs="Arial"/>
                <w:color w:val="000000"/>
                <w:sz w:val="18"/>
                <w:szCs w:val="18"/>
                <w:lang w:eastAsia="de-DE"/>
              </w:rPr>
              <w:lastRenderedPageBreak/>
              <w:t>50% solution state</w:t>
            </w:r>
          </w:p>
        </w:tc>
        <w:tc>
          <w:tcPr>
            <w:tcW w:w="4252" w:type="dxa"/>
            <w:tcBorders>
              <w:top w:val="nil"/>
              <w:left w:val="nil"/>
              <w:bottom w:val="nil"/>
              <w:right w:val="nil"/>
            </w:tcBorders>
            <w:shd w:val="clear" w:color="auto" w:fill="auto"/>
            <w:noWrap/>
            <w:hideMark/>
          </w:tcPr>
          <w:p w14:paraId="79A73842"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lastRenderedPageBreak/>
              <w:t xml:space="preserve">market for nitric acid, without water, in 50% solution </w:t>
            </w:r>
            <w:r w:rsidRPr="000D3026">
              <w:rPr>
                <w:rFonts w:cs="Arial"/>
                <w:color w:val="000000"/>
                <w:sz w:val="18"/>
                <w:szCs w:val="18"/>
                <w:lang w:eastAsia="de-DE"/>
              </w:rPr>
              <w:lastRenderedPageBreak/>
              <w:t xml:space="preserve">state </w:t>
            </w:r>
          </w:p>
        </w:tc>
        <w:tc>
          <w:tcPr>
            <w:tcW w:w="1701" w:type="dxa"/>
            <w:tcBorders>
              <w:top w:val="nil"/>
              <w:left w:val="nil"/>
              <w:bottom w:val="nil"/>
              <w:right w:val="nil"/>
            </w:tcBorders>
            <w:shd w:val="clear" w:color="auto" w:fill="auto"/>
            <w:noWrap/>
            <w:hideMark/>
          </w:tcPr>
          <w:p w14:paraId="1F263104"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lastRenderedPageBreak/>
              <w:t>1.97</w:t>
            </w:r>
          </w:p>
        </w:tc>
        <w:tc>
          <w:tcPr>
            <w:tcW w:w="516" w:type="dxa"/>
            <w:tcBorders>
              <w:top w:val="nil"/>
              <w:left w:val="nil"/>
              <w:bottom w:val="nil"/>
              <w:right w:val="nil"/>
            </w:tcBorders>
            <w:shd w:val="clear" w:color="auto" w:fill="auto"/>
            <w:noWrap/>
            <w:hideMark/>
          </w:tcPr>
          <w:p w14:paraId="173335CE"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6FAF29F1" w14:textId="77777777" w:rsidTr="000036CB">
        <w:trPr>
          <w:trHeight w:val="170"/>
        </w:trPr>
        <w:tc>
          <w:tcPr>
            <w:tcW w:w="2552" w:type="dxa"/>
            <w:tcBorders>
              <w:top w:val="nil"/>
              <w:left w:val="nil"/>
              <w:bottom w:val="nil"/>
              <w:right w:val="nil"/>
            </w:tcBorders>
            <w:shd w:val="clear" w:color="auto" w:fill="auto"/>
            <w:noWrap/>
            <w:hideMark/>
          </w:tcPr>
          <w:p w14:paraId="03FC7E12"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sodium hydroxide, without water, in 50% solution state</w:t>
            </w:r>
          </w:p>
        </w:tc>
        <w:tc>
          <w:tcPr>
            <w:tcW w:w="4252" w:type="dxa"/>
            <w:tcBorders>
              <w:top w:val="nil"/>
              <w:left w:val="nil"/>
              <w:bottom w:val="nil"/>
              <w:right w:val="nil"/>
            </w:tcBorders>
            <w:shd w:val="clear" w:color="auto" w:fill="auto"/>
            <w:noWrap/>
            <w:hideMark/>
          </w:tcPr>
          <w:p w14:paraId="087D38AE"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market for sodium hydroxide, without water, in 50% solution state </w:t>
            </w:r>
          </w:p>
        </w:tc>
        <w:tc>
          <w:tcPr>
            <w:tcW w:w="1701" w:type="dxa"/>
            <w:tcBorders>
              <w:top w:val="nil"/>
              <w:left w:val="nil"/>
              <w:bottom w:val="nil"/>
              <w:right w:val="nil"/>
            </w:tcBorders>
            <w:shd w:val="clear" w:color="auto" w:fill="auto"/>
            <w:noWrap/>
            <w:hideMark/>
          </w:tcPr>
          <w:p w14:paraId="46F43145"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1.25</w:t>
            </w:r>
          </w:p>
        </w:tc>
        <w:tc>
          <w:tcPr>
            <w:tcW w:w="516" w:type="dxa"/>
            <w:tcBorders>
              <w:top w:val="nil"/>
              <w:left w:val="nil"/>
              <w:bottom w:val="nil"/>
              <w:right w:val="nil"/>
            </w:tcBorders>
            <w:shd w:val="clear" w:color="auto" w:fill="auto"/>
            <w:noWrap/>
            <w:hideMark/>
          </w:tcPr>
          <w:p w14:paraId="2112F78A"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409E86C7" w14:textId="77777777" w:rsidTr="000036CB">
        <w:trPr>
          <w:trHeight w:val="170"/>
        </w:trPr>
        <w:tc>
          <w:tcPr>
            <w:tcW w:w="2552" w:type="dxa"/>
            <w:tcBorders>
              <w:top w:val="nil"/>
              <w:left w:val="nil"/>
              <w:bottom w:val="nil"/>
              <w:right w:val="nil"/>
            </w:tcBorders>
            <w:shd w:val="clear" w:color="auto" w:fill="auto"/>
            <w:noWrap/>
            <w:hideMark/>
          </w:tcPr>
          <w:p w14:paraId="2DE9075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tap water</w:t>
            </w:r>
          </w:p>
        </w:tc>
        <w:tc>
          <w:tcPr>
            <w:tcW w:w="4252" w:type="dxa"/>
            <w:tcBorders>
              <w:top w:val="nil"/>
              <w:left w:val="nil"/>
              <w:bottom w:val="nil"/>
              <w:right w:val="nil"/>
            </w:tcBorders>
            <w:shd w:val="clear" w:color="auto" w:fill="auto"/>
            <w:noWrap/>
            <w:hideMark/>
          </w:tcPr>
          <w:p w14:paraId="5FCACFE5"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tap water </w:t>
            </w:r>
          </w:p>
        </w:tc>
        <w:tc>
          <w:tcPr>
            <w:tcW w:w="1701" w:type="dxa"/>
            <w:tcBorders>
              <w:top w:val="nil"/>
              <w:left w:val="nil"/>
              <w:bottom w:val="nil"/>
              <w:right w:val="nil"/>
            </w:tcBorders>
            <w:shd w:val="clear" w:color="auto" w:fill="auto"/>
            <w:noWrap/>
            <w:hideMark/>
          </w:tcPr>
          <w:p w14:paraId="02966EBE"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55</w:t>
            </w:r>
          </w:p>
        </w:tc>
        <w:tc>
          <w:tcPr>
            <w:tcW w:w="516" w:type="dxa"/>
            <w:tcBorders>
              <w:top w:val="nil"/>
              <w:left w:val="nil"/>
              <w:bottom w:val="nil"/>
              <w:right w:val="nil"/>
            </w:tcBorders>
            <w:shd w:val="clear" w:color="auto" w:fill="auto"/>
            <w:noWrap/>
            <w:hideMark/>
          </w:tcPr>
          <w:p w14:paraId="60232DBD"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18D44446" w14:textId="77777777" w:rsidTr="000036CB">
        <w:trPr>
          <w:trHeight w:val="170"/>
        </w:trPr>
        <w:tc>
          <w:tcPr>
            <w:tcW w:w="2552" w:type="dxa"/>
            <w:tcBorders>
              <w:top w:val="nil"/>
              <w:left w:val="nil"/>
              <w:bottom w:val="nil"/>
              <w:right w:val="nil"/>
            </w:tcBorders>
            <w:shd w:val="clear" w:color="auto" w:fill="auto"/>
            <w:noWrap/>
            <w:hideMark/>
          </w:tcPr>
          <w:p w14:paraId="1CA545FB"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transport, freight train</w:t>
            </w:r>
          </w:p>
        </w:tc>
        <w:tc>
          <w:tcPr>
            <w:tcW w:w="4252" w:type="dxa"/>
            <w:tcBorders>
              <w:top w:val="nil"/>
              <w:left w:val="nil"/>
              <w:bottom w:val="nil"/>
              <w:right w:val="nil"/>
            </w:tcBorders>
            <w:shd w:val="clear" w:color="auto" w:fill="auto"/>
            <w:noWrap/>
            <w:hideMark/>
          </w:tcPr>
          <w:p w14:paraId="0B7A5ED1"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market for transport, freight train </w:t>
            </w:r>
          </w:p>
        </w:tc>
        <w:tc>
          <w:tcPr>
            <w:tcW w:w="1701" w:type="dxa"/>
            <w:tcBorders>
              <w:top w:val="nil"/>
              <w:left w:val="nil"/>
              <w:bottom w:val="nil"/>
              <w:right w:val="nil"/>
            </w:tcBorders>
            <w:shd w:val="clear" w:color="auto" w:fill="auto"/>
            <w:noWrap/>
            <w:hideMark/>
          </w:tcPr>
          <w:p w14:paraId="709426FA"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1.37</w:t>
            </w:r>
          </w:p>
        </w:tc>
        <w:tc>
          <w:tcPr>
            <w:tcW w:w="516" w:type="dxa"/>
            <w:tcBorders>
              <w:top w:val="nil"/>
              <w:left w:val="nil"/>
              <w:bottom w:val="nil"/>
              <w:right w:val="nil"/>
            </w:tcBorders>
            <w:shd w:val="clear" w:color="auto" w:fill="auto"/>
            <w:noWrap/>
            <w:hideMark/>
          </w:tcPr>
          <w:p w14:paraId="7EA847B7"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94790D" w:rsidRPr="000D3026" w14:paraId="0466C5AC" w14:textId="77777777" w:rsidTr="000036CB">
        <w:trPr>
          <w:trHeight w:val="170"/>
        </w:trPr>
        <w:tc>
          <w:tcPr>
            <w:tcW w:w="2552" w:type="dxa"/>
            <w:tcBorders>
              <w:top w:val="nil"/>
              <w:left w:val="nil"/>
              <w:bottom w:val="nil"/>
              <w:right w:val="nil"/>
            </w:tcBorders>
            <w:shd w:val="clear" w:color="auto" w:fill="auto"/>
            <w:noWrap/>
            <w:hideMark/>
          </w:tcPr>
          <w:p w14:paraId="224BF099" w14:textId="77777777" w:rsidR="0094790D" w:rsidRPr="000D3026" w:rsidRDefault="0094790D" w:rsidP="003473BE">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w:t>
            </w:r>
          </w:p>
        </w:tc>
        <w:tc>
          <w:tcPr>
            <w:tcW w:w="4252" w:type="dxa"/>
            <w:tcBorders>
              <w:top w:val="nil"/>
              <w:left w:val="nil"/>
              <w:bottom w:val="nil"/>
              <w:right w:val="nil"/>
            </w:tcBorders>
            <w:shd w:val="clear" w:color="auto" w:fill="auto"/>
            <w:noWrap/>
            <w:hideMark/>
          </w:tcPr>
          <w:p w14:paraId="5659D5C7" w14:textId="77777777" w:rsidR="0094790D" w:rsidRPr="000D3026" w:rsidRDefault="0094790D" w:rsidP="000036CB">
            <w:pPr>
              <w:spacing w:after="0"/>
              <w:jc w:val="left"/>
              <w:rPr>
                <w:rFonts w:cs="Arial"/>
                <w:color w:val="000000"/>
                <w:sz w:val="18"/>
                <w:szCs w:val="18"/>
                <w:lang w:eastAsia="de-DE"/>
              </w:rPr>
            </w:pPr>
            <w:r w:rsidRPr="000D3026">
              <w:rPr>
                <w:rFonts w:cs="Arial"/>
                <w:color w:val="000000"/>
                <w:sz w:val="18"/>
                <w:szCs w:val="18"/>
                <w:lang w:eastAsia="de-DE"/>
              </w:rPr>
              <w:t xml:space="preserve">transport, freight, lorry 16-32 metric ton, EURO5 </w:t>
            </w:r>
          </w:p>
        </w:tc>
        <w:tc>
          <w:tcPr>
            <w:tcW w:w="1701" w:type="dxa"/>
            <w:tcBorders>
              <w:top w:val="nil"/>
              <w:left w:val="nil"/>
              <w:bottom w:val="nil"/>
              <w:right w:val="nil"/>
            </w:tcBorders>
            <w:shd w:val="clear" w:color="auto" w:fill="auto"/>
            <w:noWrap/>
            <w:hideMark/>
          </w:tcPr>
          <w:p w14:paraId="4F6B15F9"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0.46</w:t>
            </w:r>
          </w:p>
        </w:tc>
        <w:tc>
          <w:tcPr>
            <w:tcW w:w="516" w:type="dxa"/>
            <w:tcBorders>
              <w:top w:val="nil"/>
              <w:left w:val="nil"/>
              <w:bottom w:val="nil"/>
              <w:right w:val="nil"/>
            </w:tcBorders>
            <w:shd w:val="clear" w:color="auto" w:fill="auto"/>
            <w:noWrap/>
            <w:hideMark/>
          </w:tcPr>
          <w:p w14:paraId="5A36D3C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t*km</w:t>
            </w:r>
          </w:p>
        </w:tc>
      </w:tr>
      <w:tr w:rsidR="0094790D" w:rsidRPr="000D3026" w14:paraId="7148BDF4" w14:textId="77777777" w:rsidTr="000036CB">
        <w:trPr>
          <w:trHeight w:val="170"/>
        </w:trPr>
        <w:tc>
          <w:tcPr>
            <w:tcW w:w="2552" w:type="dxa"/>
            <w:tcBorders>
              <w:top w:val="nil"/>
              <w:left w:val="nil"/>
              <w:bottom w:val="nil"/>
              <w:right w:val="nil"/>
            </w:tcBorders>
            <w:shd w:val="clear" w:color="auto" w:fill="auto"/>
            <w:noWrap/>
            <w:hideMark/>
          </w:tcPr>
          <w:p w14:paraId="75BA0530"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wastewater, average</w:t>
            </w:r>
          </w:p>
        </w:tc>
        <w:tc>
          <w:tcPr>
            <w:tcW w:w="4252" w:type="dxa"/>
            <w:tcBorders>
              <w:top w:val="nil"/>
              <w:left w:val="nil"/>
              <w:bottom w:val="nil"/>
              <w:right w:val="nil"/>
            </w:tcBorders>
            <w:shd w:val="clear" w:color="auto" w:fill="auto"/>
            <w:noWrap/>
            <w:hideMark/>
          </w:tcPr>
          <w:p w14:paraId="7C65FAFE"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 xml:space="preserve">market for wastewater, average </w:t>
            </w:r>
          </w:p>
        </w:tc>
        <w:tc>
          <w:tcPr>
            <w:tcW w:w="1701" w:type="dxa"/>
            <w:tcBorders>
              <w:top w:val="nil"/>
              <w:left w:val="nil"/>
              <w:bottom w:val="nil"/>
              <w:right w:val="nil"/>
            </w:tcBorders>
            <w:shd w:val="clear" w:color="auto" w:fill="auto"/>
            <w:noWrap/>
            <w:hideMark/>
          </w:tcPr>
          <w:p w14:paraId="6F5AEC8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0.05</w:t>
            </w:r>
          </w:p>
        </w:tc>
        <w:tc>
          <w:tcPr>
            <w:tcW w:w="516" w:type="dxa"/>
            <w:tcBorders>
              <w:top w:val="nil"/>
              <w:left w:val="nil"/>
              <w:bottom w:val="nil"/>
              <w:right w:val="nil"/>
            </w:tcBorders>
            <w:shd w:val="clear" w:color="auto" w:fill="auto"/>
            <w:noWrap/>
            <w:hideMark/>
          </w:tcPr>
          <w:p w14:paraId="0E3062BE"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m3</w:t>
            </w:r>
          </w:p>
        </w:tc>
      </w:tr>
      <w:tr w:rsidR="0094790D" w:rsidRPr="000D3026" w14:paraId="5CF7F9AC" w14:textId="77777777" w:rsidTr="000036CB">
        <w:trPr>
          <w:trHeight w:val="170"/>
        </w:trPr>
        <w:tc>
          <w:tcPr>
            <w:tcW w:w="2552" w:type="dxa"/>
            <w:tcBorders>
              <w:top w:val="nil"/>
              <w:left w:val="nil"/>
              <w:bottom w:val="nil"/>
              <w:right w:val="nil"/>
            </w:tcBorders>
            <w:shd w:val="clear" w:color="auto" w:fill="auto"/>
            <w:noWrap/>
            <w:hideMark/>
          </w:tcPr>
          <w:p w14:paraId="0EAC3CEB" w14:textId="77777777" w:rsidR="0094790D" w:rsidRPr="000D3026" w:rsidRDefault="0094790D" w:rsidP="000036CB">
            <w:pPr>
              <w:spacing w:after="0"/>
              <w:jc w:val="left"/>
              <w:rPr>
                <w:rFonts w:cs="Arial"/>
                <w:i/>
                <w:iCs/>
                <w:color w:val="000000"/>
                <w:sz w:val="18"/>
                <w:szCs w:val="18"/>
                <w:lang w:val="de-DE" w:eastAsia="de-DE"/>
              </w:rPr>
            </w:pPr>
            <w:r w:rsidRPr="000D3026">
              <w:rPr>
                <w:rFonts w:cs="Arial"/>
                <w:i/>
                <w:iCs/>
                <w:color w:val="000000"/>
                <w:sz w:val="18"/>
                <w:szCs w:val="18"/>
                <w:lang w:val="de-DE" w:eastAsia="de-DE"/>
              </w:rPr>
              <w:t>Outputs</w:t>
            </w:r>
          </w:p>
        </w:tc>
        <w:tc>
          <w:tcPr>
            <w:tcW w:w="4252" w:type="dxa"/>
            <w:tcBorders>
              <w:top w:val="nil"/>
              <w:left w:val="nil"/>
              <w:bottom w:val="nil"/>
              <w:right w:val="nil"/>
            </w:tcBorders>
            <w:shd w:val="clear" w:color="auto" w:fill="auto"/>
            <w:noWrap/>
            <w:hideMark/>
          </w:tcPr>
          <w:p w14:paraId="00A9BFD8" w14:textId="77777777" w:rsidR="0094790D" w:rsidRPr="000D3026" w:rsidRDefault="0094790D" w:rsidP="000036CB">
            <w:pPr>
              <w:spacing w:after="0"/>
              <w:jc w:val="left"/>
              <w:rPr>
                <w:rFonts w:cs="Arial"/>
                <w:i/>
                <w:iCs/>
                <w:color w:val="000000"/>
                <w:sz w:val="18"/>
                <w:szCs w:val="18"/>
                <w:lang w:val="de-DE" w:eastAsia="de-DE"/>
              </w:rPr>
            </w:pPr>
          </w:p>
        </w:tc>
        <w:tc>
          <w:tcPr>
            <w:tcW w:w="1701" w:type="dxa"/>
            <w:tcBorders>
              <w:top w:val="nil"/>
              <w:left w:val="nil"/>
              <w:bottom w:val="nil"/>
              <w:right w:val="nil"/>
            </w:tcBorders>
            <w:shd w:val="clear" w:color="auto" w:fill="auto"/>
            <w:noWrap/>
            <w:hideMark/>
          </w:tcPr>
          <w:p w14:paraId="0B3164FD" w14:textId="77777777" w:rsidR="0094790D" w:rsidRPr="000D3026" w:rsidRDefault="0094790D" w:rsidP="000036CB">
            <w:pPr>
              <w:spacing w:after="0"/>
              <w:jc w:val="left"/>
              <w:rPr>
                <w:rFonts w:cs="Arial"/>
                <w:szCs w:val="20"/>
                <w:lang w:val="de-DE" w:eastAsia="de-DE"/>
              </w:rPr>
            </w:pPr>
          </w:p>
        </w:tc>
        <w:tc>
          <w:tcPr>
            <w:tcW w:w="516" w:type="dxa"/>
            <w:tcBorders>
              <w:top w:val="nil"/>
              <w:left w:val="nil"/>
              <w:bottom w:val="nil"/>
              <w:right w:val="nil"/>
            </w:tcBorders>
            <w:shd w:val="clear" w:color="auto" w:fill="auto"/>
            <w:noWrap/>
            <w:hideMark/>
          </w:tcPr>
          <w:p w14:paraId="00FBF523" w14:textId="77777777" w:rsidR="0094790D" w:rsidRPr="000D3026" w:rsidRDefault="0094790D" w:rsidP="000036CB">
            <w:pPr>
              <w:spacing w:after="0"/>
              <w:jc w:val="left"/>
              <w:rPr>
                <w:rFonts w:cs="Arial"/>
                <w:szCs w:val="20"/>
                <w:lang w:val="de-DE" w:eastAsia="de-DE"/>
              </w:rPr>
            </w:pPr>
          </w:p>
        </w:tc>
      </w:tr>
      <w:tr w:rsidR="003473BE" w:rsidRPr="000D3026" w14:paraId="729DC7F9" w14:textId="77777777" w:rsidTr="003473BE">
        <w:trPr>
          <w:trHeight w:val="170"/>
        </w:trPr>
        <w:tc>
          <w:tcPr>
            <w:tcW w:w="2552" w:type="dxa"/>
            <w:tcBorders>
              <w:top w:val="nil"/>
              <w:left w:val="nil"/>
              <w:bottom w:val="nil"/>
              <w:right w:val="nil"/>
            </w:tcBorders>
            <w:shd w:val="clear" w:color="auto" w:fill="auto"/>
            <w:noWrap/>
            <w:hideMark/>
          </w:tcPr>
          <w:p w14:paraId="3032154A" w14:textId="77777777" w:rsidR="003473BE" w:rsidRPr="000D3026" w:rsidRDefault="003473BE" w:rsidP="000036CB">
            <w:pPr>
              <w:spacing w:after="0"/>
              <w:jc w:val="left"/>
              <w:rPr>
                <w:rFonts w:cs="Arial"/>
                <w:color w:val="000000"/>
                <w:sz w:val="18"/>
                <w:szCs w:val="18"/>
                <w:lang w:eastAsia="de-DE"/>
              </w:rPr>
            </w:pPr>
            <w:r w:rsidRPr="000D3026">
              <w:rPr>
                <w:rFonts w:cs="Arial"/>
                <w:color w:val="000000"/>
                <w:sz w:val="18"/>
                <w:szCs w:val="18"/>
                <w:lang w:eastAsia="de-DE"/>
              </w:rPr>
              <w:t>NCA active material, Li-Ion battery (Bauer)</w:t>
            </w:r>
          </w:p>
        </w:tc>
        <w:tc>
          <w:tcPr>
            <w:tcW w:w="4252" w:type="dxa"/>
            <w:tcBorders>
              <w:top w:val="nil"/>
              <w:left w:val="nil"/>
              <w:bottom w:val="nil"/>
              <w:right w:val="nil"/>
            </w:tcBorders>
            <w:shd w:val="clear" w:color="auto" w:fill="auto"/>
          </w:tcPr>
          <w:p w14:paraId="0C677E65" w14:textId="77777777" w:rsidR="003473BE" w:rsidRPr="000D3026" w:rsidRDefault="003473BE" w:rsidP="000036CB">
            <w:pPr>
              <w:spacing w:after="0"/>
              <w:jc w:val="left"/>
              <w:rPr>
                <w:rFonts w:cs="Arial"/>
                <w:color w:val="000000"/>
                <w:sz w:val="18"/>
                <w:szCs w:val="18"/>
                <w:lang w:eastAsia="de-DE"/>
              </w:rPr>
            </w:pPr>
            <w:r w:rsidRPr="000D3026">
              <w:rPr>
                <w:rFonts w:cs="Arial"/>
                <w:color w:val="000000"/>
                <w:sz w:val="18"/>
                <w:szCs w:val="18"/>
                <w:lang w:eastAsia="de-DE"/>
              </w:rPr>
              <w:t>NCA active material, Li-Ion battery (Bauer)</w:t>
            </w:r>
          </w:p>
        </w:tc>
        <w:tc>
          <w:tcPr>
            <w:tcW w:w="1701" w:type="dxa"/>
            <w:tcBorders>
              <w:top w:val="nil"/>
              <w:left w:val="nil"/>
              <w:bottom w:val="nil"/>
              <w:right w:val="nil"/>
            </w:tcBorders>
            <w:shd w:val="clear" w:color="auto" w:fill="auto"/>
            <w:noWrap/>
            <w:hideMark/>
          </w:tcPr>
          <w:p w14:paraId="7968993E" w14:textId="77777777" w:rsidR="003473BE" w:rsidRPr="000D3026" w:rsidRDefault="003473BE" w:rsidP="000036CB">
            <w:pPr>
              <w:spacing w:after="0"/>
              <w:jc w:val="left"/>
              <w:rPr>
                <w:rFonts w:cs="Arial"/>
                <w:color w:val="000000"/>
                <w:sz w:val="18"/>
                <w:szCs w:val="18"/>
                <w:lang w:val="de-DE" w:eastAsia="de-DE"/>
              </w:rPr>
            </w:pPr>
            <w:r w:rsidRPr="000D3026">
              <w:rPr>
                <w:rFonts w:cs="Arial"/>
                <w:color w:val="000000"/>
                <w:sz w:val="18"/>
                <w:szCs w:val="18"/>
                <w:lang w:val="de-DE" w:eastAsia="de-DE"/>
              </w:rPr>
              <w:t>1</w:t>
            </w:r>
            <w:r>
              <w:rPr>
                <w:rFonts w:cs="Arial"/>
                <w:color w:val="000000"/>
                <w:sz w:val="18"/>
                <w:szCs w:val="18"/>
                <w:lang w:val="de-DE" w:eastAsia="de-DE"/>
              </w:rPr>
              <w:t>.00</w:t>
            </w:r>
          </w:p>
        </w:tc>
        <w:tc>
          <w:tcPr>
            <w:tcW w:w="516" w:type="dxa"/>
            <w:tcBorders>
              <w:top w:val="nil"/>
              <w:left w:val="nil"/>
              <w:bottom w:val="nil"/>
              <w:right w:val="nil"/>
            </w:tcBorders>
            <w:shd w:val="clear" w:color="auto" w:fill="auto"/>
            <w:noWrap/>
            <w:hideMark/>
          </w:tcPr>
          <w:p w14:paraId="3CCBD456" w14:textId="77777777" w:rsidR="003473BE" w:rsidRPr="000D3026" w:rsidRDefault="003473BE"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r w:rsidR="0094790D" w:rsidRPr="000D3026" w14:paraId="0F489D93" w14:textId="77777777" w:rsidTr="000036CB">
        <w:trPr>
          <w:trHeight w:val="170"/>
        </w:trPr>
        <w:tc>
          <w:tcPr>
            <w:tcW w:w="6804" w:type="dxa"/>
            <w:gridSpan w:val="2"/>
            <w:tcBorders>
              <w:top w:val="nil"/>
              <w:left w:val="nil"/>
              <w:bottom w:val="single" w:sz="4" w:space="0" w:color="auto"/>
              <w:right w:val="nil"/>
            </w:tcBorders>
            <w:shd w:val="clear" w:color="auto" w:fill="auto"/>
            <w:noWrap/>
            <w:hideMark/>
          </w:tcPr>
          <w:p w14:paraId="2A0D8868"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Nitrogen dioxide</w:t>
            </w:r>
          </w:p>
        </w:tc>
        <w:tc>
          <w:tcPr>
            <w:tcW w:w="1701" w:type="dxa"/>
            <w:tcBorders>
              <w:top w:val="nil"/>
              <w:left w:val="nil"/>
              <w:bottom w:val="single" w:sz="4" w:space="0" w:color="auto"/>
              <w:right w:val="nil"/>
            </w:tcBorders>
            <w:shd w:val="clear" w:color="auto" w:fill="auto"/>
            <w:noWrap/>
            <w:hideMark/>
          </w:tcPr>
          <w:p w14:paraId="6436B573"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1.37</w:t>
            </w:r>
          </w:p>
        </w:tc>
        <w:tc>
          <w:tcPr>
            <w:tcW w:w="516" w:type="dxa"/>
            <w:tcBorders>
              <w:top w:val="nil"/>
              <w:left w:val="nil"/>
              <w:bottom w:val="single" w:sz="4" w:space="0" w:color="auto"/>
              <w:right w:val="nil"/>
            </w:tcBorders>
            <w:shd w:val="clear" w:color="auto" w:fill="auto"/>
            <w:noWrap/>
            <w:hideMark/>
          </w:tcPr>
          <w:p w14:paraId="21DBFB69" w14:textId="77777777" w:rsidR="0094790D" w:rsidRPr="000D3026" w:rsidRDefault="0094790D" w:rsidP="000036CB">
            <w:pPr>
              <w:spacing w:after="0"/>
              <w:jc w:val="left"/>
              <w:rPr>
                <w:rFonts w:cs="Arial"/>
                <w:color w:val="000000"/>
                <w:sz w:val="18"/>
                <w:szCs w:val="18"/>
                <w:lang w:val="de-DE" w:eastAsia="de-DE"/>
              </w:rPr>
            </w:pPr>
            <w:r w:rsidRPr="000D3026">
              <w:rPr>
                <w:rFonts w:cs="Arial"/>
                <w:color w:val="000000"/>
                <w:sz w:val="18"/>
                <w:szCs w:val="18"/>
                <w:lang w:val="de-DE" w:eastAsia="de-DE"/>
              </w:rPr>
              <w:t>kg</w:t>
            </w:r>
          </w:p>
        </w:tc>
      </w:tr>
    </w:tbl>
    <w:p w14:paraId="6FD1CD3E" w14:textId="77777777" w:rsidR="0094790D" w:rsidRDefault="0094790D" w:rsidP="004A25E5">
      <w:pPr>
        <w:spacing w:line="360" w:lineRule="auto"/>
        <w:rPr>
          <w:lang w:val="en-US"/>
        </w:rPr>
      </w:pPr>
    </w:p>
    <w:p w14:paraId="5EBBB03E" w14:textId="77777777" w:rsidR="0094790D" w:rsidRDefault="0094790D" w:rsidP="004A25E5">
      <w:pPr>
        <w:spacing w:line="360" w:lineRule="auto"/>
        <w:rPr>
          <w:lang w:val="en-US"/>
        </w:rPr>
      </w:pPr>
    </w:p>
    <w:p w14:paraId="616529F1" w14:textId="77777777" w:rsidR="00135181" w:rsidRPr="00135181" w:rsidRDefault="00135181" w:rsidP="004A25E5">
      <w:pPr>
        <w:spacing w:line="360" w:lineRule="auto"/>
        <w:rPr>
          <w:b/>
          <w:lang w:val="de-DE"/>
        </w:rPr>
      </w:pPr>
      <w:r w:rsidRPr="00135181">
        <w:rPr>
          <w:b/>
          <w:lang w:val="de-DE"/>
        </w:rPr>
        <w:t>Bibliography</w:t>
      </w:r>
    </w:p>
    <w:p w14:paraId="0106E037" w14:textId="77777777" w:rsidR="00913E33" w:rsidRPr="00913E33" w:rsidRDefault="00135181" w:rsidP="00913E33">
      <w:pPr>
        <w:pStyle w:val="Bibliography"/>
        <w:rPr>
          <w:rFonts w:cs="Arial"/>
          <w:lang w:val="de-DE"/>
        </w:rPr>
      </w:pPr>
      <w:r>
        <w:rPr>
          <w:lang w:val="en-US"/>
        </w:rPr>
        <w:fldChar w:fldCharType="begin"/>
      </w:r>
      <w:r w:rsidR="00E20FAF">
        <w:rPr>
          <w:lang w:val="de-DE"/>
        </w:rPr>
        <w:instrText xml:space="preserve"> ADDIN ZOTERO_BIBL {"custom":[]} CSL_BIBLIOGRAPHY </w:instrText>
      </w:r>
      <w:r>
        <w:rPr>
          <w:lang w:val="en-US"/>
        </w:rPr>
        <w:fldChar w:fldCharType="separate"/>
      </w:r>
      <w:r w:rsidR="00913E33" w:rsidRPr="00913E33">
        <w:rPr>
          <w:rFonts w:cs="Arial"/>
          <w:lang w:val="de-DE"/>
        </w:rPr>
        <w:t>Bauer, C., 2010. Ökobilanz von Lithium-Ionen Batterien. Paul Scherrer Institut, Labor für Energiesystem-Analysen (LEA), Villigen, Switzerland.</w:t>
      </w:r>
    </w:p>
    <w:p w14:paraId="7FD45367" w14:textId="77777777" w:rsidR="00913E33" w:rsidRPr="00913E33" w:rsidRDefault="00913E33" w:rsidP="00913E33">
      <w:pPr>
        <w:pStyle w:val="Bibliography"/>
        <w:rPr>
          <w:rFonts w:cs="Arial"/>
        </w:rPr>
      </w:pPr>
      <w:r w:rsidRPr="00913E33">
        <w:rPr>
          <w:rFonts w:cs="Arial"/>
          <w:lang w:val="de-DE"/>
        </w:rPr>
        <w:t xml:space="preserve">Ellingsen, L.A.-W., Majeau-Bettez, G., Singh, B., Srivastava, A.K., Valøen, L.O., Strømman, A.H., 2014. </w:t>
      </w:r>
      <w:r w:rsidRPr="00913E33">
        <w:rPr>
          <w:rFonts w:cs="Arial"/>
        </w:rPr>
        <w:t>Life Cycle Assessment of a Lithium-Ion Battery Vehicle Pack: LCA of a Li-Ion Battery Vehicle Pack. J. Ind. Ecol. 18, 113–124. doi:10.1111/jiec.12072</w:t>
      </w:r>
    </w:p>
    <w:p w14:paraId="0F9083D1" w14:textId="77777777" w:rsidR="00913E33" w:rsidRPr="00913E33" w:rsidRDefault="00913E33" w:rsidP="00913E33">
      <w:pPr>
        <w:pStyle w:val="Bibliography"/>
        <w:rPr>
          <w:rFonts w:cs="Arial"/>
          <w:lang w:val="de-DE"/>
        </w:rPr>
      </w:pPr>
      <w:r w:rsidRPr="00913E33">
        <w:rPr>
          <w:rFonts w:cs="Arial"/>
        </w:rPr>
        <w:t xml:space="preserve">Majeau-Bettez, G., Hawkins, T.R., Strømman, A.H., 2011. Life Cycle Environmental Assessment of Lithium-Ion and Nickel Metal Hydride Batteries for Plug-In Hybrid and Battery Electric Vehicles. </w:t>
      </w:r>
      <w:r w:rsidRPr="00913E33">
        <w:rPr>
          <w:rFonts w:cs="Arial"/>
          <w:lang w:val="de-DE"/>
        </w:rPr>
        <w:t>Environ. Sci. Technol. 45, 4548–4554. doi:10.1021/es103607c</w:t>
      </w:r>
    </w:p>
    <w:p w14:paraId="361DAF6F" w14:textId="77777777" w:rsidR="00913E33" w:rsidRPr="00913E33" w:rsidRDefault="00913E33" w:rsidP="00913E33">
      <w:pPr>
        <w:pStyle w:val="Bibliography"/>
        <w:rPr>
          <w:rFonts w:cs="Arial"/>
          <w:lang w:val="de-DE"/>
        </w:rPr>
      </w:pPr>
      <w:r w:rsidRPr="00913E33">
        <w:rPr>
          <w:rFonts w:cs="Arial"/>
          <w:lang w:val="de-DE"/>
        </w:rPr>
        <w:t xml:space="preserve">Notter, D.A., Gauch, M., Widmer, R., Wäger, P., Stamp, A., Zah, R., Althaus, H.-J., 2010. </w:t>
      </w:r>
      <w:r w:rsidRPr="00913E33">
        <w:rPr>
          <w:rFonts w:cs="Arial"/>
        </w:rPr>
        <w:t xml:space="preserve">Contribution of Li-Ion Batteries to the Environmental Impact of Electric Vehicles. </w:t>
      </w:r>
      <w:r w:rsidRPr="00913E33">
        <w:rPr>
          <w:rFonts w:cs="Arial"/>
          <w:lang w:val="de-DE"/>
        </w:rPr>
        <w:t>Environ. Sci. Technol. 44, 6550–6556. doi:10.1021/es903729a</w:t>
      </w:r>
    </w:p>
    <w:p w14:paraId="2BE00C3E" w14:textId="77777777" w:rsidR="00913E33" w:rsidRPr="00913E33" w:rsidRDefault="00913E33" w:rsidP="00913E33">
      <w:pPr>
        <w:pStyle w:val="Bibliography"/>
        <w:rPr>
          <w:rFonts w:cs="Arial"/>
        </w:rPr>
      </w:pPr>
      <w:r w:rsidRPr="00913E33">
        <w:rPr>
          <w:rFonts w:cs="Arial"/>
          <w:lang w:val="de-DE"/>
        </w:rPr>
        <w:t xml:space="preserve">Peters, J., Buchholz, D., Passerini, S., Weil, M., 2016. </w:t>
      </w:r>
      <w:r w:rsidRPr="00913E33">
        <w:rPr>
          <w:rFonts w:cs="Arial"/>
        </w:rPr>
        <w:t>Life cycle assessment of sodium-ion batteries. Energy Env. Sci 9, 1744–1751. doi:10.1039/C6EE00640J</w:t>
      </w:r>
    </w:p>
    <w:p w14:paraId="4D4274F9" w14:textId="77777777" w:rsidR="00913E33" w:rsidRPr="00913E33" w:rsidRDefault="00913E33" w:rsidP="00913E33">
      <w:pPr>
        <w:pStyle w:val="Bibliography"/>
        <w:rPr>
          <w:rFonts w:cs="Arial"/>
        </w:rPr>
      </w:pPr>
      <w:r w:rsidRPr="00913E33">
        <w:rPr>
          <w:rFonts w:cs="Arial"/>
        </w:rPr>
        <w:t>Zackrisson, M., Avellán, L., Orlenius, J., 2010. Life cycle assessment of lithium-ion batteries for plug-in hybrid electric vehicles – Critical issues. J. Clean. Prod. 18, 1519–1529. doi:10.1016/j.jclepro.2010.06.004</w:t>
      </w:r>
    </w:p>
    <w:p w14:paraId="098E551E" w14:textId="77777777" w:rsidR="00135181" w:rsidRDefault="00135181" w:rsidP="00135181">
      <w:pPr>
        <w:spacing w:line="360" w:lineRule="auto"/>
        <w:rPr>
          <w:lang w:val="en-US"/>
        </w:rPr>
      </w:pPr>
      <w:r>
        <w:rPr>
          <w:lang w:val="en-US"/>
        </w:rPr>
        <w:fldChar w:fldCharType="end"/>
      </w:r>
    </w:p>
    <w:sectPr w:rsidR="00135181">
      <w:headerReference w:type="even" r:id="rId19"/>
      <w:headerReference w:type="default" r:id="rId20"/>
      <w:footerReference w:type="even" r:id="rId21"/>
      <w:footerReference w:type="default" r:id="rId22"/>
      <w:headerReference w:type="first"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2492B4" w14:textId="77777777" w:rsidR="00644B1D" w:rsidRDefault="00644B1D" w:rsidP="00E675DD">
      <w:pPr>
        <w:spacing w:after="0"/>
      </w:pPr>
      <w:r>
        <w:separator/>
      </w:r>
    </w:p>
  </w:endnote>
  <w:endnote w:type="continuationSeparator" w:id="0">
    <w:p w14:paraId="5FC4368F" w14:textId="77777777" w:rsidR="00644B1D" w:rsidRDefault="00644B1D" w:rsidP="00E675D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F38E6A" w14:textId="77777777" w:rsidR="00913E33" w:rsidRDefault="00913E3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2044316"/>
      <w:docPartObj>
        <w:docPartGallery w:val="Page Numbers (Bottom of Page)"/>
        <w:docPartUnique/>
      </w:docPartObj>
    </w:sdtPr>
    <w:sdtEndPr/>
    <w:sdtContent>
      <w:p w14:paraId="2D38B7E6" w14:textId="77777777" w:rsidR="00913E33" w:rsidRDefault="00913E33" w:rsidP="00E675DD">
        <w:pPr>
          <w:pStyle w:val="Footer"/>
          <w:jc w:val="center"/>
        </w:pPr>
        <w:r>
          <w:t>S</w:t>
        </w:r>
        <w:r>
          <w:fldChar w:fldCharType="begin"/>
        </w:r>
        <w:r>
          <w:instrText>PAGE   \* MERGEFORMAT</w:instrText>
        </w:r>
        <w:r>
          <w:fldChar w:fldCharType="separate"/>
        </w:r>
        <w:r w:rsidR="00E30794" w:rsidRPr="00E30794">
          <w:rPr>
            <w:noProof/>
            <w:lang w:val="de-DE"/>
          </w:rPr>
          <w:t>13</w:t>
        </w:r>
        <w:r>
          <w:fldChar w:fldCharType="end"/>
        </w:r>
      </w:p>
    </w:sdtContent>
  </w:sdt>
  <w:p w14:paraId="73F3B7DC" w14:textId="77777777" w:rsidR="00913E33" w:rsidRDefault="00913E3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944D0E" w14:textId="77777777" w:rsidR="00913E33" w:rsidRDefault="00913E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2DE94E" w14:textId="77777777" w:rsidR="00644B1D" w:rsidRDefault="00644B1D" w:rsidP="00E675DD">
      <w:pPr>
        <w:spacing w:after="0"/>
      </w:pPr>
      <w:r>
        <w:separator/>
      </w:r>
    </w:p>
  </w:footnote>
  <w:footnote w:type="continuationSeparator" w:id="0">
    <w:p w14:paraId="58D58B2A" w14:textId="77777777" w:rsidR="00644B1D" w:rsidRDefault="00644B1D" w:rsidP="00E675D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6874F7" w14:textId="77777777" w:rsidR="00913E33" w:rsidRDefault="00913E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6CB07E" w14:textId="77777777" w:rsidR="00913E33" w:rsidRDefault="00913E3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244322" w14:textId="77777777" w:rsidR="00913E33" w:rsidRDefault="00913E3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44B3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472277F"/>
    <w:multiLevelType w:val="hybridMultilevel"/>
    <w:tmpl w:val="FD3CB1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C02FC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9397E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B8163B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01F3FDB"/>
    <w:multiLevelType w:val="hybridMultilevel"/>
    <w:tmpl w:val="D12C24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E820E1"/>
    <w:multiLevelType w:val="hybridMultilevel"/>
    <w:tmpl w:val="7D88431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E8F7E1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85F0EC7"/>
    <w:multiLevelType w:val="hybridMultilevel"/>
    <w:tmpl w:val="45E82A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3D240E2"/>
    <w:multiLevelType w:val="hybridMultilevel"/>
    <w:tmpl w:val="CAD85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57B7E2E"/>
    <w:multiLevelType w:val="hybridMultilevel"/>
    <w:tmpl w:val="925A10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402434C"/>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8"/>
  </w:num>
  <w:num w:numId="2">
    <w:abstractNumId w:val="6"/>
  </w:num>
  <w:num w:numId="3">
    <w:abstractNumId w:val="1"/>
  </w:num>
  <w:num w:numId="4">
    <w:abstractNumId w:val="9"/>
  </w:num>
  <w:num w:numId="5">
    <w:abstractNumId w:val="5"/>
  </w:num>
  <w:num w:numId="6">
    <w:abstractNumId w:val="10"/>
  </w:num>
  <w:num w:numId="7">
    <w:abstractNumId w:val="11"/>
  </w:num>
  <w:num w:numId="8">
    <w:abstractNumId w:val="0"/>
  </w:num>
  <w:num w:numId="9">
    <w:abstractNumId w:val="4"/>
  </w:num>
  <w:num w:numId="10">
    <w:abstractNumId w:val="7"/>
  </w:num>
  <w:num w:numId="11">
    <w:abstractNumId w:val="2"/>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50733"/>
    <w:rsid w:val="000036CB"/>
    <w:rsid w:val="00017E1C"/>
    <w:rsid w:val="000B06A5"/>
    <w:rsid w:val="000D3026"/>
    <w:rsid w:val="00135181"/>
    <w:rsid w:val="00147409"/>
    <w:rsid w:val="00155834"/>
    <w:rsid w:val="001578CC"/>
    <w:rsid w:val="00235225"/>
    <w:rsid w:val="0028443C"/>
    <w:rsid w:val="00293A33"/>
    <w:rsid w:val="002C278F"/>
    <w:rsid w:val="003154CF"/>
    <w:rsid w:val="00323A0C"/>
    <w:rsid w:val="003473BE"/>
    <w:rsid w:val="003B643B"/>
    <w:rsid w:val="00415810"/>
    <w:rsid w:val="004213E0"/>
    <w:rsid w:val="004253C2"/>
    <w:rsid w:val="00434389"/>
    <w:rsid w:val="00450733"/>
    <w:rsid w:val="00495407"/>
    <w:rsid w:val="00496793"/>
    <w:rsid w:val="004A25E5"/>
    <w:rsid w:val="005278A0"/>
    <w:rsid w:val="0053700D"/>
    <w:rsid w:val="00541165"/>
    <w:rsid w:val="00574CA3"/>
    <w:rsid w:val="00575BE9"/>
    <w:rsid w:val="005A1312"/>
    <w:rsid w:val="005C567D"/>
    <w:rsid w:val="005D1DD7"/>
    <w:rsid w:val="005D4A97"/>
    <w:rsid w:val="006013B0"/>
    <w:rsid w:val="00644B1D"/>
    <w:rsid w:val="0071354E"/>
    <w:rsid w:val="00717FC2"/>
    <w:rsid w:val="00722A6B"/>
    <w:rsid w:val="00726D7F"/>
    <w:rsid w:val="007F7A55"/>
    <w:rsid w:val="00802905"/>
    <w:rsid w:val="00860B8A"/>
    <w:rsid w:val="008B3A17"/>
    <w:rsid w:val="008F1B80"/>
    <w:rsid w:val="008F686A"/>
    <w:rsid w:val="00913E33"/>
    <w:rsid w:val="0094790D"/>
    <w:rsid w:val="0096657A"/>
    <w:rsid w:val="00986C31"/>
    <w:rsid w:val="00A0332F"/>
    <w:rsid w:val="00A66A49"/>
    <w:rsid w:val="00A81D64"/>
    <w:rsid w:val="00B0136C"/>
    <w:rsid w:val="00B42289"/>
    <w:rsid w:val="00B674E2"/>
    <w:rsid w:val="00B94B9B"/>
    <w:rsid w:val="00BD2011"/>
    <w:rsid w:val="00CC48D1"/>
    <w:rsid w:val="00CE6536"/>
    <w:rsid w:val="00D03AB5"/>
    <w:rsid w:val="00D82BF9"/>
    <w:rsid w:val="00DC49EC"/>
    <w:rsid w:val="00DD132A"/>
    <w:rsid w:val="00E121AC"/>
    <w:rsid w:val="00E20FAF"/>
    <w:rsid w:val="00E30794"/>
    <w:rsid w:val="00E36F1C"/>
    <w:rsid w:val="00E37B76"/>
    <w:rsid w:val="00E438F5"/>
    <w:rsid w:val="00E675DD"/>
    <w:rsid w:val="00E77393"/>
    <w:rsid w:val="00E908A6"/>
    <w:rsid w:val="00EF3916"/>
    <w:rsid w:val="00F04CAA"/>
    <w:rsid w:val="00F24D2E"/>
    <w:rsid w:val="00F43C1E"/>
    <w:rsid w:val="00F53342"/>
    <w:rsid w:val="00F954E6"/>
    <w:rsid w:val="00FA53BC"/>
    <w:rsid w:val="00FA5BC6"/>
    <w:rsid w:val="00FC1A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3A5F8D"/>
  <w15:docId w15:val="{868229E0-5C28-4057-A1FC-7600C0115D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643B"/>
    <w:pPr>
      <w:spacing w:after="120" w:line="240" w:lineRule="auto"/>
      <w:jc w:val="both"/>
    </w:pPr>
    <w:rPr>
      <w:rFonts w:ascii="Arial" w:eastAsia="Times New Roman" w:hAnsi="Arial" w:cs="Times New Roman"/>
      <w:sz w:val="2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A25E5"/>
    <w:pPr>
      <w:ind w:left="720"/>
      <w:contextualSpacing/>
    </w:pPr>
  </w:style>
  <w:style w:type="paragraph" w:styleId="BalloonText">
    <w:name w:val="Balloon Text"/>
    <w:basedOn w:val="Normal"/>
    <w:link w:val="BalloonTextChar"/>
    <w:uiPriority w:val="99"/>
    <w:semiHidden/>
    <w:unhideWhenUsed/>
    <w:rsid w:val="00E36F1C"/>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6F1C"/>
    <w:rPr>
      <w:rFonts w:ascii="Tahoma" w:eastAsia="Times New Roman" w:hAnsi="Tahoma" w:cs="Tahoma"/>
      <w:sz w:val="16"/>
      <w:szCs w:val="16"/>
      <w:lang w:val="en-GB"/>
    </w:rPr>
  </w:style>
  <w:style w:type="table" w:styleId="TableGrid">
    <w:name w:val="Table Grid"/>
    <w:basedOn w:val="TableNormal"/>
    <w:uiPriority w:val="59"/>
    <w:rsid w:val="008029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75DD"/>
    <w:pPr>
      <w:tabs>
        <w:tab w:val="center" w:pos="4536"/>
        <w:tab w:val="right" w:pos="9072"/>
      </w:tabs>
      <w:spacing w:after="0"/>
    </w:pPr>
  </w:style>
  <w:style w:type="character" w:customStyle="1" w:styleId="HeaderChar">
    <w:name w:val="Header Char"/>
    <w:basedOn w:val="DefaultParagraphFont"/>
    <w:link w:val="Header"/>
    <w:uiPriority w:val="99"/>
    <w:rsid w:val="00E675DD"/>
    <w:rPr>
      <w:rFonts w:ascii="Arial" w:eastAsia="Times New Roman" w:hAnsi="Arial" w:cs="Times New Roman"/>
      <w:sz w:val="20"/>
      <w:szCs w:val="24"/>
      <w:lang w:val="en-GB"/>
    </w:rPr>
  </w:style>
  <w:style w:type="paragraph" w:styleId="Footer">
    <w:name w:val="footer"/>
    <w:basedOn w:val="Normal"/>
    <w:link w:val="FooterChar"/>
    <w:uiPriority w:val="99"/>
    <w:unhideWhenUsed/>
    <w:rsid w:val="00E675DD"/>
    <w:pPr>
      <w:tabs>
        <w:tab w:val="center" w:pos="4536"/>
        <w:tab w:val="right" w:pos="9072"/>
      </w:tabs>
      <w:spacing w:after="0"/>
    </w:pPr>
  </w:style>
  <w:style w:type="character" w:customStyle="1" w:styleId="FooterChar">
    <w:name w:val="Footer Char"/>
    <w:basedOn w:val="DefaultParagraphFont"/>
    <w:link w:val="Footer"/>
    <w:uiPriority w:val="99"/>
    <w:rsid w:val="00E675DD"/>
    <w:rPr>
      <w:rFonts w:ascii="Arial" w:eastAsia="Times New Roman" w:hAnsi="Arial" w:cs="Times New Roman"/>
      <w:sz w:val="20"/>
      <w:szCs w:val="24"/>
      <w:lang w:val="en-GB"/>
    </w:rPr>
  </w:style>
  <w:style w:type="paragraph" w:styleId="Bibliography">
    <w:name w:val="Bibliography"/>
    <w:basedOn w:val="Normal"/>
    <w:next w:val="Normal"/>
    <w:uiPriority w:val="37"/>
    <w:unhideWhenUsed/>
    <w:rsid w:val="00135181"/>
    <w:pPr>
      <w:spacing w:after="0"/>
      <w:ind w:left="720" w:hanging="720"/>
    </w:pPr>
  </w:style>
  <w:style w:type="character" w:styleId="Hyperlink">
    <w:name w:val="Hyperlink"/>
    <w:basedOn w:val="DefaultParagraphFont"/>
    <w:uiPriority w:val="99"/>
    <w:unhideWhenUsed/>
    <w:rsid w:val="00E121A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5652633">
      <w:bodyDiv w:val="1"/>
      <w:marLeft w:val="0"/>
      <w:marRight w:val="0"/>
      <w:marTop w:val="0"/>
      <w:marBottom w:val="0"/>
      <w:divBdr>
        <w:top w:val="none" w:sz="0" w:space="0" w:color="auto"/>
        <w:left w:val="none" w:sz="0" w:space="0" w:color="auto"/>
        <w:bottom w:val="none" w:sz="0" w:space="0" w:color="auto"/>
        <w:right w:val="none" w:sz="0" w:space="0" w:color="auto"/>
      </w:divBdr>
    </w:div>
    <w:div w:id="430777976">
      <w:bodyDiv w:val="1"/>
      <w:marLeft w:val="0"/>
      <w:marRight w:val="0"/>
      <w:marTop w:val="0"/>
      <w:marBottom w:val="0"/>
      <w:divBdr>
        <w:top w:val="none" w:sz="0" w:space="0" w:color="auto"/>
        <w:left w:val="none" w:sz="0" w:space="0" w:color="auto"/>
        <w:bottom w:val="none" w:sz="0" w:space="0" w:color="auto"/>
        <w:right w:val="none" w:sz="0" w:space="0" w:color="auto"/>
      </w:divBdr>
    </w:div>
    <w:div w:id="521630302">
      <w:bodyDiv w:val="1"/>
      <w:marLeft w:val="0"/>
      <w:marRight w:val="0"/>
      <w:marTop w:val="0"/>
      <w:marBottom w:val="0"/>
      <w:divBdr>
        <w:top w:val="none" w:sz="0" w:space="0" w:color="auto"/>
        <w:left w:val="none" w:sz="0" w:space="0" w:color="auto"/>
        <w:bottom w:val="none" w:sz="0" w:space="0" w:color="auto"/>
        <w:right w:val="none" w:sz="0" w:space="0" w:color="auto"/>
      </w:divBdr>
    </w:div>
    <w:div w:id="694579635">
      <w:bodyDiv w:val="1"/>
      <w:marLeft w:val="0"/>
      <w:marRight w:val="0"/>
      <w:marTop w:val="0"/>
      <w:marBottom w:val="0"/>
      <w:divBdr>
        <w:top w:val="none" w:sz="0" w:space="0" w:color="auto"/>
        <w:left w:val="none" w:sz="0" w:space="0" w:color="auto"/>
        <w:bottom w:val="none" w:sz="0" w:space="0" w:color="auto"/>
        <w:right w:val="none" w:sz="0" w:space="0" w:color="auto"/>
      </w:divBdr>
    </w:div>
    <w:div w:id="740178681">
      <w:bodyDiv w:val="1"/>
      <w:marLeft w:val="0"/>
      <w:marRight w:val="0"/>
      <w:marTop w:val="0"/>
      <w:marBottom w:val="0"/>
      <w:divBdr>
        <w:top w:val="none" w:sz="0" w:space="0" w:color="auto"/>
        <w:left w:val="none" w:sz="0" w:space="0" w:color="auto"/>
        <w:bottom w:val="none" w:sz="0" w:space="0" w:color="auto"/>
        <w:right w:val="none" w:sz="0" w:space="0" w:color="auto"/>
      </w:divBdr>
    </w:div>
    <w:div w:id="1119300927">
      <w:bodyDiv w:val="1"/>
      <w:marLeft w:val="0"/>
      <w:marRight w:val="0"/>
      <w:marTop w:val="0"/>
      <w:marBottom w:val="0"/>
      <w:divBdr>
        <w:top w:val="none" w:sz="0" w:space="0" w:color="auto"/>
        <w:left w:val="none" w:sz="0" w:space="0" w:color="auto"/>
        <w:bottom w:val="none" w:sz="0" w:space="0" w:color="auto"/>
        <w:right w:val="none" w:sz="0" w:space="0" w:color="auto"/>
      </w:divBdr>
    </w:div>
    <w:div w:id="1169171932">
      <w:bodyDiv w:val="1"/>
      <w:marLeft w:val="0"/>
      <w:marRight w:val="0"/>
      <w:marTop w:val="0"/>
      <w:marBottom w:val="0"/>
      <w:divBdr>
        <w:top w:val="none" w:sz="0" w:space="0" w:color="auto"/>
        <w:left w:val="none" w:sz="0" w:space="0" w:color="auto"/>
        <w:bottom w:val="none" w:sz="0" w:space="0" w:color="auto"/>
        <w:right w:val="none" w:sz="0" w:space="0" w:color="auto"/>
      </w:divBdr>
    </w:div>
    <w:div w:id="1254701526">
      <w:bodyDiv w:val="1"/>
      <w:marLeft w:val="0"/>
      <w:marRight w:val="0"/>
      <w:marTop w:val="0"/>
      <w:marBottom w:val="0"/>
      <w:divBdr>
        <w:top w:val="none" w:sz="0" w:space="0" w:color="auto"/>
        <w:left w:val="none" w:sz="0" w:space="0" w:color="auto"/>
        <w:bottom w:val="none" w:sz="0" w:space="0" w:color="auto"/>
        <w:right w:val="none" w:sz="0" w:space="0" w:color="auto"/>
      </w:divBdr>
    </w:div>
    <w:div w:id="1440443463">
      <w:bodyDiv w:val="1"/>
      <w:marLeft w:val="0"/>
      <w:marRight w:val="0"/>
      <w:marTop w:val="0"/>
      <w:marBottom w:val="0"/>
      <w:divBdr>
        <w:top w:val="none" w:sz="0" w:space="0" w:color="auto"/>
        <w:left w:val="none" w:sz="0" w:space="0" w:color="auto"/>
        <w:bottom w:val="none" w:sz="0" w:space="0" w:color="auto"/>
        <w:right w:val="none" w:sz="0" w:space="0" w:color="auto"/>
      </w:divBdr>
    </w:div>
    <w:div w:id="1896431167">
      <w:bodyDiv w:val="1"/>
      <w:marLeft w:val="0"/>
      <w:marRight w:val="0"/>
      <w:marTop w:val="0"/>
      <w:marBottom w:val="0"/>
      <w:divBdr>
        <w:top w:val="none" w:sz="0" w:space="0" w:color="auto"/>
        <w:left w:val="none" w:sz="0" w:space="0" w:color="auto"/>
        <w:bottom w:val="none" w:sz="0" w:space="0" w:color="auto"/>
        <w:right w:val="none" w:sz="0" w:space="0" w:color="auto"/>
      </w:divBdr>
    </w:div>
    <w:div w:id="1919825331">
      <w:bodyDiv w:val="1"/>
      <w:marLeft w:val="0"/>
      <w:marRight w:val="0"/>
      <w:marTop w:val="0"/>
      <w:marBottom w:val="0"/>
      <w:divBdr>
        <w:top w:val="none" w:sz="0" w:space="0" w:color="auto"/>
        <w:left w:val="none" w:sz="0" w:space="0" w:color="auto"/>
        <w:bottom w:val="none" w:sz="0" w:space="0" w:color="auto"/>
        <w:right w:val="none" w:sz="0" w:space="0" w:color="auto"/>
      </w:divBdr>
    </w:div>
    <w:div w:id="1931621401">
      <w:bodyDiv w:val="1"/>
      <w:marLeft w:val="0"/>
      <w:marRight w:val="0"/>
      <w:marTop w:val="0"/>
      <w:marBottom w:val="0"/>
      <w:divBdr>
        <w:top w:val="none" w:sz="0" w:space="0" w:color="auto"/>
        <w:left w:val="none" w:sz="0" w:space="0" w:color="auto"/>
        <w:bottom w:val="none" w:sz="0" w:space="0" w:color="auto"/>
        <w:right w:val="none" w:sz="0" w:space="0" w:color="auto"/>
      </w:divBdr>
    </w:div>
    <w:div w:id="1951549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lci-database.hiu-batteries.de" TargetMode="External"/><Relationship Id="rId18" Type="http://schemas.openxmlformats.org/officeDocument/2006/relationships/oleObject" Target="embeddings/oleObject2.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lci-database.hiu-batteries.de/owncloud/index.php/f/49" TargetMode="External"/><Relationship Id="rId22" Type="http://schemas.openxmlformats.org/officeDocument/2006/relationships/footer" Target="footer2.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3A7F33-3C19-4F67-9F45-EE5F852EB5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23</Pages>
  <Words>10325</Words>
  <Characters>58853</Characters>
  <Application>Microsoft Office Word</Application>
  <DocSecurity>0</DocSecurity>
  <Lines>490</Lines>
  <Paragraphs>138</Paragraphs>
  <ScaleCrop>false</ScaleCrop>
  <HeadingPairs>
    <vt:vector size="2" baseType="variant">
      <vt:variant>
        <vt:lpstr>Titel</vt:lpstr>
      </vt:variant>
      <vt:variant>
        <vt:i4>1</vt:i4>
      </vt:variant>
    </vt:vector>
  </HeadingPairs>
  <TitlesOfParts>
    <vt:vector size="1" baseType="lpstr">
      <vt:lpstr/>
    </vt:vector>
  </TitlesOfParts>
  <Company>Karlsruhe Institute of Technology (KIT)</Company>
  <LinksUpToDate>false</LinksUpToDate>
  <CharactersWithSpaces>69040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Peters, Jens (HIU)</dc:creator>
  <cp:lastModifiedBy>Peters Jens</cp:lastModifiedBy>
  <cp:revision>5</cp:revision>
  <dcterms:created xsi:type="dcterms:W3CDTF">2017-10-09T08:41:00Z</dcterms:created>
  <dcterms:modified xsi:type="dcterms:W3CDTF">2021-03-03T08:38:00Z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zotero-version="4.0.29.17"&gt;&lt;session id="KuHAXWVY"/&gt;&lt;style id="http://www.zotero.org/styles/journal-of-cleaner-production" hasBibliography="1" bibliographyStyleHasBeenSet="1"/&gt;&lt;prefs&gt;&lt;pref name="fieldType" value="Field"/&gt;&lt;pref name="</vt:lpwstr>
  </property>
  <property fmtid="{D5CDD505-2E9C-101B-9397-08002B2CF9AE}" pid="3" name="ZOTERO_PREF_2">
    <vt:lpwstr>storeReferences" value="true"/&gt;&lt;pref name="automaticJournalAbbreviations" value="true"/&gt;&lt;pref name="noteType" value=""/&gt;&lt;/prefs&gt;&lt;/data&gt;</vt:lpwstr>
  </property>
</Properties>
</file>